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6BC02" w14:textId="6FD2F6FC" w:rsidR="00364DAA" w:rsidRPr="00986534" w:rsidRDefault="00364DAA" w:rsidP="008902DD">
      <w:pPr>
        <w:spacing w:after="240" w:line="360" w:lineRule="auto"/>
        <w:rPr>
          <w:rFonts w:ascii="Times New Roman" w:hAnsi="Times New Roman" w:cs="Times New Roman"/>
          <w:b/>
          <w:bCs/>
          <w:sz w:val="36"/>
          <w:szCs w:val="36"/>
        </w:rPr>
      </w:pPr>
      <w:r w:rsidRPr="00986534">
        <w:rPr>
          <w:rFonts w:ascii="Times New Roman" w:hAnsi="Times New Roman" w:cs="Times New Roman"/>
          <w:b/>
          <w:bCs/>
          <w:sz w:val="36"/>
          <w:szCs w:val="36"/>
        </w:rPr>
        <w:t>Supplementary information for</w:t>
      </w:r>
    </w:p>
    <w:p w14:paraId="1C0FB19A" w14:textId="77777777" w:rsidR="00364DAA" w:rsidRPr="00986534" w:rsidRDefault="00364DAA" w:rsidP="008902DD">
      <w:pPr>
        <w:spacing w:after="240" w:line="360" w:lineRule="auto"/>
        <w:rPr>
          <w:rFonts w:ascii="Times New Roman" w:hAnsi="Times New Roman" w:cs="Times New Roman"/>
        </w:rPr>
      </w:pPr>
    </w:p>
    <w:p w14:paraId="63886C75" w14:textId="5DC462B2" w:rsidR="00364DAA" w:rsidRPr="00986534" w:rsidRDefault="004F3D5C" w:rsidP="008902DD">
      <w:pPr>
        <w:spacing w:after="0" w:line="360" w:lineRule="auto"/>
        <w:jc w:val="center"/>
        <w:rPr>
          <w:rFonts w:ascii="Times New Roman" w:eastAsia="Calibri" w:hAnsi="Times New Roman" w:cs="Times New Roman"/>
          <w:b/>
          <w:sz w:val="28"/>
          <w:szCs w:val="28"/>
        </w:rPr>
      </w:pPr>
      <w:bookmarkStart w:id="0" w:name="OLE_LINK4"/>
      <w:bookmarkStart w:id="1" w:name="OLE_LINK5"/>
      <w:bookmarkStart w:id="2" w:name="OLE_LINK1"/>
      <w:bookmarkStart w:id="3" w:name="OLE_LINK2"/>
      <w:r w:rsidRPr="00986534">
        <w:rPr>
          <w:rFonts w:ascii="Times New Roman" w:eastAsia="Calibri" w:hAnsi="Times New Roman" w:cs="Times New Roman"/>
          <w:b/>
          <w:sz w:val="28"/>
          <w:szCs w:val="28"/>
        </w:rPr>
        <w:t>Unlocking the Specificity of Antimicrobial Peptide Interactions for Membrane-Targeted Therapies</w:t>
      </w:r>
      <w:bookmarkEnd w:id="0"/>
      <w:bookmarkEnd w:id="1"/>
      <w:bookmarkEnd w:id="2"/>
      <w:bookmarkEnd w:id="3"/>
    </w:p>
    <w:p w14:paraId="316E6962" w14:textId="77777777" w:rsidR="004F3D5C" w:rsidRPr="00986534" w:rsidRDefault="004F3D5C" w:rsidP="008902DD">
      <w:pPr>
        <w:spacing w:after="240" w:line="360" w:lineRule="auto"/>
        <w:jc w:val="center"/>
        <w:rPr>
          <w:rFonts w:ascii="Times New Roman" w:eastAsia="Calibri" w:hAnsi="Times New Roman" w:cs="Times New Roman"/>
          <w:noProof/>
          <w:sz w:val="24"/>
          <w:szCs w:val="24"/>
        </w:rPr>
      </w:pPr>
    </w:p>
    <w:p w14:paraId="2AFAB6EA" w14:textId="77777777" w:rsidR="00986534" w:rsidRPr="00986534" w:rsidRDefault="00986534" w:rsidP="008902DD">
      <w:pPr>
        <w:spacing w:after="0" w:line="360" w:lineRule="auto"/>
        <w:jc w:val="center"/>
        <w:rPr>
          <w:rFonts w:ascii="Times New Roman" w:eastAsia="Calibri" w:hAnsi="Times New Roman" w:cs="Times New Roman"/>
          <w:i/>
          <w:iCs/>
          <w:noProof/>
          <w:sz w:val="24"/>
          <w:szCs w:val="24"/>
          <w:lang w:val="es-ES"/>
        </w:rPr>
      </w:pPr>
      <w:r w:rsidRPr="00986534">
        <w:rPr>
          <w:rFonts w:ascii="Times New Roman" w:eastAsia="Calibri" w:hAnsi="Times New Roman" w:cs="Times New Roman"/>
          <w:i/>
          <w:iCs/>
          <w:noProof/>
          <w:sz w:val="24"/>
          <w:szCs w:val="24"/>
          <w:lang w:val="es-ES"/>
        </w:rPr>
        <w:t>Daniel Conde-Torres</w:t>
      </w:r>
      <w:r w:rsidRPr="00986534">
        <w:rPr>
          <w:rFonts w:ascii="Times New Roman" w:eastAsia="Calibri" w:hAnsi="Times New Roman" w:cs="Times New Roman"/>
          <w:i/>
          <w:iCs/>
          <w:noProof/>
          <w:sz w:val="24"/>
          <w:szCs w:val="24"/>
          <w:vertAlign w:val="superscript"/>
          <w:lang w:val="es-ES"/>
        </w:rPr>
        <w:t>1,2</w:t>
      </w:r>
      <w:r w:rsidRPr="00986534">
        <w:rPr>
          <w:rFonts w:ascii="Times New Roman" w:eastAsia="Calibri" w:hAnsi="Times New Roman" w:cs="Times New Roman"/>
          <w:i/>
          <w:iCs/>
          <w:noProof/>
          <w:sz w:val="24"/>
          <w:szCs w:val="24"/>
          <w:lang w:val="es-ES"/>
        </w:rPr>
        <w:t>, Martín Calvelo</w:t>
      </w:r>
      <w:r w:rsidRPr="00986534">
        <w:rPr>
          <w:rFonts w:ascii="Times New Roman" w:eastAsia="Calibri" w:hAnsi="Times New Roman" w:cs="Times New Roman"/>
          <w:i/>
          <w:iCs/>
          <w:noProof/>
          <w:sz w:val="24"/>
          <w:szCs w:val="24"/>
          <w:vertAlign w:val="superscript"/>
          <w:lang w:val="es-ES"/>
        </w:rPr>
        <w:t>3</w:t>
      </w:r>
      <w:r w:rsidRPr="00986534">
        <w:rPr>
          <w:rFonts w:ascii="Times New Roman" w:eastAsia="Calibri" w:hAnsi="Times New Roman" w:cs="Times New Roman"/>
          <w:i/>
          <w:iCs/>
          <w:noProof/>
          <w:sz w:val="24"/>
          <w:szCs w:val="24"/>
          <w:lang w:val="es-ES"/>
        </w:rPr>
        <w:t>, Carme Rovira</w:t>
      </w:r>
      <w:r w:rsidRPr="00986534">
        <w:rPr>
          <w:rFonts w:ascii="Times New Roman" w:eastAsia="Calibri" w:hAnsi="Times New Roman" w:cs="Times New Roman"/>
          <w:i/>
          <w:iCs/>
          <w:noProof/>
          <w:sz w:val="24"/>
          <w:szCs w:val="24"/>
          <w:vertAlign w:val="superscript"/>
          <w:lang w:val="es-ES"/>
        </w:rPr>
        <w:t>3,4</w:t>
      </w:r>
      <w:r w:rsidRPr="00986534">
        <w:rPr>
          <w:rFonts w:ascii="Times New Roman" w:eastAsia="Calibri" w:hAnsi="Times New Roman" w:cs="Times New Roman"/>
          <w:i/>
          <w:iCs/>
          <w:noProof/>
          <w:sz w:val="24"/>
          <w:szCs w:val="24"/>
          <w:lang w:val="es-ES"/>
        </w:rPr>
        <w:t>, Ángel Piñeiro</w:t>
      </w:r>
      <w:r w:rsidRPr="00986534">
        <w:rPr>
          <w:rFonts w:ascii="Times New Roman" w:eastAsia="Calibri" w:hAnsi="Times New Roman" w:cs="Times New Roman"/>
          <w:i/>
          <w:iCs/>
          <w:noProof/>
          <w:sz w:val="24"/>
          <w:szCs w:val="24"/>
          <w:vertAlign w:val="superscript"/>
          <w:lang w:val="es-ES"/>
        </w:rPr>
        <w:t>2,*</w:t>
      </w:r>
      <w:r w:rsidRPr="00986534">
        <w:rPr>
          <w:rFonts w:ascii="Times New Roman" w:eastAsia="Calibri" w:hAnsi="Times New Roman" w:cs="Times New Roman"/>
          <w:i/>
          <w:iCs/>
          <w:noProof/>
          <w:sz w:val="24"/>
          <w:szCs w:val="24"/>
          <w:lang w:val="es-ES"/>
        </w:rPr>
        <w:t>, Rebeca Garcia-Fandino</w:t>
      </w:r>
      <w:r w:rsidRPr="00986534">
        <w:rPr>
          <w:rFonts w:ascii="Times New Roman" w:eastAsia="Calibri" w:hAnsi="Times New Roman" w:cs="Times New Roman"/>
          <w:i/>
          <w:iCs/>
          <w:noProof/>
          <w:sz w:val="24"/>
          <w:szCs w:val="24"/>
          <w:vertAlign w:val="superscript"/>
          <w:lang w:val="es-ES"/>
        </w:rPr>
        <w:t>1,*</w:t>
      </w:r>
    </w:p>
    <w:p w14:paraId="6F47FA29" w14:textId="77777777" w:rsidR="00986534" w:rsidRPr="00986534" w:rsidRDefault="00986534" w:rsidP="008902DD">
      <w:pPr>
        <w:spacing w:after="0" w:line="360" w:lineRule="auto"/>
        <w:jc w:val="center"/>
        <w:rPr>
          <w:rFonts w:ascii="Times New Roman" w:eastAsia="Calibri" w:hAnsi="Times New Roman" w:cs="Times New Roman"/>
          <w:sz w:val="20"/>
          <w:szCs w:val="20"/>
          <w:lang w:val="es-ES"/>
        </w:rPr>
      </w:pPr>
    </w:p>
    <w:p w14:paraId="3754D7DA" w14:textId="77777777" w:rsidR="00986534" w:rsidRPr="00986534" w:rsidRDefault="00986534" w:rsidP="008902DD">
      <w:pPr>
        <w:spacing w:after="0" w:line="360" w:lineRule="auto"/>
        <w:jc w:val="both"/>
        <w:rPr>
          <w:rFonts w:ascii="Times New Roman" w:eastAsia="Calibri" w:hAnsi="Times New Roman" w:cs="Times New Roman"/>
          <w:noProof/>
          <w:sz w:val="24"/>
          <w:szCs w:val="24"/>
          <w:lang w:val="es-ES"/>
        </w:rPr>
      </w:pPr>
      <w:r w:rsidRPr="00986534">
        <w:rPr>
          <w:rFonts w:ascii="Times New Roman" w:eastAsia="Calibri" w:hAnsi="Times New Roman" w:cs="Times New Roman"/>
          <w:noProof/>
          <w:sz w:val="24"/>
          <w:szCs w:val="24"/>
          <w:vertAlign w:val="superscript"/>
          <w:lang w:val="es-ES"/>
        </w:rPr>
        <w:t>1</w:t>
      </w:r>
      <w:r w:rsidRPr="00986534">
        <w:rPr>
          <w:rFonts w:ascii="Times New Roman" w:eastAsia="Calibri" w:hAnsi="Times New Roman" w:cs="Times New Roman"/>
          <w:noProof/>
          <w:sz w:val="24"/>
          <w:szCs w:val="24"/>
          <w:lang w:val="es-ES"/>
        </w:rPr>
        <w:t>Center for Research in Biological Chemistry and Molecular Materials, Departamento de Química Orgánica, Universidade de Santiago de Compostela, Campus Vida s/n, 15782 Santiago de Compostela, Spain.</w:t>
      </w:r>
    </w:p>
    <w:p w14:paraId="4CE9A1D5" w14:textId="77777777" w:rsidR="00986534" w:rsidRPr="00986534" w:rsidRDefault="00986534" w:rsidP="008902DD">
      <w:pPr>
        <w:spacing w:after="0" w:line="360" w:lineRule="auto"/>
        <w:jc w:val="both"/>
        <w:rPr>
          <w:rFonts w:ascii="Times New Roman" w:eastAsia="Calibri" w:hAnsi="Times New Roman" w:cs="Times New Roman"/>
          <w:noProof/>
          <w:sz w:val="24"/>
          <w:szCs w:val="24"/>
          <w:lang w:val="pt-PT"/>
        </w:rPr>
      </w:pPr>
      <w:r w:rsidRPr="00986534">
        <w:rPr>
          <w:rFonts w:ascii="Times New Roman" w:eastAsia="Calibri" w:hAnsi="Times New Roman" w:cs="Times New Roman"/>
          <w:noProof/>
          <w:sz w:val="24"/>
          <w:szCs w:val="24"/>
          <w:lang w:val="es-ES"/>
        </w:rPr>
        <w:t xml:space="preserve"> </w:t>
      </w:r>
      <w:r w:rsidRPr="00986534">
        <w:rPr>
          <w:rFonts w:ascii="Times New Roman" w:eastAsia="Calibri" w:hAnsi="Times New Roman" w:cs="Times New Roman"/>
          <w:noProof/>
          <w:sz w:val="24"/>
          <w:szCs w:val="24"/>
          <w:vertAlign w:val="superscript"/>
          <w:lang w:val="pt-PT"/>
        </w:rPr>
        <w:t>2</w:t>
      </w:r>
      <w:r w:rsidRPr="00986534">
        <w:rPr>
          <w:rFonts w:ascii="Times New Roman" w:eastAsia="Calibri" w:hAnsi="Times New Roman" w:cs="Times New Roman"/>
          <w:noProof/>
          <w:sz w:val="24"/>
          <w:szCs w:val="24"/>
          <w:lang w:val="pt-PT"/>
        </w:rPr>
        <w:t>Departamento de Física Aplicada, Facultade de Física, Universidade de Santiago de Compostela, 15782 Santiago de Compostela, Spain</w:t>
      </w:r>
    </w:p>
    <w:p w14:paraId="39F247D7" w14:textId="77777777" w:rsidR="00986534" w:rsidRPr="00986534" w:rsidRDefault="00986534" w:rsidP="008902DD">
      <w:pPr>
        <w:spacing w:after="0" w:line="360" w:lineRule="auto"/>
        <w:jc w:val="both"/>
        <w:rPr>
          <w:rFonts w:ascii="Times New Roman" w:eastAsia="Calibri" w:hAnsi="Times New Roman" w:cs="Times New Roman"/>
          <w:noProof/>
          <w:sz w:val="24"/>
          <w:szCs w:val="24"/>
          <w:lang w:val="pt-PT"/>
        </w:rPr>
      </w:pPr>
      <w:r w:rsidRPr="00986534">
        <w:rPr>
          <w:rFonts w:ascii="Times New Roman" w:eastAsia="Calibri" w:hAnsi="Times New Roman" w:cs="Times New Roman"/>
          <w:noProof/>
          <w:sz w:val="24"/>
          <w:szCs w:val="24"/>
          <w:vertAlign w:val="superscript"/>
          <w:lang w:val="pt-PT"/>
        </w:rPr>
        <w:t>3</w:t>
      </w:r>
      <w:r w:rsidRPr="00986534">
        <w:rPr>
          <w:rFonts w:ascii="Times New Roman" w:eastAsia="Calibri" w:hAnsi="Times New Roman" w:cs="Times New Roman"/>
          <w:noProof/>
          <w:sz w:val="24"/>
          <w:szCs w:val="24"/>
          <w:lang w:val="pt-PT"/>
        </w:rPr>
        <w:t xml:space="preserve">Departament de Química Orgànica and Institut de Química Teòrica i Computacional (IQTCUB), Universitat de Barcelona, Barcelona, Spain. </w:t>
      </w:r>
    </w:p>
    <w:p w14:paraId="1EBAC652" w14:textId="77777777" w:rsidR="00986534" w:rsidRPr="00986534" w:rsidRDefault="00986534" w:rsidP="008902DD">
      <w:pPr>
        <w:spacing w:after="0" w:line="360" w:lineRule="auto"/>
        <w:jc w:val="both"/>
        <w:rPr>
          <w:rFonts w:ascii="Times New Roman" w:eastAsia="Calibri" w:hAnsi="Times New Roman" w:cs="Times New Roman"/>
          <w:noProof/>
          <w:sz w:val="24"/>
          <w:szCs w:val="24"/>
          <w:lang w:val="pt-PT"/>
        </w:rPr>
      </w:pPr>
      <w:r w:rsidRPr="00986534">
        <w:rPr>
          <w:rFonts w:ascii="Times New Roman" w:eastAsia="Calibri" w:hAnsi="Times New Roman" w:cs="Times New Roman"/>
          <w:noProof/>
          <w:sz w:val="24"/>
          <w:szCs w:val="24"/>
          <w:vertAlign w:val="superscript"/>
          <w:lang w:val="pt-PT"/>
        </w:rPr>
        <w:t>4</w:t>
      </w:r>
      <w:r w:rsidRPr="00986534">
        <w:rPr>
          <w:rFonts w:ascii="Times New Roman" w:eastAsia="Calibri" w:hAnsi="Times New Roman" w:cs="Times New Roman"/>
          <w:noProof/>
          <w:sz w:val="24"/>
          <w:szCs w:val="24"/>
          <w:lang w:val="pt-PT"/>
        </w:rPr>
        <w:t>Institució Catalana de Recerca i Estudis Avançats (ICREA), Barcelona, Spain</w:t>
      </w:r>
    </w:p>
    <w:p w14:paraId="7E56E8A4" w14:textId="77777777" w:rsidR="00986534" w:rsidRPr="00986534" w:rsidRDefault="00986534" w:rsidP="008902DD">
      <w:pPr>
        <w:spacing w:after="0" w:line="360" w:lineRule="auto"/>
        <w:jc w:val="center"/>
        <w:rPr>
          <w:rFonts w:ascii="Times New Roman" w:eastAsia="Calibri" w:hAnsi="Times New Roman" w:cs="Times New Roman"/>
          <w:sz w:val="24"/>
          <w:szCs w:val="24"/>
          <w:lang w:val="es-ES"/>
        </w:rPr>
      </w:pPr>
    </w:p>
    <w:p w14:paraId="6727C5E6" w14:textId="77777777" w:rsidR="00986534" w:rsidRPr="00986534" w:rsidRDefault="00986534" w:rsidP="008902DD">
      <w:pPr>
        <w:spacing w:after="0" w:line="360" w:lineRule="auto"/>
        <w:rPr>
          <w:rFonts w:ascii="Times New Roman" w:eastAsia="Calibri" w:hAnsi="Times New Roman" w:cs="Times New Roman"/>
          <w:sz w:val="24"/>
          <w:szCs w:val="24"/>
        </w:rPr>
      </w:pPr>
      <w:r w:rsidRPr="00986534">
        <w:rPr>
          <w:rFonts w:ascii="Times New Roman" w:eastAsia="Calibri" w:hAnsi="Times New Roman" w:cs="Times New Roman"/>
          <w:sz w:val="24"/>
          <w:szCs w:val="24"/>
          <w:vertAlign w:val="superscript"/>
        </w:rPr>
        <w:t>*</w:t>
      </w:r>
      <w:r w:rsidRPr="00986534">
        <w:rPr>
          <w:rFonts w:ascii="Times New Roman" w:eastAsia="Calibri" w:hAnsi="Times New Roman" w:cs="Times New Roman"/>
          <w:sz w:val="24"/>
          <w:szCs w:val="24"/>
        </w:rPr>
        <w:t xml:space="preserve">Corresponding Authors: </w:t>
      </w:r>
      <w:hyperlink r:id="rId6" w:history="1">
        <w:r w:rsidRPr="00986534">
          <w:rPr>
            <w:rStyle w:val="Hipervnculo"/>
            <w:rFonts w:ascii="Times New Roman" w:eastAsia="Calibri" w:hAnsi="Times New Roman" w:cs="Times New Roman"/>
            <w:sz w:val="24"/>
            <w:szCs w:val="24"/>
          </w:rPr>
          <w:t>Angel.Pineiro@usc.es</w:t>
        </w:r>
      </w:hyperlink>
      <w:r w:rsidRPr="00986534">
        <w:rPr>
          <w:rFonts w:ascii="Times New Roman" w:eastAsia="Calibri" w:hAnsi="Times New Roman" w:cs="Times New Roman"/>
          <w:sz w:val="24"/>
          <w:szCs w:val="24"/>
        </w:rPr>
        <w:t xml:space="preserve">, </w:t>
      </w:r>
      <w:hyperlink r:id="rId7" w:history="1">
        <w:r w:rsidRPr="00986534">
          <w:rPr>
            <w:rStyle w:val="Hipervnculo"/>
            <w:rFonts w:ascii="Times New Roman" w:eastAsia="Calibri" w:hAnsi="Times New Roman" w:cs="Times New Roman"/>
            <w:sz w:val="24"/>
            <w:szCs w:val="24"/>
          </w:rPr>
          <w:t>rebeca.garcia.fandino@usc.es</w:t>
        </w:r>
      </w:hyperlink>
    </w:p>
    <w:p w14:paraId="68203DB0" w14:textId="77777777" w:rsidR="00364DAA" w:rsidRPr="00986534" w:rsidRDefault="00364DAA" w:rsidP="008902DD">
      <w:pPr>
        <w:spacing w:after="240" w:line="360" w:lineRule="auto"/>
        <w:jc w:val="center"/>
        <w:rPr>
          <w:rFonts w:ascii="Times New Roman" w:eastAsia="Calibri" w:hAnsi="Times New Roman" w:cs="Times New Roman"/>
          <w:sz w:val="18"/>
          <w:szCs w:val="18"/>
        </w:rPr>
      </w:pPr>
    </w:p>
    <w:p w14:paraId="601051BC" w14:textId="12B4BE39" w:rsidR="00364DAA" w:rsidRPr="00986534" w:rsidRDefault="00631D31" w:rsidP="008902DD">
      <w:pPr>
        <w:spacing w:after="240" w:line="360" w:lineRule="auto"/>
        <w:rPr>
          <w:rFonts w:ascii="Times New Roman" w:hAnsi="Times New Roman" w:cs="Times New Roman"/>
        </w:rPr>
      </w:pPr>
      <w:r>
        <w:rPr>
          <w:rFonts w:ascii="Times New Roman" w:hAnsi="Times New Roman" w:cs="Times New Roman"/>
        </w:rPr>
        <w:t xml:space="preserve"> </w:t>
      </w:r>
    </w:p>
    <w:p w14:paraId="78E9C6D4" w14:textId="65A237B9" w:rsidR="00364DAA" w:rsidRPr="00986534" w:rsidRDefault="00364DAA" w:rsidP="008902DD">
      <w:pPr>
        <w:spacing w:after="240" w:line="360" w:lineRule="auto"/>
        <w:rPr>
          <w:rFonts w:ascii="Times New Roman" w:hAnsi="Times New Roman" w:cs="Times New Roman"/>
          <w:b/>
          <w:bCs/>
          <w:sz w:val="28"/>
          <w:szCs w:val="28"/>
        </w:rPr>
      </w:pPr>
      <w:r w:rsidRPr="00986534">
        <w:rPr>
          <w:rFonts w:ascii="Times New Roman" w:hAnsi="Times New Roman" w:cs="Times New Roman"/>
          <w:b/>
          <w:bCs/>
          <w:sz w:val="28"/>
          <w:szCs w:val="28"/>
        </w:rPr>
        <w:t>Content:</w:t>
      </w:r>
    </w:p>
    <w:p w14:paraId="382893F7" w14:textId="14E55E66" w:rsidR="00AC51D1" w:rsidRPr="00986534" w:rsidRDefault="00AC51D1" w:rsidP="008902DD">
      <w:pPr>
        <w:spacing w:after="240" w:line="360" w:lineRule="auto"/>
        <w:jc w:val="both"/>
        <w:rPr>
          <w:rFonts w:ascii="Times New Roman" w:eastAsia="Times New Roman" w:hAnsi="Times New Roman" w:cs="Times New Roman"/>
          <w:b/>
          <w:lang w:eastAsia="en-GB"/>
        </w:rPr>
      </w:pPr>
      <w:r w:rsidRPr="00986534">
        <w:rPr>
          <w:rFonts w:ascii="Times New Roman" w:eastAsia="Times New Roman" w:hAnsi="Times New Roman" w:cs="Times New Roman"/>
          <w:b/>
          <w:lang w:eastAsia="en-GB"/>
        </w:rPr>
        <w:t>1.- Thermodynamic description of the adsorption process</w:t>
      </w:r>
    </w:p>
    <w:p w14:paraId="1490081F" w14:textId="5768151A" w:rsidR="00AC51D1" w:rsidRPr="00986534" w:rsidRDefault="00AC51D1" w:rsidP="008902DD">
      <w:pPr>
        <w:spacing w:after="240" w:line="360" w:lineRule="auto"/>
        <w:rPr>
          <w:rFonts w:ascii="Times New Roman" w:eastAsiaTheme="minorEastAsia" w:hAnsi="Times New Roman" w:cs="Times New Roman"/>
          <w:b/>
          <w:bCs/>
        </w:rPr>
      </w:pPr>
      <w:r w:rsidRPr="00986534">
        <w:rPr>
          <w:rFonts w:ascii="Times New Roman" w:eastAsiaTheme="minorEastAsia" w:hAnsi="Times New Roman" w:cs="Times New Roman"/>
          <w:b/>
          <w:bCs/>
        </w:rPr>
        <w:t xml:space="preserve">2.- Analysis of the </w:t>
      </w:r>
      <w:r w:rsidR="00986534">
        <w:rPr>
          <w:rFonts w:ascii="Times New Roman" w:eastAsiaTheme="minorEastAsia" w:hAnsi="Times New Roman" w:cs="Times New Roman"/>
          <w:b/>
          <w:bCs/>
        </w:rPr>
        <w:t>Unbiased</w:t>
      </w:r>
      <w:r w:rsidRPr="00986534">
        <w:rPr>
          <w:rFonts w:ascii="Times New Roman" w:eastAsiaTheme="minorEastAsia" w:hAnsi="Times New Roman" w:cs="Times New Roman"/>
          <w:b/>
          <w:bCs/>
        </w:rPr>
        <w:t xml:space="preserve"> MD simulations</w:t>
      </w:r>
    </w:p>
    <w:p w14:paraId="28F521A8" w14:textId="77777777" w:rsidR="0074785B" w:rsidRPr="00986534" w:rsidRDefault="0074785B" w:rsidP="008902DD">
      <w:pPr>
        <w:spacing w:after="240" w:line="360" w:lineRule="auto"/>
        <w:rPr>
          <w:rFonts w:ascii="Times New Roman" w:eastAsiaTheme="minorEastAsia" w:hAnsi="Times New Roman" w:cs="Times New Roman"/>
          <w:b/>
          <w:bCs/>
        </w:rPr>
      </w:pPr>
      <w:r w:rsidRPr="00986534">
        <w:rPr>
          <w:rFonts w:ascii="Times New Roman" w:eastAsiaTheme="minorEastAsia" w:hAnsi="Times New Roman" w:cs="Times New Roman"/>
          <w:b/>
          <w:bCs/>
        </w:rPr>
        <w:t>3.- Analysis of the Biased MD simulations</w:t>
      </w:r>
    </w:p>
    <w:p w14:paraId="175122A1" w14:textId="1EAA4B7D" w:rsidR="00364DAA" w:rsidRPr="00986534" w:rsidRDefault="00364DAA" w:rsidP="008902DD">
      <w:pPr>
        <w:spacing w:after="240" w:line="360" w:lineRule="auto"/>
        <w:rPr>
          <w:rFonts w:ascii="Times New Roman" w:hAnsi="Times New Roman" w:cs="Times New Roman"/>
        </w:rPr>
      </w:pPr>
      <w:r w:rsidRPr="00986534">
        <w:rPr>
          <w:rFonts w:ascii="Times New Roman" w:hAnsi="Times New Roman" w:cs="Times New Roman"/>
        </w:rPr>
        <w:br w:type="page"/>
      </w:r>
    </w:p>
    <w:p w14:paraId="58DD5257" w14:textId="1098B304" w:rsidR="00BA68A6" w:rsidRPr="00986534" w:rsidRDefault="00AC51D1" w:rsidP="008902DD">
      <w:pPr>
        <w:spacing w:after="240" w:line="360" w:lineRule="auto"/>
        <w:jc w:val="both"/>
        <w:rPr>
          <w:rFonts w:ascii="Times New Roman" w:eastAsia="Times New Roman" w:hAnsi="Times New Roman" w:cs="Times New Roman"/>
          <w:b/>
          <w:lang w:eastAsia="en-GB"/>
        </w:rPr>
      </w:pPr>
      <w:r w:rsidRPr="00986534">
        <w:rPr>
          <w:rFonts w:ascii="Times New Roman" w:eastAsia="Times New Roman" w:hAnsi="Times New Roman" w:cs="Times New Roman"/>
          <w:b/>
          <w:lang w:eastAsia="en-GB"/>
        </w:rPr>
        <w:lastRenderedPageBreak/>
        <w:t xml:space="preserve">1.- </w:t>
      </w:r>
      <w:r w:rsidR="00321F9C" w:rsidRPr="00986534">
        <w:rPr>
          <w:rFonts w:ascii="Times New Roman" w:eastAsia="Times New Roman" w:hAnsi="Times New Roman" w:cs="Times New Roman"/>
          <w:b/>
          <w:lang w:eastAsia="en-GB"/>
        </w:rPr>
        <w:t>Thermodynamic description of the adsorption process</w:t>
      </w:r>
    </w:p>
    <w:p w14:paraId="18F58768" w14:textId="74268208" w:rsidR="00D34A5A" w:rsidRPr="00986534" w:rsidRDefault="00E03C65" w:rsidP="008902DD">
      <w:pPr>
        <w:spacing w:after="240" w:line="360" w:lineRule="auto"/>
        <w:jc w:val="both"/>
        <w:rPr>
          <w:rFonts w:ascii="Times New Roman" w:eastAsia="Times New Roman" w:hAnsi="Times New Roman" w:cs="Times New Roman"/>
          <w:lang w:eastAsia="en-GB"/>
        </w:rPr>
      </w:pPr>
      <w:r>
        <w:rPr>
          <w:rFonts w:ascii="Times New Roman" w:eastAsia="Times New Roman" w:hAnsi="Times New Roman" w:cs="Times New Roman"/>
          <w:lang w:eastAsia="en-GB"/>
        </w:rPr>
        <w:t>A detailed</w:t>
      </w:r>
      <w:r w:rsidR="00364DAA" w:rsidRPr="00986534">
        <w:rPr>
          <w:rFonts w:ascii="Times New Roman" w:eastAsia="Times New Roman" w:hAnsi="Times New Roman" w:cs="Times New Roman"/>
          <w:lang w:eastAsia="en-GB"/>
        </w:rPr>
        <w:t xml:space="preserve"> derivation of the thermodynamic partition coefficient </w:t>
      </w:r>
      <w:r w:rsidR="00CD71F9" w:rsidRPr="00986534">
        <w:rPr>
          <w:rFonts w:ascii="Times New Roman" w:eastAsia="Times New Roman" w:hAnsi="Times New Roman" w:cs="Times New Roman"/>
          <w:lang w:eastAsia="en-GB"/>
        </w:rPr>
        <w:t xml:space="preserve">for </w:t>
      </w:r>
      <w:r w:rsidR="00BB0EF8" w:rsidRPr="00986534">
        <w:rPr>
          <w:rFonts w:ascii="Times New Roman" w:eastAsia="Times New Roman" w:hAnsi="Times New Roman" w:cs="Times New Roman"/>
          <w:lang w:eastAsia="en-GB"/>
        </w:rPr>
        <w:t xml:space="preserve">the distribution of </w:t>
      </w:r>
      <w:r w:rsidR="00CD71F9" w:rsidRPr="00986534">
        <w:rPr>
          <w:rFonts w:ascii="Times New Roman" w:eastAsia="Times New Roman" w:hAnsi="Times New Roman" w:cs="Times New Roman"/>
          <w:lang w:eastAsia="en-GB"/>
        </w:rPr>
        <w:t>helical peptides between a lipid membrane and the</w:t>
      </w:r>
      <w:r w:rsidR="00BB0EF8" w:rsidRPr="00986534">
        <w:rPr>
          <w:rFonts w:ascii="Times New Roman" w:eastAsia="Times New Roman" w:hAnsi="Times New Roman" w:cs="Times New Roman"/>
          <w:lang w:eastAsia="en-GB"/>
        </w:rPr>
        <w:t xml:space="preserve"> corresponding</w:t>
      </w:r>
      <w:r w:rsidR="00CD71F9" w:rsidRPr="00986534">
        <w:rPr>
          <w:rFonts w:ascii="Times New Roman" w:eastAsia="Times New Roman" w:hAnsi="Times New Roman" w:cs="Times New Roman"/>
          <w:lang w:eastAsia="en-GB"/>
        </w:rPr>
        <w:t xml:space="preserve"> aqueous phase</w:t>
      </w:r>
      <w:r w:rsidR="0045201E" w:rsidRPr="00986534">
        <w:rPr>
          <w:rFonts w:ascii="Times New Roman" w:eastAsia="Times New Roman" w:hAnsi="Times New Roman" w:cs="Times New Roman"/>
          <w:lang w:eastAsia="en-GB"/>
        </w:rPr>
        <w:t>, taking as a reference the 1 M</w:t>
      </w:r>
      <w:r w:rsidR="00E2637D" w:rsidRPr="00986534">
        <w:rPr>
          <w:rFonts w:ascii="Times New Roman" w:eastAsia="Times New Roman" w:hAnsi="Times New Roman" w:cs="Times New Roman"/>
          <w:lang w:eastAsia="en-GB"/>
        </w:rPr>
        <w:t xml:space="preserve"> concentration</w:t>
      </w:r>
      <w:r w:rsidR="0045201E" w:rsidRPr="00986534">
        <w:rPr>
          <w:rFonts w:ascii="Times New Roman" w:eastAsia="Times New Roman" w:hAnsi="Times New Roman" w:cs="Times New Roman"/>
          <w:lang w:eastAsia="en-GB"/>
        </w:rPr>
        <w:t xml:space="preserve"> standard state,</w:t>
      </w:r>
      <w:r w:rsidR="00CD71F9" w:rsidRPr="00986534">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is detailed in the main text</w:t>
      </w:r>
      <w:r w:rsidR="00CD71F9" w:rsidRPr="00986534">
        <w:rPr>
          <w:rFonts w:ascii="Times New Roman" w:eastAsia="Times New Roman" w:hAnsi="Times New Roman" w:cs="Times New Roman"/>
          <w:lang w:eastAsia="en-GB"/>
        </w:rPr>
        <w:t>.</w:t>
      </w:r>
    </w:p>
    <w:p w14:paraId="0B800E0A" w14:textId="481535F4" w:rsidR="00170935" w:rsidRPr="00986534" w:rsidRDefault="00170935" w:rsidP="008902DD">
      <w:pPr>
        <w:tabs>
          <w:tab w:val="center" w:pos="5040"/>
          <w:tab w:val="right" w:pos="9360"/>
        </w:tabs>
        <w:spacing w:after="240" w:line="360" w:lineRule="auto"/>
        <w:jc w:val="center"/>
        <w:rPr>
          <w:rFonts w:ascii="Times New Roman" w:eastAsia="+mn-ea" w:hAnsi="Times New Roman" w:cs="Times New Roman"/>
          <w:iCs/>
          <w:color w:val="000000"/>
          <w:kern w:val="24"/>
          <w:szCs w:val="30"/>
        </w:rPr>
      </w:pPr>
      <w:r w:rsidRPr="00986534">
        <w:rPr>
          <w:rFonts w:ascii="Times New Roman" w:eastAsia="+mn-ea" w:hAnsi="Times New Roman" w:cs="Times New Roman"/>
          <w:iCs/>
          <w:noProof/>
          <w:color w:val="000000"/>
          <w:kern w:val="24"/>
          <w:szCs w:val="30"/>
        </w:rPr>
        <w:drawing>
          <wp:inline distT="0" distB="0" distL="0" distR="0" wp14:anchorId="43688C64" wp14:editId="74C86D47">
            <wp:extent cx="5401310" cy="2054225"/>
            <wp:effectExtent l="0" t="0" r="8890" b="3175"/>
            <wp:docPr id="18674218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1310" cy="2054225"/>
                    </a:xfrm>
                    <a:prstGeom prst="rect">
                      <a:avLst/>
                    </a:prstGeom>
                    <a:noFill/>
                  </pic:spPr>
                </pic:pic>
              </a:graphicData>
            </a:graphic>
          </wp:inline>
        </w:drawing>
      </w:r>
    </w:p>
    <w:p w14:paraId="0EDA86C7" w14:textId="238D49D8" w:rsidR="00170935" w:rsidRDefault="00170935" w:rsidP="008902DD">
      <w:pPr>
        <w:tabs>
          <w:tab w:val="center" w:pos="5040"/>
          <w:tab w:val="right" w:pos="9360"/>
        </w:tabs>
        <w:spacing w:after="240" w:line="360" w:lineRule="auto"/>
        <w:jc w:val="both"/>
        <w:rPr>
          <w:rFonts w:ascii="Times New Roman" w:eastAsia="+mn-ea" w:hAnsi="Times New Roman" w:cs="Times New Roman"/>
          <w:iCs/>
          <w:color w:val="000000"/>
          <w:kern w:val="24"/>
          <w:sz w:val="20"/>
          <w:szCs w:val="20"/>
        </w:rPr>
      </w:pPr>
      <w:r w:rsidRPr="00986534">
        <w:rPr>
          <w:rFonts w:ascii="Times New Roman" w:eastAsia="+mn-ea" w:hAnsi="Times New Roman" w:cs="Times New Roman"/>
          <w:b/>
          <w:bCs/>
          <w:iCs/>
          <w:color w:val="000000"/>
          <w:kern w:val="24"/>
          <w:sz w:val="20"/>
          <w:szCs w:val="20"/>
        </w:rPr>
        <w:t>Figure S1.-</w:t>
      </w:r>
      <w:r w:rsidRPr="00986534">
        <w:rPr>
          <w:rFonts w:ascii="Times New Roman" w:eastAsia="+mn-ea" w:hAnsi="Times New Roman" w:cs="Times New Roman"/>
          <w:iCs/>
          <w:color w:val="000000"/>
          <w:kern w:val="24"/>
          <w:sz w:val="20"/>
          <w:szCs w:val="20"/>
        </w:rPr>
        <w:t xml:space="preserve"> Transformation from the energy profile using two CVs (the distance of the </w:t>
      </w:r>
      <w:r w:rsidR="00986534">
        <w:rPr>
          <w:rFonts w:ascii="Times New Roman" w:eastAsia="+mn-ea" w:hAnsi="Times New Roman" w:cs="Times New Roman"/>
          <w:iCs/>
          <w:color w:val="000000"/>
          <w:kern w:val="24"/>
          <w:sz w:val="20"/>
          <w:szCs w:val="20"/>
        </w:rPr>
        <w:t>AMP</w:t>
      </w:r>
      <w:r w:rsidRPr="00986534">
        <w:rPr>
          <w:rFonts w:ascii="Times New Roman" w:eastAsia="+mn-ea" w:hAnsi="Times New Roman" w:cs="Times New Roman"/>
          <w:iCs/>
          <w:color w:val="000000"/>
          <w:kern w:val="24"/>
          <w:sz w:val="20"/>
          <w:szCs w:val="20"/>
        </w:rPr>
        <w:t xml:space="preserve"> to the membrane and the cosine of the tilt angle) into a probability distribution that, upon integration, leads to the partition coefficient.</w:t>
      </w:r>
    </w:p>
    <w:p w14:paraId="354BC980" w14:textId="77777777" w:rsidR="009A577A" w:rsidRPr="00986534" w:rsidRDefault="009A577A" w:rsidP="008902DD">
      <w:pPr>
        <w:tabs>
          <w:tab w:val="center" w:pos="5040"/>
          <w:tab w:val="right" w:pos="9360"/>
        </w:tabs>
        <w:spacing w:after="240" w:line="360" w:lineRule="auto"/>
        <w:jc w:val="both"/>
        <w:rPr>
          <w:rFonts w:ascii="Times New Roman" w:eastAsia="Calibri" w:hAnsi="Times New Roman" w:cs="Times New Roman"/>
        </w:rPr>
      </w:pPr>
    </w:p>
    <w:p w14:paraId="1F421A96" w14:textId="38C93D36" w:rsidR="00364DAA" w:rsidRPr="00986534" w:rsidRDefault="00AC51D1" w:rsidP="009A577A">
      <w:pPr>
        <w:rPr>
          <w:rFonts w:ascii="Times New Roman" w:eastAsiaTheme="minorEastAsia" w:hAnsi="Times New Roman" w:cs="Times New Roman"/>
          <w:b/>
          <w:bCs/>
        </w:rPr>
      </w:pPr>
      <w:r w:rsidRPr="00986534">
        <w:rPr>
          <w:rFonts w:ascii="Times New Roman" w:eastAsiaTheme="minorEastAsia" w:hAnsi="Times New Roman" w:cs="Times New Roman"/>
          <w:b/>
          <w:bCs/>
        </w:rPr>
        <w:t xml:space="preserve">2.- Analysis of the </w:t>
      </w:r>
      <w:r w:rsidR="00986534">
        <w:rPr>
          <w:rFonts w:ascii="Times New Roman" w:eastAsiaTheme="minorEastAsia" w:hAnsi="Times New Roman" w:cs="Times New Roman"/>
          <w:b/>
          <w:bCs/>
        </w:rPr>
        <w:t>Unbiased</w:t>
      </w:r>
      <w:r w:rsidRPr="00986534">
        <w:rPr>
          <w:rFonts w:ascii="Times New Roman" w:eastAsiaTheme="minorEastAsia" w:hAnsi="Times New Roman" w:cs="Times New Roman"/>
          <w:b/>
          <w:bCs/>
        </w:rPr>
        <w:t xml:space="preserve"> MD simulations</w:t>
      </w:r>
    </w:p>
    <w:p w14:paraId="5562B793" w14:textId="42396B13" w:rsidR="002275A1" w:rsidRPr="00986534" w:rsidRDefault="002275A1" w:rsidP="0076489F">
      <w:pPr>
        <w:spacing w:after="0" w:line="240" w:lineRule="auto"/>
        <w:ind w:left="-851" w:right="-1128"/>
        <w:jc w:val="both"/>
        <w:rPr>
          <w:rFonts w:ascii="Times New Roman" w:eastAsiaTheme="minorEastAsia" w:hAnsi="Times New Roman" w:cs="Times New Roman"/>
        </w:rPr>
      </w:pPr>
      <w:r w:rsidRPr="00986534">
        <w:rPr>
          <w:rFonts w:ascii="Times New Roman" w:eastAsiaTheme="minorEastAsia" w:hAnsi="Times New Roman" w:cs="Times New Roman"/>
          <w:b/>
          <w:bCs/>
        </w:rPr>
        <w:t xml:space="preserve">Table </w:t>
      </w:r>
      <w:r w:rsidR="00A84418" w:rsidRPr="00986534">
        <w:rPr>
          <w:rFonts w:ascii="Times New Roman" w:eastAsiaTheme="minorEastAsia" w:hAnsi="Times New Roman" w:cs="Times New Roman"/>
          <w:b/>
          <w:bCs/>
        </w:rPr>
        <w:t>S</w:t>
      </w:r>
      <w:r w:rsidRPr="00986534">
        <w:rPr>
          <w:rFonts w:ascii="Times New Roman" w:eastAsiaTheme="minorEastAsia" w:hAnsi="Times New Roman" w:cs="Times New Roman"/>
          <w:b/>
          <w:bCs/>
        </w:rPr>
        <w:t xml:space="preserve">1.- </w:t>
      </w:r>
      <w:r w:rsidR="00A84418" w:rsidRPr="00986534">
        <w:rPr>
          <w:rFonts w:ascii="Times New Roman" w:eastAsiaTheme="minorEastAsia" w:hAnsi="Times New Roman" w:cs="Times New Roman"/>
        </w:rPr>
        <w:t>Average distance</w:t>
      </w:r>
      <w:r w:rsidR="00546E1E" w:rsidRPr="00986534">
        <w:rPr>
          <w:rFonts w:ascii="Times New Roman" w:eastAsiaTheme="minorEastAsia" w:hAnsi="Times New Roman" w:cs="Times New Roman"/>
        </w:rPr>
        <w:t>s</w:t>
      </w:r>
      <w:r w:rsidR="00626538" w:rsidRPr="00986534">
        <w:rPr>
          <w:rFonts w:ascii="Times New Roman" w:eastAsiaTheme="minorEastAsia" w:hAnsi="Times New Roman" w:cs="Times New Roman"/>
        </w:rPr>
        <w:t xml:space="preserve"> in nm</w:t>
      </w:r>
      <w:r w:rsidR="00A84418" w:rsidRPr="00986534">
        <w:rPr>
          <w:rFonts w:ascii="Times New Roman" w:eastAsiaTheme="minorEastAsia" w:hAnsi="Times New Roman" w:cs="Times New Roman"/>
        </w:rPr>
        <w:t xml:space="preserve"> between the center of mass of the </w:t>
      </w:r>
      <w:r w:rsidR="00986534">
        <w:rPr>
          <w:rFonts w:ascii="Times New Roman" w:eastAsiaTheme="minorEastAsia" w:hAnsi="Times New Roman" w:cs="Times New Roman"/>
        </w:rPr>
        <w:t>AMP</w:t>
      </w:r>
      <w:r w:rsidR="00A84418" w:rsidRPr="00986534">
        <w:rPr>
          <w:rFonts w:ascii="Times New Roman" w:eastAsiaTheme="minorEastAsia" w:hAnsi="Times New Roman" w:cs="Times New Roman"/>
        </w:rPr>
        <w:t xml:space="preserve"> and the center of the bilayer calculated over the last </w:t>
      </w:r>
      <w:r w:rsidR="00986534" w:rsidRPr="00986534">
        <w:rPr>
          <w:rFonts w:ascii="Times New Roman" w:eastAsiaTheme="minorEastAsia" w:hAnsi="Times New Roman" w:cs="Times New Roman"/>
        </w:rPr>
        <w:t>µ</w:t>
      </w:r>
      <w:r w:rsidR="00A84418" w:rsidRPr="00986534">
        <w:rPr>
          <w:rFonts w:ascii="Times New Roman" w:eastAsiaTheme="minorEastAsia" w:hAnsi="Times New Roman" w:cs="Times New Roman"/>
        </w:rPr>
        <w:t>s of all the free simulations.</w:t>
      </w:r>
      <w:r w:rsidR="0076489F">
        <w:rPr>
          <w:rFonts w:ascii="Times New Roman" w:eastAsiaTheme="minorEastAsia" w:hAnsi="Times New Roman" w:cs="Times New Roman"/>
        </w:rPr>
        <w:t xml:space="preserve"> The composition of each membrane is indicated in Figure 2 of the main text.</w:t>
      </w:r>
    </w:p>
    <w:tbl>
      <w:tblPr>
        <w:tblW w:w="11273" w:type="dxa"/>
        <w:tblInd w:w="-810" w:type="dxa"/>
        <w:tblLook w:val="04A0" w:firstRow="1" w:lastRow="0" w:firstColumn="1" w:lastColumn="0" w:noHBand="0" w:noVBand="1"/>
      </w:tblPr>
      <w:tblGrid>
        <w:gridCol w:w="1167"/>
        <w:gridCol w:w="1309"/>
        <w:gridCol w:w="1309"/>
        <w:gridCol w:w="1309"/>
        <w:gridCol w:w="1309"/>
        <w:gridCol w:w="1309"/>
        <w:gridCol w:w="1127"/>
        <w:gridCol w:w="1309"/>
        <w:gridCol w:w="1125"/>
      </w:tblGrid>
      <w:tr w:rsidR="002275A1" w:rsidRPr="00986534" w14:paraId="66E979D9" w14:textId="77777777" w:rsidTr="0076489F">
        <w:trPr>
          <w:trHeight w:val="300"/>
        </w:trPr>
        <w:tc>
          <w:tcPr>
            <w:tcW w:w="1167" w:type="dxa"/>
            <w:tcBorders>
              <w:top w:val="single" w:sz="4" w:space="0" w:color="auto"/>
              <w:left w:val="nil"/>
              <w:bottom w:val="single" w:sz="4" w:space="0" w:color="auto"/>
              <w:right w:val="nil"/>
            </w:tcBorders>
            <w:shd w:val="clear" w:color="auto" w:fill="auto"/>
            <w:noWrap/>
            <w:vAlign w:val="bottom"/>
            <w:hideMark/>
          </w:tcPr>
          <w:p w14:paraId="50090F05" w14:textId="22E72BD6" w:rsidR="002275A1" w:rsidRPr="00986534" w:rsidRDefault="0076489F" w:rsidP="008902DD">
            <w:pPr>
              <w:spacing w:after="0" w:line="360" w:lineRule="auto"/>
              <w:rPr>
                <w:rFonts w:ascii="Times New Roman" w:eastAsia="Times New Roman" w:hAnsi="Times New Roman" w:cs="Times New Roman"/>
                <w:b/>
                <w:bCs/>
                <w:kern w:val="0"/>
                <w:sz w:val="18"/>
                <w:szCs w:val="18"/>
                <w14:ligatures w14:val="none"/>
              </w:rPr>
            </w:pPr>
            <w:r>
              <w:rPr>
                <w:rFonts w:ascii="Times New Roman" w:eastAsia="Times New Roman" w:hAnsi="Times New Roman" w:cs="Times New Roman"/>
                <w:b/>
                <w:bCs/>
                <w:kern w:val="0"/>
                <w:sz w:val="18"/>
                <w:szCs w:val="18"/>
                <w14:ligatures w14:val="none"/>
              </w:rPr>
              <w:t>Membrane</w:t>
            </w:r>
          </w:p>
        </w:tc>
        <w:tc>
          <w:tcPr>
            <w:tcW w:w="1309" w:type="dxa"/>
            <w:tcBorders>
              <w:top w:val="single" w:sz="4" w:space="0" w:color="auto"/>
              <w:left w:val="nil"/>
              <w:bottom w:val="single" w:sz="4" w:space="0" w:color="auto"/>
              <w:right w:val="nil"/>
            </w:tcBorders>
            <w:shd w:val="clear" w:color="auto" w:fill="auto"/>
            <w:noWrap/>
            <w:vAlign w:val="bottom"/>
            <w:hideMark/>
          </w:tcPr>
          <w:p w14:paraId="06920252" w14:textId="18E18C0A" w:rsidR="002275A1" w:rsidRPr="00986534" w:rsidRDefault="002275A1"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1</w:t>
            </w:r>
            <w:r w:rsidR="00F44ED8" w:rsidRPr="00986534">
              <w:rPr>
                <w:rFonts w:ascii="Times New Roman" w:eastAsia="Times New Roman" w:hAnsi="Times New Roman" w:cs="Times New Roman"/>
                <w:b/>
                <w:bCs/>
                <w:color w:val="000000"/>
                <w:kern w:val="0"/>
                <w:sz w:val="18"/>
                <w:szCs w:val="18"/>
                <w14:ligatures w14:val="none"/>
              </w:rPr>
              <w:t>Z</w:t>
            </w:r>
            <w:r w:rsidRPr="00986534">
              <w:rPr>
                <w:rFonts w:ascii="Times New Roman" w:eastAsia="Times New Roman" w:hAnsi="Times New Roman" w:cs="Times New Roman"/>
                <w:b/>
                <w:bCs/>
                <w:color w:val="000000"/>
                <w:kern w:val="0"/>
                <w:sz w:val="18"/>
                <w:szCs w:val="18"/>
                <w14:ligatures w14:val="none"/>
              </w:rPr>
              <w:t>64</w:t>
            </w:r>
          </w:p>
        </w:tc>
        <w:tc>
          <w:tcPr>
            <w:tcW w:w="1309" w:type="dxa"/>
            <w:tcBorders>
              <w:top w:val="single" w:sz="4" w:space="0" w:color="auto"/>
              <w:left w:val="nil"/>
              <w:bottom w:val="single" w:sz="4" w:space="0" w:color="auto"/>
              <w:right w:val="nil"/>
            </w:tcBorders>
            <w:shd w:val="clear" w:color="auto" w:fill="auto"/>
            <w:noWrap/>
            <w:vAlign w:val="bottom"/>
            <w:hideMark/>
          </w:tcPr>
          <w:p w14:paraId="2A6FAC8D" w14:textId="77777777" w:rsidR="002275A1" w:rsidRPr="00986534" w:rsidRDefault="002275A1"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2JMY</w:t>
            </w:r>
          </w:p>
        </w:tc>
        <w:tc>
          <w:tcPr>
            <w:tcW w:w="1309" w:type="dxa"/>
            <w:tcBorders>
              <w:top w:val="single" w:sz="4" w:space="0" w:color="auto"/>
              <w:left w:val="nil"/>
              <w:bottom w:val="single" w:sz="4" w:space="0" w:color="auto"/>
              <w:right w:val="nil"/>
            </w:tcBorders>
            <w:shd w:val="clear" w:color="auto" w:fill="auto"/>
            <w:noWrap/>
            <w:vAlign w:val="bottom"/>
            <w:hideMark/>
          </w:tcPr>
          <w:p w14:paraId="193B6FDF" w14:textId="77777777" w:rsidR="002275A1" w:rsidRPr="00986534" w:rsidRDefault="002275A1"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2K60</w:t>
            </w:r>
          </w:p>
        </w:tc>
        <w:tc>
          <w:tcPr>
            <w:tcW w:w="1309" w:type="dxa"/>
            <w:tcBorders>
              <w:top w:val="single" w:sz="4" w:space="0" w:color="auto"/>
              <w:left w:val="nil"/>
              <w:bottom w:val="single" w:sz="4" w:space="0" w:color="auto"/>
              <w:right w:val="nil"/>
            </w:tcBorders>
            <w:shd w:val="clear" w:color="auto" w:fill="auto"/>
            <w:noWrap/>
            <w:vAlign w:val="bottom"/>
            <w:hideMark/>
          </w:tcPr>
          <w:p w14:paraId="183F7EE7" w14:textId="77777777" w:rsidR="002275A1" w:rsidRPr="00986534" w:rsidRDefault="002275A1" w:rsidP="008902DD">
            <w:pPr>
              <w:spacing w:after="0" w:line="360" w:lineRule="auto"/>
              <w:jc w:val="center"/>
              <w:rPr>
                <w:rFonts w:ascii="Times New Roman" w:eastAsia="Times New Roman" w:hAnsi="Times New Roman" w:cs="Times New Roman"/>
                <w:b/>
                <w:bCs/>
                <w:color w:val="000000"/>
                <w:kern w:val="0"/>
                <w:sz w:val="18"/>
                <w:szCs w:val="18"/>
                <w14:ligatures w14:val="none"/>
              </w:rPr>
            </w:pPr>
            <w:bookmarkStart w:id="4" w:name="_Hlk150107970"/>
            <w:r w:rsidRPr="00986534">
              <w:rPr>
                <w:rFonts w:ascii="Times New Roman" w:eastAsia="Times New Roman" w:hAnsi="Times New Roman" w:cs="Times New Roman"/>
                <w:b/>
                <w:bCs/>
                <w:color w:val="000000"/>
                <w:kern w:val="0"/>
                <w:sz w:val="18"/>
                <w:szCs w:val="18"/>
                <w14:ligatures w14:val="none"/>
              </w:rPr>
              <w:t>6C41</w:t>
            </w:r>
            <w:bookmarkEnd w:id="4"/>
          </w:p>
        </w:tc>
        <w:tc>
          <w:tcPr>
            <w:tcW w:w="1309" w:type="dxa"/>
            <w:tcBorders>
              <w:top w:val="single" w:sz="4" w:space="0" w:color="auto"/>
              <w:left w:val="nil"/>
              <w:bottom w:val="single" w:sz="4" w:space="0" w:color="auto"/>
              <w:right w:val="nil"/>
            </w:tcBorders>
            <w:shd w:val="clear" w:color="auto" w:fill="auto"/>
            <w:noWrap/>
            <w:vAlign w:val="bottom"/>
            <w:hideMark/>
          </w:tcPr>
          <w:p w14:paraId="56F422EE" w14:textId="2D333888" w:rsidR="002275A1" w:rsidRPr="00986534" w:rsidRDefault="00664825"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w:t>
            </w:r>
            <w:r w:rsidR="002275A1" w:rsidRPr="00986534">
              <w:rPr>
                <w:rFonts w:ascii="Times New Roman" w:eastAsia="Times New Roman" w:hAnsi="Times New Roman" w:cs="Times New Roman"/>
                <w:b/>
                <w:bCs/>
                <w:color w:val="000000"/>
                <w:kern w:val="0"/>
                <w:sz w:val="18"/>
                <w:szCs w:val="18"/>
                <w14:ligatures w14:val="none"/>
              </w:rPr>
              <w:t>MAG</w:t>
            </w:r>
          </w:p>
        </w:tc>
        <w:tc>
          <w:tcPr>
            <w:tcW w:w="1127" w:type="dxa"/>
            <w:tcBorders>
              <w:top w:val="single" w:sz="4" w:space="0" w:color="auto"/>
              <w:left w:val="nil"/>
              <w:bottom w:val="single" w:sz="4" w:space="0" w:color="auto"/>
              <w:right w:val="nil"/>
            </w:tcBorders>
            <w:shd w:val="clear" w:color="auto" w:fill="auto"/>
            <w:noWrap/>
            <w:vAlign w:val="bottom"/>
            <w:hideMark/>
          </w:tcPr>
          <w:p w14:paraId="6EECFB72" w14:textId="2585F525" w:rsidR="002275A1" w:rsidRPr="00986534" w:rsidRDefault="00664825"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w:t>
            </w:r>
            <w:r w:rsidR="002275A1" w:rsidRPr="00986534">
              <w:rPr>
                <w:rFonts w:ascii="Times New Roman" w:eastAsia="Times New Roman" w:hAnsi="Times New Roman" w:cs="Times New Roman"/>
                <w:b/>
                <w:bCs/>
                <w:color w:val="000000"/>
                <w:kern w:val="0"/>
                <w:sz w:val="18"/>
                <w:szCs w:val="18"/>
                <w14:ligatures w14:val="none"/>
              </w:rPr>
              <w:t>MAG</w:t>
            </w:r>
            <w:r w:rsidRPr="00986534">
              <w:rPr>
                <w:rFonts w:ascii="Times New Roman" w:eastAsia="Times New Roman" w:hAnsi="Times New Roman" w:cs="Times New Roman"/>
                <w:b/>
                <w:bCs/>
                <w:color w:val="000000"/>
                <w:kern w:val="0"/>
                <w:sz w:val="18"/>
                <w:szCs w:val="18"/>
                <w14:ligatures w14:val="none"/>
              </w:rPr>
              <w:t>-</w:t>
            </w:r>
            <w:r w:rsidR="002275A1" w:rsidRPr="00986534">
              <w:rPr>
                <w:rFonts w:ascii="Times New Roman" w:eastAsia="Times New Roman" w:hAnsi="Times New Roman" w:cs="Times New Roman"/>
                <w:b/>
                <w:bCs/>
                <w:color w:val="000000"/>
                <w:kern w:val="0"/>
                <w:sz w:val="18"/>
                <w:szCs w:val="18"/>
                <w14:ligatures w14:val="none"/>
              </w:rPr>
              <w:t>RC</w:t>
            </w:r>
          </w:p>
        </w:tc>
        <w:tc>
          <w:tcPr>
            <w:tcW w:w="1309" w:type="dxa"/>
            <w:tcBorders>
              <w:top w:val="single" w:sz="4" w:space="0" w:color="auto"/>
              <w:left w:val="nil"/>
              <w:bottom w:val="single" w:sz="4" w:space="0" w:color="auto"/>
              <w:right w:val="nil"/>
            </w:tcBorders>
            <w:shd w:val="clear" w:color="auto" w:fill="auto"/>
            <w:noWrap/>
            <w:vAlign w:val="bottom"/>
            <w:hideMark/>
          </w:tcPr>
          <w:p w14:paraId="14772F57" w14:textId="70ED0620" w:rsidR="002275A1" w:rsidRPr="00986534" w:rsidRDefault="00664825"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w:t>
            </w:r>
            <w:r w:rsidR="002275A1" w:rsidRPr="00986534">
              <w:rPr>
                <w:rFonts w:ascii="Times New Roman" w:eastAsia="Times New Roman" w:hAnsi="Times New Roman" w:cs="Times New Roman"/>
                <w:b/>
                <w:bCs/>
                <w:color w:val="000000"/>
                <w:kern w:val="0"/>
                <w:sz w:val="18"/>
                <w:szCs w:val="18"/>
                <w14:ligatures w14:val="none"/>
              </w:rPr>
              <w:t>MAG</w:t>
            </w:r>
            <w:r w:rsidRPr="00986534">
              <w:rPr>
                <w:rFonts w:ascii="Times New Roman" w:eastAsia="Times New Roman" w:hAnsi="Times New Roman" w:cs="Times New Roman"/>
                <w:b/>
                <w:bCs/>
                <w:color w:val="000000"/>
                <w:kern w:val="0"/>
                <w:sz w:val="18"/>
                <w:szCs w:val="18"/>
                <w14:ligatures w14:val="none"/>
              </w:rPr>
              <w:t>-NC</w:t>
            </w:r>
          </w:p>
        </w:tc>
        <w:tc>
          <w:tcPr>
            <w:tcW w:w="1125" w:type="dxa"/>
            <w:tcBorders>
              <w:top w:val="single" w:sz="4" w:space="0" w:color="auto"/>
              <w:left w:val="nil"/>
              <w:bottom w:val="single" w:sz="4" w:space="0" w:color="auto"/>
              <w:right w:val="nil"/>
            </w:tcBorders>
            <w:shd w:val="clear" w:color="auto" w:fill="auto"/>
            <w:noWrap/>
            <w:vAlign w:val="bottom"/>
            <w:hideMark/>
          </w:tcPr>
          <w:p w14:paraId="3B5FD7E0" w14:textId="33BAC974" w:rsidR="002275A1" w:rsidRPr="00986534" w:rsidRDefault="00664825"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w:t>
            </w:r>
            <w:r w:rsidR="002275A1" w:rsidRPr="00986534">
              <w:rPr>
                <w:rFonts w:ascii="Times New Roman" w:eastAsia="Times New Roman" w:hAnsi="Times New Roman" w:cs="Times New Roman"/>
                <w:b/>
                <w:bCs/>
                <w:color w:val="000000"/>
                <w:kern w:val="0"/>
                <w:sz w:val="18"/>
                <w:szCs w:val="18"/>
                <w14:ligatures w14:val="none"/>
              </w:rPr>
              <w:t>MAG-RM</w:t>
            </w:r>
          </w:p>
        </w:tc>
      </w:tr>
      <w:tr w:rsidR="0076489F" w:rsidRPr="00986534" w14:paraId="54F41D43" w14:textId="77777777" w:rsidTr="0076489F">
        <w:trPr>
          <w:trHeight w:val="300"/>
        </w:trPr>
        <w:tc>
          <w:tcPr>
            <w:tcW w:w="1167" w:type="dxa"/>
            <w:tcBorders>
              <w:top w:val="single" w:sz="4" w:space="0" w:color="auto"/>
              <w:left w:val="nil"/>
              <w:right w:val="nil"/>
            </w:tcBorders>
            <w:shd w:val="clear" w:color="auto" w:fill="auto"/>
            <w:noWrap/>
            <w:vAlign w:val="bottom"/>
            <w:hideMark/>
          </w:tcPr>
          <w:p w14:paraId="2E181733" w14:textId="4A1544A4" w:rsidR="0076489F" w:rsidRPr="00986534" w:rsidRDefault="0076489F" w:rsidP="00107FEE">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1</w:t>
            </w:r>
          </w:p>
        </w:tc>
        <w:tc>
          <w:tcPr>
            <w:tcW w:w="1309" w:type="dxa"/>
            <w:tcBorders>
              <w:top w:val="single" w:sz="4" w:space="0" w:color="auto"/>
              <w:left w:val="nil"/>
              <w:right w:val="nil"/>
            </w:tcBorders>
            <w:shd w:val="clear" w:color="auto" w:fill="auto"/>
            <w:noWrap/>
            <w:vAlign w:val="bottom"/>
            <w:hideMark/>
          </w:tcPr>
          <w:p w14:paraId="6D3ED791" w14:textId="77777777" w:rsidR="0076489F" w:rsidRPr="00986534" w:rsidRDefault="0076489F" w:rsidP="00107FEE">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1.844±0.021</w:t>
            </w:r>
          </w:p>
        </w:tc>
        <w:tc>
          <w:tcPr>
            <w:tcW w:w="1309" w:type="dxa"/>
            <w:tcBorders>
              <w:top w:val="single" w:sz="4" w:space="0" w:color="auto"/>
              <w:left w:val="nil"/>
              <w:right w:val="nil"/>
            </w:tcBorders>
            <w:shd w:val="clear" w:color="auto" w:fill="auto"/>
            <w:noWrap/>
            <w:vAlign w:val="bottom"/>
            <w:hideMark/>
          </w:tcPr>
          <w:p w14:paraId="1EE0BFED" w14:textId="77777777" w:rsidR="0076489F" w:rsidRPr="00986534" w:rsidRDefault="0076489F" w:rsidP="00107FEE">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1.865±0.034</w:t>
            </w:r>
          </w:p>
        </w:tc>
        <w:tc>
          <w:tcPr>
            <w:tcW w:w="1309" w:type="dxa"/>
            <w:tcBorders>
              <w:top w:val="single" w:sz="4" w:space="0" w:color="auto"/>
              <w:left w:val="nil"/>
              <w:right w:val="nil"/>
            </w:tcBorders>
            <w:shd w:val="clear" w:color="auto" w:fill="auto"/>
            <w:noWrap/>
            <w:vAlign w:val="bottom"/>
            <w:hideMark/>
          </w:tcPr>
          <w:p w14:paraId="2F2FB04E" w14:textId="77777777" w:rsidR="0076489F" w:rsidRPr="00986534" w:rsidRDefault="0076489F" w:rsidP="00107FEE">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1.982±0.022</w:t>
            </w:r>
          </w:p>
        </w:tc>
        <w:tc>
          <w:tcPr>
            <w:tcW w:w="1309" w:type="dxa"/>
            <w:tcBorders>
              <w:top w:val="single" w:sz="4" w:space="0" w:color="auto"/>
              <w:left w:val="nil"/>
              <w:right w:val="nil"/>
            </w:tcBorders>
            <w:shd w:val="clear" w:color="auto" w:fill="auto"/>
            <w:noWrap/>
            <w:vAlign w:val="bottom"/>
            <w:hideMark/>
          </w:tcPr>
          <w:p w14:paraId="538B6592" w14:textId="77777777" w:rsidR="0076489F" w:rsidRPr="00986534" w:rsidRDefault="0076489F" w:rsidP="00107FEE">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1.902±0.016</w:t>
            </w:r>
          </w:p>
        </w:tc>
        <w:tc>
          <w:tcPr>
            <w:tcW w:w="1309" w:type="dxa"/>
            <w:tcBorders>
              <w:top w:val="single" w:sz="4" w:space="0" w:color="auto"/>
              <w:left w:val="nil"/>
              <w:right w:val="nil"/>
            </w:tcBorders>
            <w:shd w:val="clear" w:color="auto" w:fill="auto"/>
            <w:noWrap/>
            <w:vAlign w:val="bottom"/>
            <w:hideMark/>
          </w:tcPr>
          <w:p w14:paraId="25C46596" w14:textId="77777777" w:rsidR="0076489F" w:rsidRPr="00986534" w:rsidRDefault="0076489F" w:rsidP="00107FEE">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2.028±0.024</w:t>
            </w:r>
          </w:p>
        </w:tc>
        <w:tc>
          <w:tcPr>
            <w:tcW w:w="1127" w:type="dxa"/>
            <w:tcBorders>
              <w:top w:val="single" w:sz="4" w:space="0" w:color="auto"/>
              <w:left w:val="nil"/>
              <w:right w:val="nil"/>
            </w:tcBorders>
            <w:shd w:val="clear" w:color="auto" w:fill="auto"/>
            <w:noWrap/>
            <w:vAlign w:val="bottom"/>
            <w:hideMark/>
          </w:tcPr>
          <w:p w14:paraId="7A79F345" w14:textId="77777777" w:rsidR="0076489F" w:rsidRPr="00986534" w:rsidRDefault="0076489F" w:rsidP="00107FEE">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2.131±0.051</w:t>
            </w:r>
          </w:p>
        </w:tc>
        <w:tc>
          <w:tcPr>
            <w:tcW w:w="1309" w:type="dxa"/>
            <w:tcBorders>
              <w:top w:val="single" w:sz="4" w:space="0" w:color="auto"/>
              <w:left w:val="nil"/>
              <w:right w:val="nil"/>
            </w:tcBorders>
            <w:shd w:val="clear" w:color="auto" w:fill="auto"/>
            <w:noWrap/>
            <w:vAlign w:val="bottom"/>
            <w:hideMark/>
          </w:tcPr>
          <w:p w14:paraId="33769EB8" w14:textId="77777777" w:rsidR="0076489F" w:rsidRPr="00986534" w:rsidRDefault="0076489F" w:rsidP="00107FEE">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1.873±0.024</w:t>
            </w:r>
          </w:p>
        </w:tc>
        <w:tc>
          <w:tcPr>
            <w:tcW w:w="1125" w:type="dxa"/>
            <w:tcBorders>
              <w:top w:val="single" w:sz="4" w:space="0" w:color="auto"/>
              <w:left w:val="nil"/>
              <w:right w:val="nil"/>
            </w:tcBorders>
            <w:shd w:val="clear" w:color="auto" w:fill="auto"/>
            <w:noWrap/>
            <w:vAlign w:val="bottom"/>
            <w:hideMark/>
          </w:tcPr>
          <w:p w14:paraId="68B3CE09" w14:textId="77777777" w:rsidR="0076489F" w:rsidRPr="00986534" w:rsidRDefault="0076489F" w:rsidP="00107FEE">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1.750±0.016</w:t>
            </w:r>
          </w:p>
        </w:tc>
      </w:tr>
      <w:tr w:rsidR="002275A1" w:rsidRPr="00986534" w14:paraId="7A612E61" w14:textId="77777777" w:rsidTr="0076489F">
        <w:trPr>
          <w:trHeight w:val="300"/>
        </w:trPr>
        <w:tc>
          <w:tcPr>
            <w:tcW w:w="1167" w:type="dxa"/>
            <w:tcBorders>
              <w:left w:val="nil"/>
              <w:bottom w:val="nil"/>
              <w:right w:val="nil"/>
            </w:tcBorders>
            <w:shd w:val="clear" w:color="auto" w:fill="auto"/>
            <w:noWrap/>
            <w:vAlign w:val="bottom"/>
            <w:hideMark/>
          </w:tcPr>
          <w:p w14:paraId="25F472FE" w14:textId="28D4E4C7" w:rsidR="002275A1" w:rsidRPr="00986534" w:rsidRDefault="0076489F" w:rsidP="008902DD">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w:t>
            </w:r>
          </w:p>
        </w:tc>
        <w:tc>
          <w:tcPr>
            <w:tcW w:w="1309" w:type="dxa"/>
            <w:tcBorders>
              <w:left w:val="nil"/>
              <w:bottom w:val="nil"/>
              <w:right w:val="nil"/>
            </w:tcBorders>
            <w:shd w:val="clear" w:color="auto" w:fill="auto"/>
            <w:noWrap/>
            <w:vAlign w:val="bottom"/>
            <w:hideMark/>
          </w:tcPr>
          <w:p w14:paraId="2DEC4919"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1.759±0.012</w:t>
            </w:r>
          </w:p>
        </w:tc>
        <w:tc>
          <w:tcPr>
            <w:tcW w:w="1309" w:type="dxa"/>
            <w:tcBorders>
              <w:left w:val="nil"/>
              <w:bottom w:val="nil"/>
              <w:right w:val="nil"/>
            </w:tcBorders>
            <w:shd w:val="clear" w:color="auto" w:fill="auto"/>
            <w:noWrap/>
            <w:vAlign w:val="bottom"/>
            <w:hideMark/>
          </w:tcPr>
          <w:p w14:paraId="5CBD2137"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1.810±0.014</w:t>
            </w:r>
          </w:p>
        </w:tc>
        <w:tc>
          <w:tcPr>
            <w:tcW w:w="1309" w:type="dxa"/>
            <w:tcBorders>
              <w:left w:val="nil"/>
              <w:bottom w:val="nil"/>
              <w:right w:val="nil"/>
            </w:tcBorders>
            <w:shd w:val="clear" w:color="auto" w:fill="auto"/>
            <w:noWrap/>
            <w:vAlign w:val="bottom"/>
            <w:hideMark/>
          </w:tcPr>
          <w:p w14:paraId="5EB032B7"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1.883±0.014</w:t>
            </w:r>
          </w:p>
        </w:tc>
        <w:tc>
          <w:tcPr>
            <w:tcW w:w="1309" w:type="dxa"/>
            <w:tcBorders>
              <w:left w:val="nil"/>
              <w:bottom w:val="nil"/>
              <w:right w:val="nil"/>
            </w:tcBorders>
            <w:shd w:val="clear" w:color="auto" w:fill="auto"/>
            <w:noWrap/>
            <w:vAlign w:val="bottom"/>
            <w:hideMark/>
          </w:tcPr>
          <w:p w14:paraId="28967A5D"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1.757±0.011</w:t>
            </w:r>
          </w:p>
        </w:tc>
        <w:tc>
          <w:tcPr>
            <w:tcW w:w="1309" w:type="dxa"/>
            <w:tcBorders>
              <w:left w:val="nil"/>
              <w:bottom w:val="nil"/>
              <w:right w:val="nil"/>
            </w:tcBorders>
            <w:shd w:val="clear" w:color="auto" w:fill="auto"/>
            <w:noWrap/>
            <w:vAlign w:val="bottom"/>
            <w:hideMark/>
          </w:tcPr>
          <w:p w14:paraId="2FE0FA22"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1.9003±0.0078</w:t>
            </w:r>
          </w:p>
        </w:tc>
        <w:tc>
          <w:tcPr>
            <w:tcW w:w="1127" w:type="dxa"/>
            <w:tcBorders>
              <w:left w:val="nil"/>
              <w:bottom w:val="nil"/>
              <w:right w:val="nil"/>
            </w:tcBorders>
            <w:shd w:val="clear" w:color="auto" w:fill="auto"/>
            <w:noWrap/>
            <w:vAlign w:val="bottom"/>
            <w:hideMark/>
          </w:tcPr>
          <w:p w14:paraId="64E8B49B"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2.132±0.012</w:t>
            </w:r>
          </w:p>
        </w:tc>
        <w:tc>
          <w:tcPr>
            <w:tcW w:w="1309" w:type="dxa"/>
            <w:tcBorders>
              <w:left w:val="nil"/>
              <w:bottom w:val="nil"/>
              <w:right w:val="nil"/>
            </w:tcBorders>
            <w:shd w:val="clear" w:color="auto" w:fill="auto"/>
            <w:noWrap/>
            <w:vAlign w:val="bottom"/>
            <w:hideMark/>
          </w:tcPr>
          <w:p w14:paraId="4E65785F"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1.8572±0.0071</w:t>
            </w:r>
          </w:p>
        </w:tc>
        <w:tc>
          <w:tcPr>
            <w:tcW w:w="1125" w:type="dxa"/>
            <w:tcBorders>
              <w:left w:val="nil"/>
              <w:bottom w:val="nil"/>
              <w:right w:val="nil"/>
            </w:tcBorders>
            <w:shd w:val="clear" w:color="auto" w:fill="auto"/>
            <w:noWrap/>
            <w:vAlign w:val="bottom"/>
            <w:hideMark/>
          </w:tcPr>
          <w:p w14:paraId="25C7BB17"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1.741±0.053</w:t>
            </w:r>
          </w:p>
        </w:tc>
      </w:tr>
      <w:tr w:rsidR="002275A1" w:rsidRPr="00986534" w14:paraId="11C68803" w14:textId="77777777" w:rsidTr="0076489F">
        <w:trPr>
          <w:trHeight w:val="300"/>
        </w:trPr>
        <w:tc>
          <w:tcPr>
            <w:tcW w:w="1167" w:type="dxa"/>
            <w:tcBorders>
              <w:top w:val="nil"/>
              <w:left w:val="nil"/>
              <w:bottom w:val="single" w:sz="4" w:space="0" w:color="auto"/>
              <w:right w:val="nil"/>
            </w:tcBorders>
            <w:shd w:val="clear" w:color="auto" w:fill="auto"/>
            <w:noWrap/>
            <w:vAlign w:val="bottom"/>
            <w:hideMark/>
          </w:tcPr>
          <w:p w14:paraId="1C36989A" w14:textId="25423949" w:rsidR="002275A1" w:rsidRPr="00986534" w:rsidRDefault="0076489F" w:rsidP="008902DD">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3</w:t>
            </w:r>
          </w:p>
        </w:tc>
        <w:tc>
          <w:tcPr>
            <w:tcW w:w="1309" w:type="dxa"/>
            <w:tcBorders>
              <w:top w:val="nil"/>
              <w:left w:val="nil"/>
              <w:bottom w:val="single" w:sz="4" w:space="0" w:color="auto"/>
              <w:right w:val="nil"/>
            </w:tcBorders>
            <w:shd w:val="clear" w:color="auto" w:fill="auto"/>
            <w:noWrap/>
            <w:vAlign w:val="bottom"/>
            <w:hideMark/>
          </w:tcPr>
          <w:p w14:paraId="7588FED2"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1.6672±0.0072</w:t>
            </w:r>
          </w:p>
        </w:tc>
        <w:tc>
          <w:tcPr>
            <w:tcW w:w="1309" w:type="dxa"/>
            <w:tcBorders>
              <w:top w:val="nil"/>
              <w:left w:val="nil"/>
              <w:bottom w:val="single" w:sz="4" w:space="0" w:color="auto"/>
              <w:right w:val="nil"/>
            </w:tcBorders>
            <w:shd w:val="clear" w:color="auto" w:fill="auto"/>
            <w:noWrap/>
            <w:vAlign w:val="bottom"/>
            <w:hideMark/>
          </w:tcPr>
          <w:p w14:paraId="23A4A4F1"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1.7930±0.0060</w:t>
            </w:r>
          </w:p>
        </w:tc>
        <w:tc>
          <w:tcPr>
            <w:tcW w:w="1309" w:type="dxa"/>
            <w:tcBorders>
              <w:top w:val="nil"/>
              <w:left w:val="nil"/>
              <w:bottom w:val="single" w:sz="4" w:space="0" w:color="auto"/>
              <w:right w:val="nil"/>
            </w:tcBorders>
            <w:shd w:val="clear" w:color="auto" w:fill="auto"/>
            <w:noWrap/>
            <w:vAlign w:val="bottom"/>
            <w:hideMark/>
          </w:tcPr>
          <w:p w14:paraId="7E5885B1"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1.8773±0.0071</w:t>
            </w:r>
          </w:p>
        </w:tc>
        <w:tc>
          <w:tcPr>
            <w:tcW w:w="1309" w:type="dxa"/>
            <w:tcBorders>
              <w:top w:val="nil"/>
              <w:left w:val="nil"/>
              <w:bottom w:val="single" w:sz="4" w:space="0" w:color="auto"/>
              <w:right w:val="nil"/>
            </w:tcBorders>
            <w:shd w:val="clear" w:color="auto" w:fill="auto"/>
            <w:noWrap/>
            <w:vAlign w:val="bottom"/>
            <w:hideMark/>
          </w:tcPr>
          <w:p w14:paraId="250DD6D5"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1.6897±0.0048</w:t>
            </w:r>
          </w:p>
        </w:tc>
        <w:tc>
          <w:tcPr>
            <w:tcW w:w="1309" w:type="dxa"/>
            <w:tcBorders>
              <w:top w:val="nil"/>
              <w:left w:val="nil"/>
              <w:bottom w:val="single" w:sz="4" w:space="0" w:color="auto"/>
              <w:right w:val="nil"/>
            </w:tcBorders>
            <w:shd w:val="clear" w:color="auto" w:fill="auto"/>
            <w:noWrap/>
            <w:vAlign w:val="bottom"/>
            <w:hideMark/>
          </w:tcPr>
          <w:p w14:paraId="1EF762DA"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1.8483±0.0069</w:t>
            </w:r>
          </w:p>
        </w:tc>
        <w:tc>
          <w:tcPr>
            <w:tcW w:w="1127" w:type="dxa"/>
            <w:tcBorders>
              <w:top w:val="nil"/>
              <w:left w:val="nil"/>
              <w:bottom w:val="single" w:sz="4" w:space="0" w:color="auto"/>
              <w:right w:val="nil"/>
            </w:tcBorders>
            <w:shd w:val="clear" w:color="auto" w:fill="auto"/>
            <w:noWrap/>
            <w:vAlign w:val="bottom"/>
            <w:hideMark/>
          </w:tcPr>
          <w:p w14:paraId="139804E3"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2.124±0.011</w:t>
            </w:r>
          </w:p>
        </w:tc>
        <w:tc>
          <w:tcPr>
            <w:tcW w:w="1309" w:type="dxa"/>
            <w:tcBorders>
              <w:top w:val="nil"/>
              <w:left w:val="nil"/>
              <w:bottom w:val="single" w:sz="4" w:space="0" w:color="auto"/>
              <w:right w:val="nil"/>
            </w:tcBorders>
            <w:shd w:val="clear" w:color="auto" w:fill="auto"/>
            <w:noWrap/>
            <w:vAlign w:val="bottom"/>
            <w:hideMark/>
          </w:tcPr>
          <w:p w14:paraId="4A003B13"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1.784±0.011</w:t>
            </w:r>
          </w:p>
        </w:tc>
        <w:tc>
          <w:tcPr>
            <w:tcW w:w="1125" w:type="dxa"/>
            <w:tcBorders>
              <w:top w:val="nil"/>
              <w:left w:val="nil"/>
              <w:bottom w:val="single" w:sz="4" w:space="0" w:color="auto"/>
              <w:right w:val="nil"/>
            </w:tcBorders>
            <w:shd w:val="clear" w:color="auto" w:fill="auto"/>
            <w:noWrap/>
            <w:vAlign w:val="bottom"/>
            <w:hideMark/>
          </w:tcPr>
          <w:p w14:paraId="05E7341A" w14:textId="77777777" w:rsidR="002275A1" w:rsidRPr="00986534" w:rsidRDefault="002275A1"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eastAsia="Times New Roman" w:hAnsi="Times New Roman" w:cs="Times New Roman"/>
                <w:color w:val="000000"/>
                <w:kern w:val="0"/>
                <w:sz w:val="18"/>
                <w:szCs w:val="18"/>
                <w14:ligatures w14:val="none"/>
              </w:rPr>
              <w:t>1.581±0.036</w:t>
            </w:r>
          </w:p>
        </w:tc>
      </w:tr>
    </w:tbl>
    <w:p w14:paraId="12DDEEAB" w14:textId="77777777" w:rsidR="008902DD" w:rsidRPr="00986534" w:rsidRDefault="008902DD" w:rsidP="008902DD">
      <w:pPr>
        <w:spacing w:after="240" w:line="360" w:lineRule="auto"/>
        <w:rPr>
          <w:rFonts w:ascii="Times New Roman" w:eastAsiaTheme="minorEastAsia" w:hAnsi="Times New Roman" w:cs="Times New Roman"/>
          <w:b/>
          <w:bCs/>
        </w:rPr>
      </w:pPr>
    </w:p>
    <w:p w14:paraId="62BFB651" w14:textId="6799787C" w:rsidR="00A84418" w:rsidRPr="00986534" w:rsidRDefault="00A84418" w:rsidP="0076489F">
      <w:pPr>
        <w:spacing w:after="0" w:line="240" w:lineRule="auto"/>
        <w:ind w:left="-851" w:right="-1130"/>
        <w:jc w:val="both"/>
        <w:rPr>
          <w:rFonts w:ascii="Times New Roman" w:eastAsiaTheme="minorEastAsia" w:hAnsi="Times New Roman" w:cs="Times New Roman"/>
        </w:rPr>
      </w:pPr>
      <w:r w:rsidRPr="00986534">
        <w:rPr>
          <w:rFonts w:ascii="Times New Roman" w:eastAsiaTheme="minorEastAsia" w:hAnsi="Times New Roman" w:cs="Times New Roman"/>
          <w:b/>
          <w:bCs/>
        </w:rPr>
        <w:t xml:space="preserve">Table S2.- </w:t>
      </w:r>
      <w:r w:rsidRPr="00986534">
        <w:rPr>
          <w:rFonts w:ascii="Times New Roman" w:eastAsiaTheme="minorEastAsia" w:hAnsi="Times New Roman" w:cs="Times New Roman"/>
        </w:rPr>
        <w:t xml:space="preserve">Average </w:t>
      </w:r>
      <w:r w:rsidR="00546E1E" w:rsidRPr="00986534">
        <w:rPr>
          <w:rFonts w:ascii="Times New Roman" w:eastAsiaTheme="minorEastAsia" w:hAnsi="Times New Roman" w:cs="Times New Roman"/>
        </w:rPr>
        <w:t>tilt angles</w:t>
      </w:r>
      <w:r w:rsidR="00626538" w:rsidRPr="00986534">
        <w:rPr>
          <w:rFonts w:ascii="Times New Roman" w:eastAsiaTheme="minorEastAsia" w:hAnsi="Times New Roman" w:cs="Times New Roman"/>
        </w:rPr>
        <w:t xml:space="preserve"> in degrees</w:t>
      </w:r>
      <w:r w:rsidR="00546E1E" w:rsidRPr="00986534">
        <w:rPr>
          <w:rFonts w:ascii="Times New Roman" w:eastAsiaTheme="minorEastAsia" w:hAnsi="Times New Roman" w:cs="Times New Roman"/>
        </w:rPr>
        <w:t>,</w:t>
      </w:r>
      <w:r w:rsidRPr="00986534">
        <w:rPr>
          <w:rFonts w:ascii="Times New Roman" w:eastAsiaTheme="minorEastAsia" w:hAnsi="Times New Roman" w:cs="Times New Roman"/>
        </w:rPr>
        <w:t xml:space="preserve"> </w:t>
      </w:r>
      <w:r w:rsidR="00546E1E" w:rsidRPr="00986534">
        <w:rPr>
          <w:rFonts w:ascii="Times New Roman" w:eastAsiaTheme="minorEastAsia" w:hAnsi="Times New Roman" w:cs="Times New Roman"/>
        </w:rPr>
        <w:t xml:space="preserve">calculated as indicated in the main text, for all the </w:t>
      </w:r>
      <w:r w:rsidR="00986534">
        <w:rPr>
          <w:rFonts w:ascii="Times New Roman" w:eastAsiaTheme="minorEastAsia" w:hAnsi="Times New Roman" w:cs="Times New Roman"/>
        </w:rPr>
        <w:t>AMP</w:t>
      </w:r>
      <w:r w:rsidR="00546E1E" w:rsidRPr="00986534">
        <w:rPr>
          <w:rFonts w:ascii="Times New Roman" w:eastAsiaTheme="minorEastAsia" w:hAnsi="Times New Roman" w:cs="Times New Roman"/>
        </w:rPr>
        <w:t>s</w:t>
      </w:r>
      <w:r w:rsidRPr="00986534">
        <w:rPr>
          <w:rFonts w:ascii="Times New Roman" w:eastAsiaTheme="minorEastAsia" w:hAnsi="Times New Roman" w:cs="Times New Roman"/>
        </w:rPr>
        <w:t xml:space="preserve"> calculated over the last </w:t>
      </w:r>
      <w:r w:rsidR="00986534" w:rsidRPr="00986534">
        <w:rPr>
          <w:rFonts w:ascii="Times New Roman" w:eastAsiaTheme="minorEastAsia" w:hAnsi="Times New Roman" w:cs="Times New Roman"/>
        </w:rPr>
        <w:t>µ</w:t>
      </w:r>
      <w:r w:rsidR="00B72E26" w:rsidRPr="00986534">
        <w:rPr>
          <w:rFonts w:ascii="Times New Roman" w:eastAsiaTheme="minorEastAsia" w:hAnsi="Times New Roman" w:cs="Times New Roman"/>
        </w:rPr>
        <w:t>s</w:t>
      </w:r>
      <w:r w:rsidR="00B72E26" w:rsidRPr="00986534" w:rsidDel="00B72E26">
        <w:rPr>
          <w:rFonts w:ascii="Times New Roman" w:eastAsiaTheme="minorEastAsia" w:hAnsi="Times New Roman" w:cs="Times New Roman"/>
        </w:rPr>
        <w:t xml:space="preserve"> </w:t>
      </w:r>
      <w:r w:rsidRPr="00986534">
        <w:rPr>
          <w:rFonts w:ascii="Times New Roman" w:eastAsiaTheme="minorEastAsia" w:hAnsi="Times New Roman" w:cs="Times New Roman"/>
        </w:rPr>
        <w:t>of all the free simulations.</w:t>
      </w:r>
    </w:p>
    <w:tbl>
      <w:tblPr>
        <w:tblW w:w="11275" w:type="dxa"/>
        <w:tblInd w:w="-810" w:type="dxa"/>
        <w:tblLook w:val="04A0" w:firstRow="1" w:lastRow="0" w:firstColumn="1" w:lastColumn="0" w:noHBand="0" w:noVBand="1"/>
      </w:tblPr>
      <w:tblGrid>
        <w:gridCol w:w="1167"/>
        <w:gridCol w:w="1309"/>
        <w:gridCol w:w="1309"/>
        <w:gridCol w:w="1309"/>
        <w:gridCol w:w="1309"/>
        <w:gridCol w:w="1309"/>
        <w:gridCol w:w="1127"/>
        <w:gridCol w:w="1309"/>
        <w:gridCol w:w="1127"/>
      </w:tblGrid>
      <w:tr w:rsidR="009A577A" w:rsidRPr="00986534" w14:paraId="4B578186" w14:textId="77777777" w:rsidTr="009A577A">
        <w:trPr>
          <w:trHeight w:val="300"/>
        </w:trPr>
        <w:tc>
          <w:tcPr>
            <w:tcW w:w="1167" w:type="dxa"/>
            <w:tcBorders>
              <w:top w:val="single" w:sz="4" w:space="0" w:color="auto"/>
              <w:left w:val="nil"/>
              <w:bottom w:val="single" w:sz="4" w:space="0" w:color="auto"/>
              <w:right w:val="nil"/>
            </w:tcBorders>
            <w:vAlign w:val="bottom"/>
          </w:tcPr>
          <w:p w14:paraId="5EFA4E0E" w14:textId="3A589BCE" w:rsidR="009A577A" w:rsidRPr="00986534" w:rsidRDefault="009A577A" w:rsidP="0076489F">
            <w:pPr>
              <w:spacing w:after="0" w:line="360" w:lineRule="auto"/>
              <w:rPr>
                <w:rFonts w:ascii="Times New Roman" w:eastAsia="Times New Roman" w:hAnsi="Times New Roman" w:cs="Times New Roman"/>
                <w:b/>
                <w:bCs/>
                <w:kern w:val="0"/>
                <w:sz w:val="18"/>
                <w:szCs w:val="18"/>
                <w14:ligatures w14:val="none"/>
              </w:rPr>
            </w:pPr>
            <w:r>
              <w:rPr>
                <w:rFonts w:ascii="Times New Roman" w:eastAsia="Times New Roman" w:hAnsi="Times New Roman" w:cs="Times New Roman"/>
                <w:b/>
                <w:bCs/>
                <w:kern w:val="0"/>
                <w:sz w:val="18"/>
                <w:szCs w:val="18"/>
                <w14:ligatures w14:val="none"/>
              </w:rPr>
              <w:t>Membrane</w:t>
            </w:r>
          </w:p>
        </w:tc>
        <w:tc>
          <w:tcPr>
            <w:tcW w:w="1309" w:type="dxa"/>
            <w:tcBorders>
              <w:top w:val="single" w:sz="4" w:space="0" w:color="auto"/>
              <w:left w:val="nil"/>
              <w:bottom w:val="single" w:sz="4" w:space="0" w:color="auto"/>
              <w:right w:val="nil"/>
            </w:tcBorders>
            <w:shd w:val="clear" w:color="auto" w:fill="auto"/>
            <w:noWrap/>
            <w:vAlign w:val="bottom"/>
            <w:hideMark/>
          </w:tcPr>
          <w:p w14:paraId="0482F28B" w14:textId="0E3E1FD4"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1Z64</w:t>
            </w:r>
          </w:p>
        </w:tc>
        <w:tc>
          <w:tcPr>
            <w:tcW w:w="1309" w:type="dxa"/>
            <w:tcBorders>
              <w:top w:val="single" w:sz="4" w:space="0" w:color="auto"/>
              <w:left w:val="nil"/>
              <w:bottom w:val="single" w:sz="4" w:space="0" w:color="auto"/>
              <w:right w:val="nil"/>
            </w:tcBorders>
            <w:shd w:val="clear" w:color="auto" w:fill="auto"/>
            <w:noWrap/>
            <w:vAlign w:val="bottom"/>
            <w:hideMark/>
          </w:tcPr>
          <w:p w14:paraId="2E9F7053" w14:textId="77777777"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2JMY</w:t>
            </w:r>
          </w:p>
        </w:tc>
        <w:tc>
          <w:tcPr>
            <w:tcW w:w="1309" w:type="dxa"/>
            <w:tcBorders>
              <w:top w:val="single" w:sz="4" w:space="0" w:color="auto"/>
              <w:left w:val="nil"/>
              <w:bottom w:val="single" w:sz="4" w:space="0" w:color="auto"/>
              <w:right w:val="nil"/>
            </w:tcBorders>
            <w:shd w:val="clear" w:color="auto" w:fill="auto"/>
            <w:noWrap/>
            <w:vAlign w:val="bottom"/>
            <w:hideMark/>
          </w:tcPr>
          <w:p w14:paraId="35A4F1FA" w14:textId="77777777"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2K60</w:t>
            </w:r>
          </w:p>
        </w:tc>
        <w:tc>
          <w:tcPr>
            <w:tcW w:w="1309" w:type="dxa"/>
            <w:tcBorders>
              <w:top w:val="single" w:sz="4" w:space="0" w:color="auto"/>
              <w:left w:val="nil"/>
              <w:bottom w:val="single" w:sz="4" w:space="0" w:color="auto"/>
              <w:right w:val="nil"/>
            </w:tcBorders>
            <w:shd w:val="clear" w:color="auto" w:fill="auto"/>
            <w:noWrap/>
            <w:vAlign w:val="bottom"/>
            <w:hideMark/>
          </w:tcPr>
          <w:p w14:paraId="13E3C4C9" w14:textId="77777777"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6C41</w:t>
            </w:r>
          </w:p>
        </w:tc>
        <w:tc>
          <w:tcPr>
            <w:tcW w:w="1309" w:type="dxa"/>
            <w:tcBorders>
              <w:top w:val="single" w:sz="4" w:space="0" w:color="auto"/>
              <w:left w:val="nil"/>
              <w:bottom w:val="single" w:sz="4" w:space="0" w:color="auto"/>
              <w:right w:val="nil"/>
            </w:tcBorders>
            <w:shd w:val="clear" w:color="auto" w:fill="auto"/>
            <w:noWrap/>
            <w:vAlign w:val="bottom"/>
            <w:hideMark/>
          </w:tcPr>
          <w:p w14:paraId="24011901" w14:textId="00F12A83"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2MAG</w:t>
            </w:r>
          </w:p>
        </w:tc>
        <w:tc>
          <w:tcPr>
            <w:tcW w:w="1127" w:type="dxa"/>
            <w:tcBorders>
              <w:top w:val="single" w:sz="4" w:space="0" w:color="auto"/>
              <w:left w:val="nil"/>
              <w:bottom w:val="single" w:sz="4" w:space="0" w:color="auto"/>
              <w:right w:val="nil"/>
            </w:tcBorders>
            <w:shd w:val="clear" w:color="auto" w:fill="auto"/>
            <w:noWrap/>
            <w:vAlign w:val="bottom"/>
            <w:hideMark/>
          </w:tcPr>
          <w:p w14:paraId="592907DD" w14:textId="7D7702A8"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2MAG-RC</w:t>
            </w:r>
          </w:p>
        </w:tc>
        <w:tc>
          <w:tcPr>
            <w:tcW w:w="1309" w:type="dxa"/>
            <w:tcBorders>
              <w:top w:val="single" w:sz="4" w:space="0" w:color="auto"/>
              <w:left w:val="nil"/>
              <w:bottom w:val="single" w:sz="4" w:space="0" w:color="auto"/>
              <w:right w:val="nil"/>
            </w:tcBorders>
            <w:shd w:val="clear" w:color="auto" w:fill="auto"/>
            <w:noWrap/>
            <w:vAlign w:val="bottom"/>
            <w:hideMark/>
          </w:tcPr>
          <w:p w14:paraId="161F9496" w14:textId="4A4823DD"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2MAG-NC</w:t>
            </w:r>
          </w:p>
        </w:tc>
        <w:tc>
          <w:tcPr>
            <w:tcW w:w="1127" w:type="dxa"/>
            <w:tcBorders>
              <w:top w:val="single" w:sz="4" w:space="0" w:color="auto"/>
              <w:left w:val="nil"/>
              <w:bottom w:val="single" w:sz="4" w:space="0" w:color="auto"/>
              <w:right w:val="nil"/>
            </w:tcBorders>
            <w:shd w:val="clear" w:color="auto" w:fill="auto"/>
            <w:noWrap/>
            <w:vAlign w:val="bottom"/>
            <w:hideMark/>
          </w:tcPr>
          <w:p w14:paraId="5493F62A" w14:textId="6CB4D216"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2MAG-RM</w:t>
            </w:r>
          </w:p>
        </w:tc>
      </w:tr>
      <w:tr w:rsidR="009A577A" w:rsidRPr="00986534" w14:paraId="33A8B827" w14:textId="77777777" w:rsidTr="009A577A">
        <w:trPr>
          <w:trHeight w:val="300"/>
        </w:trPr>
        <w:tc>
          <w:tcPr>
            <w:tcW w:w="1167" w:type="dxa"/>
            <w:tcBorders>
              <w:top w:val="single" w:sz="4" w:space="0" w:color="auto"/>
              <w:left w:val="nil"/>
              <w:right w:val="nil"/>
            </w:tcBorders>
            <w:vAlign w:val="bottom"/>
          </w:tcPr>
          <w:p w14:paraId="373762D0" w14:textId="745E013A"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1</w:t>
            </w:r>
          </w:p>
        </w:tc>
        <w:tc>
          <w:tcPr>
            <w:tcW w:w="1309" w:type="dxa"/>
            <w:tcBorders>
              <w:top w:val="single" w:sz="4" w:space="0" w:color="auto"/>
              <w:left w:val="nil"/>
              <w:right w:val="nil"/>
            </w:tcBorders>
            <w:shd w:val="clear" w:color="auto" w:fill="auto"/>
            <w:noWrap/>
            <w:vAlign w:val="bottom"/>
            <w:hideMark/>
          </w:tcPr>
          <w:p w14:paraId="303BEB6D"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191.2±4.3</w:t>
            </w:r>
          </w:p>
        </w:tc>
        <w:tc>
          <w:tcPr>
            <w:tcW w:w="1309" w:type="dxa"/>
            <w:tcBorders>
              <w:top w:val="single" w:sz="4" w:space="0" w:color="auto"/>
              <w:left w:val="nil"/>
              <w:right w:val="nil"/>
            </w:tcBorders>
            <w:shd w:val="clear" w:color="auto" w:fill="auto"/>
            <w:noWrap/>
            <w:vAlign w:val="bottom"/>
            <w:hideMark/>
          </w:tcPr>
          <w:p w14:paraId="05C37E2E"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188.5±1.9</w:t>
            </w:r>
          </w:p>
        </w:tc>
        <w:tc>
          <w:tcPr>
            <w:tcW w:w="1309" w:type="dxa"/>
            <w:tcBorders>
              <w:top w:val="single" w:sz="4" w:space="0" w:color="auto"/>
              <w:left w:val="nil"/>
              <w:right w:val="nil"/>
            </w:tcBorders>
            <w:shd w:val="clear" w:color="auto" w:fill="auto"/>
            <w:noWrap/>
            <w:vAlign w:val="bottom"/>
            <w:hideMark/>
          </w:tcPr>
          <w:p w14:paraId="37CC6C6D"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172.82±0.63</w:t>
            </w:r>
          </w:p>
        </w:tc>
        <w:tc>
          <w:tcPr>
            <w:tcW w:w="1309" w:type="dxa"/>
            <w:tcBorders>
              <w:top w:val="single" w:sz="4" w:space="0" w:color="auto"/>
              <w:left w:val="nil"/>
              <w:right w:val="nil"/>
            </w:tcBorders>
            <w:shd w:val="clear" w:color="auto" w:fill="auto"/>
            <w:noWrap/>
            <w:vAlign w:val="bottom"/>
            <w:hideMark/>
          </w:tcPr>
          <w:p w14:paraId="3868508A"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183.21±0.92</w:t>
            </w:r>
          </w:p>
        </w:tc>
        <w:tc>
          <w:tcPr>
            <w:tcW w:w="1309" w:type="dxa"/>
            <w:tcBorders>
              <w:top w:val="single" w:sz="4" w:space="0" w:color="auto"/>
              <w:left w:val="nil"/>
              <w:right w:val="nil"/>
            </w:tcBorders>
            <w:shd w:val="clear" w:color="auto" w:fill="auto"/>
            <w:noWrap/>
            <w:vAlign w:val="bottom"/>
            <w:hideMark/>
          </w:tcPr>
          <w:p w14:paraId="14E687CA"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185.4±1.1</w:t>
            </w:r>
          </w:p>
        </w:tc>
        <w:tc>
          <w:tcPr>
            <w:tcW w:w="1127" w:type="dxa"/>
            <w:tcBorders>
              <w:top w:val="single" w:sz="4" w:space="0" w:color="auto"/>
              <w:left w:val="nil"/>
              <w:right w:val="nil"/>
            </w:tcBorders>
            <w:shd w:val="clear" w:color="auto" w:fill="auto"/>
            <w:noWrap/>
            <w:vAlign w:val="bottom"/>
            <w:hideMark/>
          </w:tcPr>
          <w:p w14:paraId="6AF41910"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214.5±2.6</w:t>
            </w:r>
          </w:p>
        </w:tc>
        <w:tc>
          <w:tcPr>
            <w:tcW w:w="1309" w:type="dxa"/>
            <w:tcBorders>
              <w:top w:val="single" w:sz="4" w:space="0" w:color="auto"/>
              <w:left w:val="nil"/>
              <w:right w:val="nil"/>
            </w:tcBorders>
            <w:shd w:val="clear" w:color="auto" w:fill="auto"/>
            <w:noWrap/>
            <w:vAlign w:val="bottom"/>
            <w:hideMark/>
          </w:tcPr>
          <w:p w14:paraId="31725BFF"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178.0±1.2</w:t>
            </w:r>
          </w:p>
        </w:tc>
        <w:tc>
          <w:tcPr>
            <w:tcW w:w="1127" w:type="dxa"/>
            <w:tcBorders>
              <w:top w:val="single" w:sz="4" w:space="0" w:color="auto"/>
              <w:left w:val="nil"/>
              <w:right w:val="nil"/>
            </w:tcBorders>
            <w:shd w:val="clear" w:color="auto" w:fill="auto"/>
            <w:noWrap/>
            <w:vAlign w:val="bottom"/>
            <w:hideMark/>
          </w:tcPr>
          <w:p w14:paraId="0B400FBF"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184.9±4.3</w:t>
            </w:r>
          </w:p>
        </w:tc>
      </w:tr>
      <w:tr w:rsidR="009A577A" w:rsidRPr="00986534" w14:paraId="53A03DB4" w14:textId="77777777" w:rsidTr="009A577A">
        <w:trPr>
          <w:trHeight w:val="300"/>
        </w:trPr>
        <w:tc>
          <w:tcPr>
            <w:tcW w:w="1167" w:type="dxa"/>
            <w:tcBorders>
              <w:left w:val="nil"/>
              <w:bottom w:val="nil"/>
              <w:right w:val="nil"/>
            </w:tcBorders>
            <w:vAlign w:val="bottom"/>
          </w:tcPr>
          <w:p w14:paraId="5FB39852" w14:textId="556214A4"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w:t>
            </w:r>
          </w:p>
        </w:tc>
        <w:tc>
          <w:tcPr>
            <w:tcW w:w="1309" w:type="dxa"/>
            <w:tcBorders>
              <w:left w:val="nil"/>
              <w:bottom w:val="nil"/>
              <w:right w:val="nil"/>
            </w:tcBorders>
            <w:shd w:val="clear" w:color="auto" w:fill="auto"/>
            <w:noWrap/>
            <w:vAlign w:val="bottom"/>
            <w:hideMark/>
          </w:tcPr>
          <w:p w14:paraId="5A3440CC" w14:textId="2381A732"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190.3±1.8</w:t>
            </w:r>
          </w:p>
        </w:tc>
        <w:tc>
          <w:tcPr>
            <w:tcW w:w="1309" w:type="dxa"/>
            <w:tcBorders>
              <w:left w:val="nil"/>
              <w:bottom w:val="nil"/>
              <w:right w:val="nil"/>
            </w:tcBorders>
            <w:shd w:val="clear" w:color="auto" w:fill="auto"/>
            <w:noWrap/>
            <w:vAlign w:val="bottom"/>
            <w:hideMark/>
          </w:tcPr>
          <w:p w14:paraId="21A6BED5" w14:textId="26BAE481"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188.1±1.9</w:t>
            </w:r>
          </w:p>
        </w:tc>
        <w:tc>
          <w:tcPr>
            <w:tcW w:w="1309" w:type="dxa"/>
            <w:tcBorders>
              <w:left w:val="nil"/>
              <w:bottom w:val="nil"/>
              <w:right w:val="nil"/>
            </w:tcBorders>
            <w:shd w:val="clear" w:color="auto" w:fill="auto"/>
            <w:noWrap/>
            <w:vAlign w:val="bottom"/>
            <w:hideMark/>
          </w:tcPr>
          <w:p w14:paraId="14F3BA5D" w14:textId="3AB510F6"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172.99±0.77</w:t>
            </w:r>
          </w:p>
        </w:tc>
        <w:tc>
          <w:tcPr>
            <w:tcW w:w="1309" w:type="dxa"/>
            <w:tcBorders>
              <w:left w:val="nil"/>
              <w:bottom w:val="nil"/>
              <w:right w:val="nil"/>
            </w:tcBorders>
            <w:shd w:val="clear" w:color="auto" w:fill="auto"/>
            <w:noWrap/>
            <w:vAlign w:val="bottom"/>
            <w:hideMark/>
          </w:tcPr>
          <w:p w14:paraId="6541321D" w14:textId="118FD635"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180.77±0.27</w:t>
            </w:r>
          </w:p>
        </w:tc>
        <w:tc>
          <w:tcPr>
            <w:tcW w:w="1309" w:type="dxa"/>
            <w:tcBorders>
              <w:left w:val="nil"/>
              <w:bottom w:val="nil"/>
              <w:right w:val="nil"/>
            </w:tcBorders>
            <w:shd w:val="clear" w:color="auto" w:fill="auto"/>
            <w:noWrap/>
            <w:vAlign w:val="bottom"/>
            <w:hideMark/>
          </w:tcPr>
          <w:p w14:paraId="112C6272" w14:textId="26243AA9"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177.96±0.61</w:t>
            </w:r>
          </w:p>
        </w:tc>
        <w:tc>
          <w:tcPr>
            <w:tcW w:w="1127" w:type="dxa"/>
            <w:tcBorders>
              <w:left w:val="nil"/>
              <w:bottom w:val="nil"/>
              <w:right w:val="nil"/>
            </w:tcBorders>
            <w:shd w:val="clear" w:color="auto" w:fill="auto"/>
            <w:noWrap/>
            <w:vAlign w:val="bottom"/>
            <w:hideMark/>
          </w:tcPr>
          <w:p w14:paraId="6EC97612" w14:textId="17115310"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212.5±2.9</w:t>
            </w:r>
          </w:p>
        </w:tc>
        <w:tc>
          <w:tcPr>
            <w:tcW w:w="1309" w:type="dxa"/>
            <w:tcBorders>
              <w:left w:val="nil"/>
              <w:bottom w:val="nil"/>
              <w:right w:val="nil"/>
            </w:tcBorders>
            <w:shd w:val="clear" w:color="auto" w:fill="auto"/>
            <w:noWrap/>
            <w:vAlign w:val="bottom"/>
            <w:hideMark/>
          </w:tcPr>
          <w:p w14:paraId="41C37565" w14:textId="018164AE"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178.98±0.96</w:t>
            </w:r>
          </w:p>
        </w:tc>
        <w:tc>
          <w:tcPr>
            <w:tcW w:w="1127" w:type="dxa"/>
            <w:tcBorders>
              <w:left w:val="nil"/>
              <w:bottom w:val="nil"/>
              <w:right w:val="nil"/>
            </w:tcBorders>
            <w:shd w:val="clear" w:color="auto" w:fill="auto"/>
            <w:noWrap/>
            <w:vAlign w:val="bottom"/>
            <w:hideMark/>
          </w:tcPr>
          <w:p w14:paraId="027B6A0E" w14:textId="09B3B322"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184.04±0.90</w:t>
            </w:r>
          </w:p>
        </w:tc>
      </w:tr>
      <w:tr w:rsidR="009A577A" w:rsidRPr="00986534" w14:paraId="3C1E3D16" w14:textId="77777777" w:rsidTr="009A577A">
        <w:trPr>
          <w:trHeight w:val="300"/>
        </w:trPr>
        <w:tc>
          <w:tcPr>
            <w:tcW w:w="1167" w:type="dxa"/>
            <w:tcBorders>
              <w:top w:val="nil"/>
              <w:left w:val="nil"/>
              <w:bottom w:val="single" w:sz="4" w:space="0" w:color="auto"/>
              <w:right w:val="nil"/>
            </w:tcBorders>
            <w:vAlign w:val="bottom"/>
          </w:tcPr>
          <w:p w14:paraId="52EC5310" w14:textId="2EBEBA1C" w:rsidR="009A577A"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3</w:t>
            </w:r>
          </w:p>
        </w:tc>
        <w:tc>
          <w:tcPr>
            <w:tcW w:w="1309" w:type="dxa"/>
            <w:tcBorders>
              <w:top w:val="nil"/>
              <w:left w:val="nil"/>
              <w:bottom w:val="single" w:sz="4" w:space="0" w:color="auto"/>
              <w:right w:val="nil"/>
            </w:tcBorders>
            <w:shd w:val="clear" w:color="auto" w:fill="auto"/>
            <w:noWrap/>
            <w:vAlign w:val="bottom"/>
            <w:hideMark/>
          </w:tcPr>
          <w:p w14:paraId="028C8D2E" w14:textId="72381F8D"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184.7±1.4</w:t>
            </w:r>
          </w:p>
        </w:tc>
        <w:tc>
          <w:tcPr>
            <w:tcW w:w="1309" w:type="dxa"/>
            <w:tcBorders>
              <w:top w:val="nil"/>
              <w:left w:val="nil"/>
              <w:bottom w:val="single" w:sz="4" w:space="0" w:color="auto"/>
              <w:right w:val="nil"/>
            </w:tcBorders>
            <w:shd w:val="clear" w:color="auto" w:fill="auto"/>
            <w:noWrap/>
            <w:vAlign w:val="bottom"/>
            <w:hideMark/>
          </w:tcPr>
          <w:p w14:paraId="6510D59B" w14:textId="43EF6BB2"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188.8±2.4</w:t>
            </w:r>
          </w:p>
        </w:tc>
        <w:tc>
          <w:tcPr>
            <w:tcW w:w="1309" w:type="dxa"/>
            <w:tcBorders>
              <w:top w:val="nil"/>
              <w:left w:val="nil"/>
              <w:bottom w:val="single" w:sz="4" w:space="0" w:color="auto"/>
              <w:right w:val="nil"/>
            </w:tcBorders>
            <w:shd w:val="clear" w:color="auto" w:fill="auto"/>
            <w:noWrap/>
            <w:vAlign w:val="bottom"/>
            <w:hideMark/>
          </w:tcPr>
          <w:p w14:paraId="51DF887B" w14:textId="423D6FD9"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172.80±0.73</w:t>
            </w:r>
          </w:p>
        </w:tc>
        <w:tc>
          <w:tcPr>
            <w:tcW w:w="1309" w:type="dxa"/>
            <w:tcBorders>
              <w:top w:val="nil"/>
              <w:left w:val="nil"/>
              <w:bottom w:val="single" w:sz="4" w:space="0" w:color="auto"/>
              <w:right w:val="nil"/>
            </w:tcBorders>
            <w:shd w:val="clear" w:color="auto" w:fill="auto"/>
            <w:noWrap/>
            <w:vAlign w:val="bottom"/>
            <w:hideMark/>
          </w:tcPr>
          <w:p w14:paraId="0783BA1E" w14:textId="65D318FF"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183.7±1.2</w:t>
            </w:r>
          </w:p>
        </w:tc>
        <w:tc>
          <w:tcPr>
            <w:tcW w:w="1309" w:type="dxa"/>
            <w:tcBorders>
              <w:top w:val="nil"/>
              <w:left w:val="nil"/>
              <w:bottom w:val="single" w:sz="4" w:space="0" w:color="auto"/>
              <w:right w:val="nil"/>
            </w:tcBorders>
            <w:shd w:val="clear" w:color="auto" w:fill="auto"/>
            <w:noWrap/>
            <w:vAlign w:val="bottom"/>
            <w:hideMark/>
          </w:tcPr>
          <w:p w14:paraId="6387C5CC" w14:textId="49A08705"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178.63±0.75</w:t>
            </w:r>
          </w:p>
        </w:tc>
        <w:tc>
          <w:tcPr>
            <w:tcW w:w="1127" w:type="dxa"/>
            <w:tcBorders>
              <w:top w:val="nil"/>
              <w:left w:val="nil"/>
              <w:bottom w:val="single" w:sz="4" w:space="0" w:color="auto"/>
              <w:right w:val="nil"/>
            </w:tcBorders>
            <w:shd w:val="clear" w:color="auto" w:fill="auto"/>
            <w:noWrap/>
            <w:vAlign w:val="bottom"/>
            <w:hideMark/>
          </w:tcPr>
          <w:p w14:paraId="6ABC0616" w14:textId="7F8D122F"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226.6±1.5</w:t>
            </w:r>
          </w:p>
        </w:tc>
        <w:tc>
          <w:tcPr>
            <w:tcW w:w="1309" w:type="dxa"/>
            <w:tcBorders>
              <w:top w:val="nil"/>
              <w:left w:val="nil"/>
              <w:bottom w:val="single" w:sz="4" w:space="0" w:color="auto"/>
              <w:right w:val="nil"/>
            </w:tcBorders>
            <w:shd w:val="clear" w:color="auto" w:fill="auto"/>
            <w:noWrap/>
            <w:vAlign w:val="bottom"/>
            <w:hideMark/>
          </w:tcPr>
          <w:p w14:paraId="4A42782C" w14:textId="2284F3C5"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177.85±0.75</w:t>
            </w:r>
          </w:p>
        </w:tc>
        <w:tc>
          <w:tcPr>
            <w:tcW w:w="1127" w:type="dxa"/>
            <w:tcBorders>
              <w:top w:val="nil"/>
              <w:left w:val="nil"/>
              <w:bottom w:val="single" w:sz="4" w:space="0" w:color="auto"/>
              <w:right w:val="nil"/>
            </w:tcBorders>
            <w:shd w:val="clear" w:color="auto" w:fill="auto"/>
            <w:noWrap/>
            <w:vAlign w:val="bottom"/>
            <w:hideMark/>
          </w:tcPr>
          <w:p w14:paraId="73090553" w14:textId="4F373A0D"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180.3±2.0</w:t>
            </w:r>
          </w:p>
        </w:tc>
      </w:tr>
    </w:tbl>
    <w:p w14:paraId="6F1A3940" w14:textId="77777777" w:rsidR="00A84418" w:rsidRDefault="00A84418" w:rsidP="008902DD">
      <w:pPr>
        <w:spacing w:after="240" w:line="360" w:lineRule="auto"/>
        <w:rPr>
          <w:rFonts w:ascii="Times New Roman" w:eastAsiaTheme="minorEastAsia" w:hAnsi="Times New Roman" w:cs="Times New Roman"/>
          <w:b/>
          <w:bCs/>
        </w:rPr>
      </w:pPr>
    </w:p>
    <w:p w14:paraId="799916DC" w14:textId="77777777" w:rsidR="009A577A" w:rsidRPr="00986534" w:rsidRDefault="009A577A" w:rsidP="008902DD">
      <w:pPr>
        <w:spacing w:after="240" w:line="360" w:lineRule="auto"/>
        <w:rPr>
          <w:rFonts w:ascii="Times New Roman" w:eastAsiaTheme="minorEastAsia" w:hAnsi="Times New Roman" w:cs="Times New Roman"/>
          <w:b/>
          <w:bCs/>
        </w:rPr>
      </w:pPr>
    </w:p>
    <w:p w14:paraId="1F93D973" w14:textId="4D63DFDE" w:rsidR="00546E1E" w:rsidRPr="00986534" w:rsidRDefault="00546E1E" w:rsidP="0076489F">
      <w:pPr>
        <w:spacing w:after="0" w:line="240" w:lineRule="auto"/>
        <w:ind w:left="-851" w:right="-1130"/>
        <w:jc w:val="both"/>
        <w:rPr>
          <w:rFonts w:ascii="Times New Roman" w:eastAsiaTheme="minorEastAsia" w:hAnsi="Times New Roman" w:cs="Times New Roman"/>
        </w:rPr>
      </w:pPr>
      <w:r w:rsidRPr="00986534">
        <w:rPr>
          <w:rFonts w:ascii="Times New Roman" w:eastAsiaTheme="minorEastAsia" w:hAnsi="Times New Roman" w:cs="Times New Roman"/>
          <w:b/>
          <w:bCs/>
        </w:rPr>
        <w:lastRenderedPageBreak/>
        <w:t xml:space="preserve">Table S3.- </w:t>
      </w:r>
      <w:r w:rsidRPr="00986534">
        <w:rPr>
          <w:rFonts w:ascii="Times New Roman" w:eastAsiaTheme="minorEastAsia" w:hAnsi="Times New Roman" w:cs="Times New Roman"/>
        </w:rPr>
        <w:t>Average spin angles</w:t>
      </w:r>
      <w:r w:rsidR="00626538" w:rsidRPr="00986534">
        <w:rPr>
          <w:rFonts w:ascii="Times New Roman" w:eastAsiaTheme="minorEastAsia" w:hAnsi="Times New Roman" w:cs="Times New Roman"/>
        </w:rPr>
        <w:t xml:space="preserve"> in degrees</w:t>
      </w:r>
      <w:r w:rsidRPr="00986534">
        <w:rPr>
          <w:rFonts w:ascii="Times New Roman" w:eastAsiaTheme="minorEastAsia" w:hAnsi="Times New Roman" w:cs="Times New Roman"/>
        </w:rPr>
        <w:t xml:space="preserve">, calculated as indicated in the main text, for all the </w:t>
      </w:r>
      <w:r w:rsidR="00986534">
        <w:rPr>
          <w:rFonts w:ascii="Times New Roman" w:eastAsiaTheme="minorEastAsia" w:hAnsi="Times New Roman" w:cs="Times New Roman"/>
        </w:rPr>
        <w:t>AMP</w:t>
      </w:r>
      <w:r w:rsidRPr="00986534">
        <w:rPr>
          <w:rFonts w:ascii="Times New Roman" w:eastAsiaTheme="minorEastAsia" w:hAnsi="Times New Roman" w:cs="Times New Roman"/>
        </w:rPr>
        <w:t xml:space="preserve">s calculated over the last </w:t>
      </w:r>
      <w:r w:rsidR="00986534" w:rsidRPr="00986534">
        <w:rPr>
          <w:rFonts w:ascii="Times New Roman" w:eastAsiaTheme="minorEastAsia" w:hAnsi="Times New Roman" w:cs="Times New Roman"/>
        </w:rPr>
        <w:t>µ</w:t>
      </w:r>
      <w:r w:rsidR="00B72E26" w:rsidRPr="00986534">
        <w:rPr>
          <w:rFonts w:ascii="Times New Roman" w:eastAsiaTheme="minorEastAsia" w:hAnsi="Times New Roman" w:cs="Times New Roman"/>
        </w:rPr>
        <w:t>s</w:t>
      </w:r>
      <w:r w:rsidR="00B72E26" w:rsidRPr="00986534" w:rsidDel="00B72E26">
        <w:rPr>
          <w:rFonts w:ascii="Times New Roman" w:eastAsiaTheme="minorEastAsia" w:hAnsi="Times New Roman" w:cs="Times New Roman"/>
        </w:rPr>
        <w:t xml:space="preserve"> </w:t>
      </w:r>
      <w:r w:rsidRPr="00986534">
        <w:rPr>
          <w:rFonts w:ascii="Times New Roman" w:eastAsiaTheme="minorEastAsia" w:hAnsi="Times New Roman" w:cs="Times New Roman"/>
        </w:rPr>
        <w:t>of all the free simulations.</w:t>
      </w:r>
    </w:p>
    <w:tbl>
      <w:tblPr>
        <w:tblW w:w="11275" w:type="dxa"/>
        <w:tblInd w:w="-810" w:type="dxa"/>
        <w:tblLook w:val="04A0" w:firstRow="1" w:lastRow="0" w:firstColumn="1" w:lastColumn="0" w:noHBand="0" w:noVBand="1"/>
      </w:tblPr>
      <w:tblGrid>
        <w:gridCol w:w="1167"/>
        <w:gridCol w:w="1309"/>
        <w:gridCol w:w="1309"/>
        <w:gridCol w:w="1309"/>
        <w:gridCol w:w="1309"/>
        <w:gridCol w:w="1309"/>
        <w:gridCol w:w="1127"/>
        <w:gridCol w:w="1309"/>
        <w:gridCol w:w="1127"/>
      </w:tblGrid>
      <w:tr w:rsidR="009A577A" w:rsidRPr="00986534" w14:paraId="4B690922" w14:textId="77777777" w:rsidTr="009A577A">
        <w:trPr>
          <w:trHeight w:val="300"/>
        </w:trPr>
        <w:tc>
          <w:tcPr>
            <w:tcW w:w="1167" w:type="dxa"/>
            <w:tcBorders>
              <w:top w:val="single" w:sz="4" w:space="0" w:color="auto"/>
              <w:left w:val="nil"/>
              <w:bottom w:val="single" w:sz="4" w:space="0" w:color="auto"/>
              <w:right w:val="nil"/>
            </w:tcBorders>
            <w:vAlign w:val="bottom"/>
          </w:tcPr>
          <w:p w14:paraId="629A3D8E" w14:textId="7C4BB5CC" w:rsidR="009A577A" w:rsidRPr="00986534" w:rsidRDefault="009A577A" w:rsidP="0076489F">
            <w:pPr>
              <w:spacing w:after="0" w:line="360" w:lineRule="auto"/>
              <w:rPr>
                <w:rFonts w:ascii="Times New Roman" w:eastAsia="Times New Roman" w:hAnsi="Times New Roman" w:cs="Times New Roman"/>
                <w:b/>
                <w:bCs/>
                <w:kern w:val="0"/>
                <w:sz w:val="18"/>
                <w:szCs w:val="18"/>
                <w14:ligatures w14:val="none"/>
              </w:rPr>
            </w:pPr>
            <w:r>
              <w:rPr>
                <w:rFonts w:ascii="Times New Roman" w:eastAsia="Times New Roman" w:hAnsi="Times New Roman" w:cs="Times New Roman"/>
                <w:b/>
                <w:bCs/>
                <w:kern w:val="0"/>
                <w:sz w:val="18"/>
                <w:szCs w:val="18"/>
                <w14:ligatures w14:val="none"/>
              </w:rPr>
              <w:t>Membrane</w:t>
            </w:r>
          </w:p>
        </w:tc>
        <w:tc>
          <w:tcPr>
            <w:tcW w:w="1309" w:type="dxa"/>
            <w:tcBorders>
              <w:top w:val="single" w:sz="4" w:space="0" w:color="auto"/>
              <w:left w:val="nil"/>
              <w:bottom w:val="single" w:sz="4" w:space="0" w:color="auto"/>
              <w:right w:val="nil"/>
            </w:tcBorders>
            <w:shd w:val="clear" w:color="auto" w:fill="auto"/>
            <w:noWrap/>
            <w:vAlign w:val="bottom"/>
            <w:hideMark/>
          </w:tcPr>
          <w:p w14:paraId="3FE3017A" w14:textId="3FFD2B3D"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1Z64</w:t>
            </w:r>
          </w:p>
        </w:tc>
        <w:tc>
          <w:tcPr>
            <w:tcW w:w="1309" w:type="dxa"/>
            <w:tcBorders>
              <w:top w:val="single" w:sz="4" w:space="0" w:color="auto"/>
              <w:left w:val="nil"/>
              <w:bottom w:val="single" w:sz="4" w:space="0" w:color="auto"/>
              <w:right w:val="nil"/>
            </w:tcBorders>
            <w:shd w:val="clear" w:color="auto" w:fill="auto"/>
            <w:noWrap/>
            <w:vAlign w:val="bottom"/>
            <w:hideMark/>
          </w:tcPr>
          <w:p w14:paraId="02BC6B62" w14:textId="77777777"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2JMY</w:t>
            </w:r>
          </w:p>
        </w:tc>
        <w:tc>
          <w:tcPr>
            <w:tcW w:w="1309" w:type="dxa"/>
            <w:tcBorders>
              <w:top w:val="single" w:sz="4" w:space="0" w:color="auto"/>
              <w:left w:val="nil"/>
              <w:bottom w:val="single" w:sz="4" w:space="0" w:color="auto"/>
              <w:right w:val="nil"/>
            </w:tcBorders>
            <w:shd w:val="clear" w:color="auto" w:fill="auto"/>
            <w:noWrap/>
            <w:vAlign w:val="bottom"/>
            <w:hideMark/>
          </w:tcPr>
          <w:p w14:paraId="11703BB6" w14:textId="77777777"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2K60</w:t>
            </w:r>
          </w:p>
        </w:tc>
        <w:tc>
          <w:tcPr>
            <w:tcW w:w="1309" w:type="dxa"/>
            <w:tcBorders>
              <w:top w:val="single" w:sz="4" w:space="0" w:color="auto"/>
              <w:left w:val="nil"/>
              <w:bottom w:val="single" w:sz="4" w:space="0" w:color="auto"/>
              <w:right w:val="nil"/>
            </w:tcBorders>
            <w:shd w:val="clear" w:color="auto" w:fill="auto"/>
            <w:noWrap/>
            <w:vAlign w:val="bottom"/>
            <w:hideMark/>
          </w:tcPr>
          <w:p w14:paraId="19AF75EF" w14:textId="77777777"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6C41</w:t>
            </w:r>
          </w:p>
        </w:tc>
        <w:tc>
          <w:tcPr>
            <w:tcW w:w="1309" w:type="dxa"/>
            <w:tcBorders>
              <w:top w:val="single" w:sz="4" w:space="0" w:color="auto"/>
              <w:left w:val="nil"/>
              <w:bottom w:val="single" w:sz="4" w:space="0" w:color="auto"/>
              <w:right w:val="nil"/>
            </w:tcBorders>
            <w:shd w:val="clear" w:color="auto" w:fill="auto"/>
            <w:noWrap/>
            <w:vAlign w:val="bottom"/>
            <w:hideMark/>
          </w:tcPr>
          <w:p w14:paraId="7B4C20DF" w14:textId="60EAE2CE"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2MAG</w:t>
            </w:r>
          </w:p>
        </w:tc>
        <w:tc>
          <w:tcPr>
            <w:tcW w:w="1127" w:type="dxa"/>
            <w:tcBorders>
              <w:top w:val="single" w:sz="4" w:space="0" w:color="auto"/>
              <w:left w:val="nil"/>
              <w:bottom w:val="single" w:sz="4" w:space="0" w:color="auto"/>
              <w:right w:val="nil"/>
            </w:tcBorders>
            <w:shd w:val="clear" w:color="auto" w:fill="auto"/>
            <w:noWrap/>
            <w:vAlign w:val="bottom"/>
            <w:hideMark/>
          </w:tcPr>
          <w:p w14:paraId="3295FD0E" w14:textId="19D42389"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2MAG-RC</w:t>
            </w:r>
          </w:p>
        </w:tc>
        <w:tc>
          <w:tcPr>
            <w:tcW w:w="1309" w:type="dxa"/>
            <w:tcBorders>
              <w:top w:val="single" w:sz="4" w:space="0" w:color="auto"/>
              <w:left w:val="nil"/>
              <w:bottom w:val="single" w:sz="4" w:space="0" w:color="auto"/>
              <w:right w:val="nil"/>
            </w:tcBorders>
            <w:shd w:val="clear" w:color="auto" w:fill="auto"/>
            <w:noWrap/>
            <w:vAlign w:val="bottom"/>
            <w:hideMark/>
          </w:tcPr>
          <w:p w14:paraId="3F19C73F" w14:textId="3487A903"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2MAG-NC</w:t>
            </w:r>
          </w:p>
        </w:tc>
        <w:tc>
          <w:tcPr>
            <w:tcW w:w="1127" w:type="dxa"/>
            <w:tcBorders>
              <w:top w:val="single" w:sz="4" w:space="0" w:color="auto"/>
              <w:left w:val="nil"/>
              <w:bottom w:val="single" w:sz="4" w:space="0" w:color="auto"/>
              <w:right w:val="nil"/>
            </w:tcBorders>
            <w:shd w:val="clear" w:color="auto" w:fill="auto"/>
            <w:noWrap/>
            <w:vAlign w:val="bottom"/>
            <w:hideMark/>
          </w:tcPr>
          <w:p w14:paraId="5AFD8876" w14:textId="6384E0ED"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2MAG-RM</w:t>
            </w:r>
          </w:p>
        </w:tc>
      </w:tr>
      <w:tr w:rsidR="009A577A" w:rsidRPr="00986534" w14:paraId="6406D14F" w14:textId="77777777" w:rsidTr="009A577A">
        <w:trPr>
          <w:trHeight w:val="300"/>
        </w:trPr>
        <w:tc>
          <w:tcPr>
            <w:tcW w:w="1167" w:type="dxa"/>
            <w:tcBorders>
              <w:top w:val="single" w:sz="4" w:space="0" w:color="auto"/>
              <w:left w:val="nil"/>
              <w:right w:val="nil"/>
            </w:tcBorders>
            <w:vAlign w:val="bottom"/>
          </w:tcPr>
          <w:p w14:paraId="58887B5C" w14:textId="7F8A3F9A"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1</w:t>
            </w:r>
          </w:p>
        </w:tc>
        <w:tc>
          <w:tcPr>
            <w:tcW w:w="1309" w:type="dxa"/>
            <w:tcBorders>
              <w:top w:val="single" w:sz="4" w:space="0" w:color="auto"/>
              <w:left w:val="nil"/>
              <w:right w:val="nil"/>
            </w:tcBorders>
            <w:shd w:val="clear" w:color="auto" w:fill="auto"/>
            <w:noWrap/>
            <w:vAlign w:val="bottom"/>
            <w:hideMark/>
          </w:tcPr>
          <w:p w14:paraId="640319A1"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88.36±0.84</w:t>
            </w:r>
          </w:p>
        </w:tc>
        <w:tc>
          <w:tcPr>
            <w:tcW w:w="1309" w:type="dxa"/>
            <w:tcBorders>
              <w:top w:val="single" w:sz="4" w:space="0" w:color="auto"/>
              <w:left w:val="nil"/>
              <w:right w:val="nil"/>
            </w:tcBorders>
            <w:shd w:val="clear" w:color="auto" w:fill="auto"/>
            <w:noWrap/>
            <w:vAlign w:val="bottom"/>
            <w:hideMark/>
          </w:tcPr>
          <w:p w14:paraId="65FB1E29"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91.7±1.0</w:t>
            </w:r>
          </w:p>
        </w:tc>
        <w:tc>
          <w:tcPr>
            <w:tcW w:w="1309" w:type="dxa"/>
            <w:tcBorders>
              <w:top w:val="single" w:sz="4" w:space="0" w:color="auto"/>
              <w:left w:val="nil"/>
              <w:right w:val="nil"/>
            </w:tcBorders>
            <w:shd w:val="clear" w:color="auto" w:fill="auto"/>
            <w:noWrap/>
            <w:vAlign w:val="bottom"/>
            <w:hideMark/>
          </w:tcPr>
          <w:p w14:paraId="6DC10194"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86.87±0.52</w:t>
            </w:r>
          </w:p>
        </w:tc>
        <w:tc>
          <w:tcPr>
            <w:tcW w:w="1309" w:type="dxa"/>
            <w:tcBorders>
              <w:top w:val="single" w:sz="4" w:space="0" w:color="auto"/>
              <w:left w:val="nil"/>
              <w:right w:val="nil"/>
            </w:tcBorders>
            <w:shd w:val="clear" w:color="auto" w:fill="auto"/>
            <w:noWrap/>
            <w:vAlign w:val="bottom"/>
            <w:hideMark/>
          </w:tcPr>
          <w:p w14:paraId="2066802E"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86.52±0.63</w:t>
            </w:r>
          </w:p>
        </w:tc>
        <w:tc>
          <w:tcPr>
            <w:tcW w:w="1309" w:type="dxa"/>
            <w:tcBorders>
              <w:top w:val="single" w:sz="4" w:space="0" w:color="auto"/>
              <w:left w:val="nil"/>
              <w:right w:val="nil"/>
            </w:tcBorders>
            <w:shd w:val="clear" w:color="auto" w:fill="auto"/>
            <w:noWrap/>
            <w:vAlign w:val="bottom"/>
            <w:hideMark/>
          </w:tcPr>
          <w:p w14:paraId="17503077"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86.57±0.63</w:t>
            </w:r>
          </w:p>
        </w:tc>
        <w:tc>
          <w:tcPr>
            <w:tcW w:w="1127" w:type="dxa"/>
            <w:tcBorders>
              <w:top w:val="single" w:sz="4" w:space="0" w:color="auto"/>
              <w:left w:val="nil"/>
              <w:right w:val="nil"/>
            </w:tcBorders>
            <w:shd w:val="clear" w:color="auto" w:fill="auto"/>
            <w:noWrap/>
            <w:vAlign w:val="bottom"/>
            <w:hideMark/>
          </w:tcPr>
          <w:p w14:paraId="7A601134"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82.9±1.6</w:t>
            </w:r>
          </w:p>
        </w:tc>
        <w:tc>
          <w:tcPr>
            <w:tcW w:w="1309" w:type="dxa"/>
            <w:tcBorders>
              <w:top w:val="single" w:sz="4" w:space="0" w:color="auto"/>
              <w:left w:val="nil"/>
              <w:right w:val="nil"/>
            </w:tcBorders>
            <w:shd w:val="clear" w:color="auto" w:fill="auto"/>
            <w:noWrap/>
            <w:vAlign w:val="bottom"/>
            <w:hideMark/>
          </w:tcPr>
          <w:p w14:paraId="5280FF23"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86.3±1.1</w:t>
            </w:r>
          </w:p>
        </w:tc>
        <w:tc>
          <w:tcPr>
            <w:tcW w:w="1127" w:type="dxa"/>
            <w:tcBorders>
              <w:top w:val="single" w:sz="4" w:space="0" w:color="auto"/>
              <w:left w:val="nil"/>
              <w:right w:val="nil"/>
            </w:tcBorders>
            <w:shd w:val="clear" w:color="auto" w:fill="auto"/>
            <w:noWrap/>
            <w:vAlign w:val="bottom"/>
            <w:hideMark/>
          </w:tcPr>
          <w:p w14:paraId="39C8B64F" w14:textId="7777777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85.5±1.3</w:t>
            </w:r>
          </w:p>
        </w:tc>
      </w:tr>
      <w:tr w:rsidR="009A577A" w:rsidRPr="00986534" w14:paraId="091A755A" w14:textId="77777777" w:rsidTr="009A577A">
        <w:trPr>
          <w:trHeight w:val="300"/>
        </w:trPr>
        <w:tc>
          <w:tcPr>
            <w:tcW w:w="1167" w:type="dxa"/>
            <w:tcBorders>
              <w:left w:val="nil"/>
              <w:bottom w:val="nil"/>
              <w:right w:val="nil"/>
            </w:tcBorders>
            <w:vAlign w:val="bottom"/>
          </w:tcPr>
          <w:p w14:paraId="72160FB5" w14:textId="75B6F7BE" w:rsidR="009A577A" w:rsidRPr="00986534"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2</w:t>
            </w:r>
          </w:p>
        </w:tc>
        <w:tc>
          <w:tcPr>
            <w:tcW w:w="1309" w:type="dxa"/>
            <w:tcBorders>
              <w:left w:val="nil"/>
              <w:bottom w:val="nil"/>
              <w:right w:val="nil"/>
            </w:tcBorders>
            <w:shd w:val="clear" w:color="auto" w:fill="auto"/>
            <w:noWrap/>
            <w:vAlign w:val="bottom"/>
            <w:hideMark/>
          </w:tcPr>
          <w:p w14:paraId="12A50459" w14:textId="6220CC48"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90.81±0.34</w:t>
            </w:r>
          </w:p>
        </w:tc>
        <w:tc>
          <w:tcPr>
            <w:tcW w:w="1309" w:type="dxa"/>
            <w:tcBorders>
              <w:left w:val="nil"/>
              <w:bottom w:val="nil"/>
              <w:right w:val="nil"/>
            </w:tcBorders>
            <w:shd w:val="clear" w:color="auto" w:fill="auto"/>
            <w:noWrap/>
            <w:vAlign w:val="bottom"/>
            <w:hideMark/>
          </w:tcPr>
          <w:p w14:paraId="5FA4793C" w14:textId="39941C78"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94.02±0.41</w:t>
            </w:r>
          </w:p>
        </w:tc>
        <w:tc>
          <w:tcPr>
            <w:tcW w:w="1309" w:type="dxa"/>
            <w:tcBorders>
              <w:left w:val="nil"/>
              <w:bottom w:val="nil"/>
              <w:right w:val="nil"/>
            </w:tcBorders>
            <w:shd w:val="clear" w:color="auto" w:fill="auto"/>
            <w:noWrap/>
            <w:vAlign w:val="bottom"/>
            <w:hideMark/>
          </w:tcPr>
          <w:p w14:paraId="43CBE7C3" w14:textId="783E6F84"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85.66±0.12</w:t>
            </w:r>
          </w:p>
        </w:tc>
        <w:tc>
          <w:tcPr>
            <w:tcW w:w="1309" w:type="dxa"/>
            <w:tcBorders>
              <w:left w:val="nil"/>
              <w:bottom w:val="nil"/>
              <w:right w:val="nil"/>
            </w:tcBorders>
            <w:shd w:val="clear" w:color="auto" w:fill="auto"/>
            <w:noWrap/>
            <w:vAlign w:val="bottom"/>
            <w:hideMark/>
          </w:tcPr>
          <w:p w14:paraId="0086EC13" w14:textId="21D821EC"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87.74±0.26</w:t>
            </w:r>
          </w:p>
        </w:tc>
        <w:tc>
          <w:tcPr>
            <w:tcW w:w="1309" w:type="dxa"/>
            <w:tcBorders>
              <w:left w:val="nil"/>
              <w:bottom w:val="nil"/>
              <w:right w:val="nil"/>
            </w:tcBorders>
            <w:shd w:val="clear" w:color="auto" w:fill="auto"/>
            <w:noWrap/>
            <w:vAlign w:val="bottom"/>
            <w:hideMark/>
          </w:tcPr>
          <w:p w14:paraId="531B4C46" w14:textId="60791B47"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85.28±0.13</w:t>
            </w:r>
          </w:p>
        </w:tc>
        <w:tc>
          <w:tcPr>
            <w:tcW w:w="1127" w:type="dxa"/>
            <w:tcBorders>
              <w:left w:val="nil"/>
              <w:bottom w:val="nil"/>
              <w:right w:val="nil"/>
            </w:tcBorders>
            <w:shd w:val="clear" w:color="auto" w:fill="auto"/>
            <w:noWrap/>
            <w:vAlign w:val="bottom"/>
            <w:hideMark/>
          </w:tcPr>
          <w:p w14:paraId="5949FC2F" w14:textId="400C48D0"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74.5±1.3</w:t>
            </w:r>
          </w:p>
        </w:tc>
        <w:tc>
          <w:tcPr>
            <w:tcW w:w="1309" w:type="dxa"/>
            <w:tcBorders>
              <w:left w:val="nil"/>
              <w:bottom w:val="nil"/>
              <w:right w:val="nil"/>
            </w:tcBorders>
            <w:shd w:val="clear" w:color="auto" w:fill="auto"/>
            <w:noWrap/>
            <w:vAlign w:val="bottom"/>
            <w:hideMark/>
          </w:tcPr>
          <w:p w14:paraId="065C8BD1" w14:textId="13CD2F4D"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85.30±0.31</w:t>
            </w:r>
          </w:p>
        </w:tc>
        <w:tc>
          <w:tcPr>
            <w:tcW w:w="1127" w:type="dxa"/>
            <w:tcBorders>
              <w:left w:val="nil"/>
              <w:bottom w:val="nil"/>
              <w:right w:val="nil"/>
            </w:tcBorders>
            <w:shd w:val="clear" w:color="auto" w:fill="auto"/>
            <w:noWrap/>
            <w:vAlign w:val="bottom"/>
            <w:hideMark/>
          </w:tcPr>
          <w:p w14:paraId="276C8441" w14:textId="2842355C"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86.9±1.8</w:t>
            </w:r>
          </w:p>
        </w:tc>
      </w:tr>
      <w:tr w:rsidR="009A577A" w:rsidRPr="00986534" w14:paraId="7209B26F" w14:textId="77777777" w:rsidTr="009A577A">
        <w:trPr>
          <w:trHeight w:val="300"/>
        </w:trPr>
        <w:tc>
          <w:tcPr>
            <w:tcW w:w="1167" w:type="dxa"/>
            <w:tcBorders>
              <w:top w:val="nil"/>
              <w:left w:val="nil"/>
              <w:bottom w:val="single" w:sz="4" w:space="0" w:color="auto"/>
              <w:right w:val="nil"/>
            </w:tcBorders>
            <w:vAlign w:val="bottom"/>
          </w:tcPr>
          <w:p w14:paraId="7B05AFB3" w14:textId="074B3D85" w:rsidR="009A577A" w:rsidRDefault="009A577A" w:rsidP="0076489F">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3</w:t>
            </w:r>
          </w:p>
        </w:tc>
        <w:tc>
          <w:tcPr>
            <w:tcW w:w="1309" w:type="dxa"/>
            <w:tcBorders>
              <w:top w:val="nil"/>
              <w:left w:val="nil"/>
              <w:bottom w:val="single" w:sz="4" w:space="0" w:color="auto"/>
              <w:right w:val="nil"/>
            </w:tcBorders>
            <w:shd w:val="clear" w:color="auto" w:fill="auto"/>
            <w:noWrap/>
            <w:vAlign w:val="bottom"/>
            <w:hideMark/>
          </w:tcPr>
          <w:p w14:paraId="499C53E0" w14:textId="69C1B3D3"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91.44±0.24</w:t>
            </w:r>
          </w:p>
        </w:tc>
        <w:tc>
          <w:tcPr>
            <w:tcW w:w="1309" w:type="dxa"/>
            <w:tcBorders>
              <w:top w:val="nil"/>
              <w:left w:val="nil"/>
              <w:bottom w:val="single" w:sz="4" w:space="0" w:color="auto"/>
              <w:right w:val="nil"/>
            </w:tcBorders>
            <w:shd w:val="clear" w:color="auto" w:fill="auto"/>
            <w:noWrap/>
            <w:vAlign w:val="bottom"/>
            <w:hideMark/>
          </w:tcPr>
          <w:p w14:paraId="0D4A846E" w14:textId="2E1136E4"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93.20±0.26</w:t>
            </w:r>
          </w:p>
        </w:tc>
        <w:tc>
          <w:tcPr>
            <w:tcW w:w="1309" w:type="dxa"/>
            <w:tcBorders>
              <w:top w:val="nil"/>
              <w:left w:val="nil"/>
              <w:bottom w:val="single" w:sz="4" w:space="0" w:color="auto"/>
              <w:right w:val="nil"/>
            </w:tcBorders>
            <w:shd w:val="clear" w:color="auto" w:fill="auto"/>
            <w:noWrap/>
            <w:vAlign w:val="bottom"/>
            <w:hideMark/>
          </w:tcPr>
          <w:p w14:paraId="7EC73172" w14:textId="1EEC9A8A"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86.24±0.18</w:t>
            </w:r>
          </w:p>
        </w:tc>
        <w:tc>
          <w:tcPr>
            <w:tcW w:w="1309" w:type="dxa"/>
            <w:tcBorders>
              <w:top w:val="nil"/>
              <w:left w:val="nil"/>
              <w:bottom w:val="single" w:sz="4" w:space="0" w:color="auto"/>
              <w:right w:val="nil"/>
            </w:tcBorders>
            <w:shd w:val="clear" w:color="auto" w:fill="auto"/>
            <w:noWrap/>
            <w:vAlign w:val="bottom"/>
            <w:hideMark/>
          </w:tcPr>
          <w:p w14:paraId="3AC0D92D" w14:textId="477A49D3"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86.28±0.23</w:t>
            </w:r>
          </w:p>
        </w:tc>
        <w:tc>
          <w:tcPr>
            <w:tcW w:w="1309" w:type="dxa"/>
            <w:tcBorders>
              <w:top w:val="nil"/>
              <w:left w:val="nil"/>
              <w:bottom w:val="single" w:sz="4" w:space="0" w:color="auto"/>
              <w:right w:val="nil"/>
            </w:tcBorders>
            <w:shd w:val="clear" w:color="auto" w:fill="auto"/>
            <w:noWrap/>
            <w:vAlign w:val="bottom"/>
            <w:hideMark/>
          </w:tcPr>
          <w:p w14:paraId="13586971" w14:textId="729515B8"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86.13±0.39</w:t>
            </w:r>
          </w:p>
        </w:tc>
        <w:tc>
          <w:tcPr>
            <w:tcW w:w="1127" w:type="dxa"/>
            <w:tcBorders>
              <w:top w:val="nil"/>
              <w:left w:val="nil"/>
              <w:bottom w:val="single" w:sz="4" w:space="0" w:color="auto"/>
              <w:right w:val="nil"/>
            </w:tcBorders>
            <w:shd w:val="clear" w:color="auto" w:fill="auto"/>
            <w:noWrap/>
            <w:vAlign w:val="bottom"/>
            <w:hideMark/>
          </w:tcPr>
          <w:p w14:paraId="41D1E293" w14:textId="2DBCE9AE"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70.6±1.5</w:t>
            </w:r>
          </w:p>
        </w:tc>
        <w:tc>
          <w:tcPr>
            <w:tcW w:w="1309" w:type="dxa"/>
            <w:tcBorders>
              <w:top w:val="nil"/>
              <w:left w:val="nil"/>
              <w:bottom w:val="single" w:sz="4" w:space="0" w:color="auto"/>
              <w:right w:val="nil"/>
            </w:tcBorders>
            <w:shd w:val="clear" w:color="auto" w:fill="auto"/>
            <w:noWrap/>
            <w:vAlign w:val="bottom"/>
            <w:hideMark/>
          </w:tcPr>
          <w:p w14:paraId="2BEE0908" w14:textId="77F52BAD"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86.28±0.15</w:t>
            </w:r>
          </w:p>
        </w:tc>
        <w:tc>
          <w:tcPr>
            <w:tcW w:w="1127" w:type="dxa"/>
            <w:tcBorders>
              <w:top w:val="nil"/>
              <w:left w:val="nil"/>
              <w:bottom w:val="single" w:sz="4" w:space="0" w:color="auto"/>
              <w:right w:val="nil"/>
            </w:tcBorders>
            <w:shd w:val="clear" w:color="auto" w:fill="auto"/>
            <w:noWrap/>
            <w:vAlign w:val="bottom"/>
            <w:hideMark/>
          </w:tcPr>
          <w:p w14:paraId="65DD3366" w14:textId="0314D244" w:rsidR="009A577A" w:rsidRPr="00986534" w:rsidRDefault="009A577A"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85.8±1.4</w:t>
            </w:r>
          </w:p>
        </w:tc>
      </w:tr>
    </w:tbl>
    <w:p w14:paraId="36CE3252" w14:textId="77777777" w:rsidR="009A577A" w:rsidRDefault="009A577A" w:rsidP="008902DD">
      <w:pPr>
        <w:spacing w:after="240" w:line="360" w:lineRule="auto"/>
        <w:ind w:left="-630"/>
        <w:rPr>
          <w:rFonts w:ascii="Times New Roman" w:eastAsiaTheme="minorEastAsia" w:hAnsi="Times New Roman" w:cs="Times New Roman"/>
          <w:b/>
          <w:bCs/>
        </w:rPr>
      </w:pPr>
    </w:p>
    <w:p w14:paraId="3D456DC6" w14:textId="77777777" w:rsidR="009A577A" w:rsidRDefault="009A577A" w:rsidP="008902DD">
      <w:pPr>
        <w:spacing w:after="240" w:line="360" w:lineRule="auto"/>
        <w:ind w:left="-630"/>
        <w:rPr>
          <w:rFonts w:ascii="Times New Roman" w:eastAsiaTheme="minorEastAsia" w:hAnsi="Times New Roman" w:cs="Times New Roman"/>
          <w:b/>
          <w:bCs/>
        </w:rPr>
      </w:pPr>
    </w:p>
    <w:p w14:paraId="42E88820" w14:textId="77777777" w:rsidR="009A577A" w:rsidRDefault="009A577A" w:rsidP="008902DD">
      <w:pPr>
        <w:spacing w:after="240" w:line="360" w:lineRule="auto"/>
        <w:ind w:left="-630"/>
        <w:rPr>
          <w:rFonts w:ascii="Times New Roman" w:eastAsiaTheme="minorEastAsia" w:hAnsi="Times New Roman" w:cs="Times New Roman"/>
          <w:b/>
          <w:bCs/>
        </w:rPr>
      </w:pPr>
    </w:p>
    <w:p w14:paraId="3D4C0906" w14:textId="333993D1" w:rsidR="00364DAA" w:rsidRPr="00986534" w:rsidRDefault="00066D4C" w:rsidP="008902DD">
      <w:pPr>
        <w:spacing w:after="240" w:line="360" w:lineRule="auto"/>
        <w:ind w:left="-630"/>
        <w:rPr>
          <w:rFonts w:ascii="Times New Roman" w:hAnsi="Times New Roman" w:cs="Times New Roman"/>
        </w:rPr>
      </w:pPr>
      <w:r w:rsidRPr="00986534">
        <w:rPr>
          <w:rFonts w:ascii="Times New Roman" w:hAnsi="Times New Roman" w:cs="Times New Roman"/>
          <w:noProof/>
        </w:rPr>
        <w:drawing>
          <wp:inline distT="0" distB="0" distL="0" distR="0" wp14:anchorId="7164DCD2" wp14:editId="29F4E653">
            <wp:extent cx="6569771" cy="3557145"/>
            <wp:effectExtent l="0" t="0" r="0" b="0"/>
            <wp:docPr id="210229539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a:extLst>
                        <a:ext uri="{28A0092B-C50C-407E-A947-70E740481C1C}">
                          <a14:useLocalDpi xmlns:a14="http://schemas.microsoft.com/office/drawing/2010/main" val="0"/>
                        </a:ext>
                      </a:extLst>
                    </a:blip>
                    <a:srcRect t="11223"/>
                    <a:stretch/>
                  </pic:blipFill>
                  <pic:spPr bwMode="auto">
                    <a:xfrm>
                      <a:off x="0" y="0"/>
                      <a:ext cx="6579438" cy="3562379"/>
                    </a:xfrm>
                    <a:prstGeom prst="rect">
                      <a:avLst/>
                    </a:prstGeom>
                    <a:noFill/>
                    <a:ln>
                      <a:noFill/>
                    </a:ln>
                    <a:extLst>
                      <a:ext uri="{53640926-AAD7-44D8-BBD7-CCE9431645EC}">
                        <a14:shadowObscured xmlns:a14="http://schemas.microsoft.com/office/drawing/2010/main"/>
                      </a:ext>
                    </a:extLst>
                  </pic:spPr>
                </pic:pic>
              </a:graphicData>
            </a:graphic>
          </wp:inline>
        </w:drawing>
      </w:r>
    </w:p>
    <w:p w14:paraId="2903114F" w14:textId="2A98BCB6" w:rsidR="00364DAA" w:rsidRDefault="00364DAA" w:rsidP="008902DD">
      <w:pPr>
        <w:spacing w:after="240" w:line="360" w:lineRule="auto"/>
        <w:jc w:val="both"/>
        <w:rPr>
          <w:rFonts w:ascii="Times New Roman" w:eastAsia="Calibri" w:hAnsi="Times New Roman" w:cs="Times New Roman"/>
          <w:iCs/>
          <w:sz w:val="20"/>
          <w:szCs w:val="20"/>
        </w:rPr>
      </w:pPr>
      <w:r w:rsidRPr="00986534">
        <w:rPr>
          <w:rFonts w:ascii="Times New Roman" w:eastAsia="Calibri" w:hAnsi="Times New Roman" w:cs="Times New Roman"/>
          <w:b/>
          <w:bCs/>
          <w:iCs/>
          <w:sz w:val="20"/>
          <w:szCs w:val="20"/>
        </w:rPr>
        <w:t>Figure S</w:t>
      </w:r>
      <w:r w:rsidR="0006144B" w:rsidRPr="00986534">
        <w:rPr>
          <w:rFonts w:ascii="Times New Roman" w:eastAsia="Calibri" w:hAnsi="Times New Roman" w:cs="Times New Roman"/>
          <w:b/>
          <w:bCs/>
          <w:iCs/>
          <w:sz w:val="20"/>
          <w:szCs w:val="20"/>
        </w:rPr>
        <w:t>2</w:t>
      </w:r>
      <w:r w:rsidR="00546E1E" w:rsidRPr="00986534">
        <w:rPr>
          <w:rFonts w:ascii="Times New Roman" w:eastAsia="Calibri" w:hAnsi="Times New Roman" w:cs="Times New Roman"/>
          <w:b/>
          <w:bCs/>
          <w:iCs/>
          <w:sz w:val="20"/>
          <w:szCs w:val="20"/>
        </w:rPr>
        <w:t>.-</w:t>
      </w:r>
      <w:r w:rsidRPr="00986534">
        <w:rPr>
          <w:rFonts w:ascii="Times New Roman" w:eastAsia="Calibri" w:hAnsi="Times New Roman" w:cs="Times New Roman"/>
          <w:iCs/>
          <w:sz w:val="20"/>
          <w:szCs w:val="20"/>
        </w:rPr>
        <w:t xml:space="preserve"> Lateral displacement probability distributions for the peptide </w:t>
      </w:r>
      <w:r w:rsidR="0006144B" w:rsidRPr="00986534">
        <w:rPr>
          <w:rFonts w:ascii="Times New Roman" w:eastAsia="Calibri" w:hAnsi="Times New Roman" w:cs="Times New Roman"/>
          <w:iCs/>
          <w:sz w:val="20"/>
          <w:szCs w:val="20"/>
        </w:rPr>
        <w:t xml:space="preserve">corresponding to </w:t>
      </w:r>
      <w:r w:rsidRPr="00986534">
        <w:rPr>
          <w:rFonts w:ascii="Times New Roman" w:eastAsia="Calibri" w:hAnsi="Times New Roman" w:cs="Times New Roman"/>
          <w:iCs/>
          <w:sz w:val="20"/>
          <w:szCs w:val="20"/>
        </w:rPr>
        <w:t>time windows</w:t>
      </w:r>
      <w:r w:rsidR="0006144B" w:rsidRPr="00986534">
        <w:rPr>
          <w:rFonts w:ascii="Times New Roman" w:eastAsia="Calibri" w:hAnsi="Times New Roman" w:cs="Times New Roman"/>
          <w:iCs/>
          <w:sz w:val="20"/>
          <w:szCs w:val="20"/>
        </w:rPr>
        <w:t xml:space="preserve"> of 0.2 ns </w:t>
      </w:r>
      <w:r w:rsidR="0076489F">
        <w:rPr>
          <w:rFonts w:ascii="Times New Roman" w:eastAsia="Calibri" w:hAnsi="Times New Roman" w:cs="Times New Roman"/>
          <w:iCs/>
          <w:sz w:val="20"/>
          <w:szCs w:val="20"/>
        </w:rPr>
        <w:t xml:space="preserve">(solid lines) </w:t>
      </w:r>
      <w:r w:rsidR="0006144B" w:rsidRPr="00986534">
        <w:rPr>
          <w:rFonts w:ascii="Times New Roman" w:eastAsia="Calibri" w:hAnsi="Times New Roman" w:cs="Times New Roman"/>
          <w:iCs/>
          <w:sz w:val="20"/>
          <w:szCs w:val="20"/>
        </w:rPr>
        <w:t>and 2 ns</w:t>
      </w:r>
      <w:r w:rsidRPr="00986534">
        <w:rPr>
          <w:rFonts w:ascii="Times New Roman" w:eastAsia="Calibri" w:hAnsi="Times New Roman" w:cs="Times New Roman"/>
          <w:iCs/>
          <w:sz w:val="20"/>
          <w:szCs w:val="20"/>
        </w:rPr>
        <w:t xml:space="preserve"> </w:t>
      </w:r>
      <w:r w:rsidR="0076489F">
        <w:rPr>
          <w:rFonts w:ascii="Times New Roman" w:eastAsia="Calibri" w:hAnsi="Times New Roman" w:cs="Times New Roman"/>
          <w:iCs/>
          <w:sz w:val="20"/>
          <w:szCs w:val="20"/>
        </w:rPr>
        <w:t xml:space="preserve">(dashed lines) </w:t>
      </w:r>
      <w:r w:rsidRPr="00986534">
        <w:rPr>
          <w:rFonts w:ascii="Times New Roman" w:eastAsia="Calibri" w:hAnsi="Times New Roman" w:cs="Times New Roman"/>
          <w:iCs/>
          <w:sz w:val="20"/>
          <w:szCs w:val="20"/>
        </w:rPr>
        <w:t xml:space="preserve">for the </w:t>
      </w:r>
      <w:r w:rsidR="0076489F">
        <w:rPr>
          <w:rFonts w:ascii="Times New Roman" w:eastAsia="Calibri" w:hAnsi="Times New Roman" w:cs="Times New Roman"/>
          <w:iCs/>
          <w:sz w:val="20"/>
          <w:szCs w:val="20"/>
        </w:rPr>
        <w:t>membrane model 1</w:t>
      </w:r>
      <w:r w:rsidRPr="00986534">
        <w:rPr>
          <w:rFonts w:ascii="Times New Roman" w:eastAsia="Calibri" w:hAnsi="Times New Roman" w:cs="Times New Roman"/>
          <w:iCs/>
          <w:sz w:val="20"/>
          <w:szCs w:val="20"/>
        </w:rPr>
        <w:t xml:space="preserve"> (blue), </w:t>
      </w:r>
      <w:r w:rsidR="0076489F">
        <w:rPr>
          <w:rFonts w:ascii="Times New Roman" w:eastAsia="Calibri" w:hAnsi="Times New Roman" w:cs="Times New Roman"/>
          <w:iCs/>
          <w:sz w:val="20"/>
          <w:szCs w:val="20"/>
        </w:rPr>
        <w:t>2</w:t>
      </w:r>
      <w:r w:rsidRPr="00986534">
        <w:rPr>
          <w:rFonts w:ascii="Times New Roman" w:eastAsia="Calibri" w:hAnsi="Times New Roman" w:cs="Times New Roman"/>
          <w:iCs/>
          <w:sz w:val="20"/>
          <w:szCs w:val="20"/>
        </w:rPr>
        <w:t xml:space="preserve"> (orange) and </w:t>
      </w:r>
      <w:r w:rsidR="0076489F">
        <w:rPr>
          <w:rFonts w:ascii="Times New Roman" w:eastAsia="Calibri" w:hAnsi="Times New Roman" w:cs="Times New Roman"/>
          <w:iCs/>
          <w:sz w:val="20"/>
          <w:szCs w:val="20"/>
        </w:rPr>
        <w:t>3</w:t>
      </w:r>
      <w:r w:rsidRPr="00986534">
        <w:rPr>
          <w:rFonts w:ascii="Times New Roman" w:eastAsia="Calibri" w:hAnsi="Times New Roman" w:cs="Times New Roman"/>
          <w:iCs/>
          <w:sz w:val="20"/>
          <w:szCs w:val="20"/>
        </w:rPr>
        <w:t xml:space="preserve"> (green) membrane models. The values of the diffusion coefficients obtained from </w:t>
      </w:r>
      <w:r w:rsidR="0006144B" w:rsidRPr="00986534">
        <w:rPr>
          <w:rFonts w:ascii="Times New Roman" w:eastAsia="Calibri" w:hAnsi="Times New Roman" w:cs="Times New Roman"/>
          <w:iCs/>
          <w:sz w:val="20"/>
          <w:szCs w:val="20"/>
        </w:rPr>
        <w:t xml:space="preserve">these distributions </w:t>
      </w:r>
      <w:proofErr w:type="gramStart"/>
      <w:r w:rsidR="0006144B" w:rsidRPr="00986534">
        <w:rPr>
          <w:rFonts w:ascii="Times New Roman" w:eastAsia="Calibri" w:hAnsi="Times New Roman" w:cs="Times New Roman"/>
          <w:iCs/>
          <w:sz w:val="20"/>
          <w:szCs w:val="20"/>
        </w:rPr>
        <w:t>and also</w:t>
      </w:r>
      <w:proofErr w:type="gramEnd"/>
      <w:r w:rsidR="0006144B" w:rsidRPr="00986534">
        <w:rPr>
          <w:rFonts w:ascii="Times New Roman" w:eastAsia="Calibri" w:hAnsi="Times New Roman" w:cs="Times New Roman"/>
          <w:iCs/>
          <w:sz w:val="20"/>
          <w:szCs w:val="20"/>
        </w:rPr>
        <w:t xml:space="preserve"> for those using a time window of 100 ns</w:t>
      </w:r>
      <w:r w:rsidRPr="00986534">
        <w:rPr>
          <w:rFonts w:ascii="Times New Roman" w:eastAsia="Calibri" w:hAnsi="Times New Roman" w:cs="Times New Roman"/>
          <w:iCs/>
          <w:sz w:val="20"/>
          <w:szCs w:val="20"/>
        </w:rPr>
        <w:t xml:space="preserve"> are </w:t>
      </w:r>
      <w:r w:rsidR="003501D7" w:rsidRPr="00986534">
        <w:rPr>
          <w:rFonts w:ascii="Times New Roman" w:eastAsia="Calibri" w:hAnsi="Times New Roman" w:cs="Times New Roman"/>
          <w:iCs/>
          <w:sz w:val="20"/>
          <w:szCs w:val="20"/>
        </w:rPr>
        <w:t>in table S4</w:t>
      </w:r>
      <w:r w:rsidRPr="00986534">
        <w:rPr>
          <w:rFonts w:ascii="Times New Roman" w:eastAsia="Calibri" w:hAnsi="Times New Roman" w:cs="Times New Roman"/>
          <w:iCs/>
          <w:sz w:val="20"/>
          <w:szCs w:val="20"/>
        </w:rPr>
        <w:t>.</w:t>
      </w:r>
    </w:p>
    <w:p w14:paraId="653911A2" w14:textId="77777777" w:rsidR="009A577A" w:rsidRDefault="009A577A" w:rsidP="008902DD">
      <w:pPr>
        <w:spacing w:after="240" w:line="360" w:lineRule="auto"/>
        <w:jc w:val="both"/>
        <w:rPr>
          <w:rFonts w:ascii="Times New Roman" w:eastAsia="Calibri" w:hAnsi="Times New Roman" w:cs="Times New Roman"/>
          <w:iCs/>
          <w:sz w:val="20"/>
          <w:szCs w:val="20"/>
        </w:rPr>
      </w:pPr>
    </w:p>
    <w:p w14:paraId="463D9FC6" w14:textId="77777777" w:rsidR="009A577A" w:rsidRPr="00986534" w:rsidRDefault="009A577A" w:rsidP="008902DD">
      <w:pPr>
        <w:spacing w:after="240" w:line="360" w:lineRule="auto"/>
        <w:jc w:val="both"/>
        <w:rPr>
          <w:rFonts w:ascii="Times New Roman" w:eastAsia="Calibri" w:hAnsi="Times New Roman" w:cs="Times New Roman"/>
          <w:iCs/>
          <w:sz w:val="20"/>
          <w:szCs w:val="20"/>
        </w:rPr>
      </w:pPr>
    </w:p>
    <w:p w14:paraId="2C86D3C9" w14:textId="77777777" w:rsidR="00546E1E" w:rsidRPr="00986534" w:rsidRDefault="00546E1E" w:rsidP="008902DD">
      <w:pPr>
        <w:spacing w:after="240" w:line="360" w:lineRule="auto"/>
        <w:rPr>
          <w:rFonts w:ascii="Times New Roman" w:eastAsiaTheme="minorEastAsia" w:hAnsi="Times New Roman" w:cs="Times New Roman"/>
          <w:b/>
          <w:bCs/>
        </w:rPr>
      </w:pPr>
    </w:p>
    <w:p w14:paraId="4B778F39" w14:textId="0BE86DC9" w:rsidR="00546E1E" w:rsidRPr="00986534" w:rsidRDefault="00546E1E" w:rsidP="0076489F">
      <w:pPr>
        <w:spacing w:after="0" w:line="240" w:lineRule="auto"/>
        <w:ind w:left="-709" w:right="-846"/>
        <w:jc w:val="both"/>
        <w:rPr>
          <w:rFonts w:ascii="Times New Roman" w:eastAsiaTheme="minorEastAsia" w:hAnsi="Times New Roman" w:cs="Times New Roman"/>
        </w:rPr>
      </w:pPr>
      <w:r w:rsidRPr="00986534">
        <w:rPr>
          <w:rFonts w:ascii="Times New Roman" w:eastAsiaTheme="minorEastAsia" w:hAnsi="Times New Roman" w:cs="Times New Roman"/>
          <w:b/>
          <w:bCs/>
        </w:rPr>
        <w:lastRenderedPageBreak/>
        <w:t xml:space="preserve">Table S4.- </w:t>
      </w:r>
      <w:r w:rsidRPr="00986534">
        <w:rPr>
          <w:rFonts w:ascii="Times New Roman" w:eastAsiaTheme="minorEastAsia" w:hAnsi="Times New Roman" w:cs="Times New Roman"/>
        </w:rPr>
        <w:t>Diffusion coefficients</w:t>
      </w:r>
      <w:r w:rsidR="00626538" w:rsidRPr="00986534">
        <w:rPr>
          <w:rFonts w:ascii="Times New Roman" w:eastAsiaTheme="minorEastAsia" w:hAnsi="Times New Roman" w:cs="Times New Roman"/>
        </w:rPr>
        <w:t xml:space="preserve"> </w:t>
      </w:r>
      <w:r w:rsidR="00EC0854" w:rsidRPr="00986534">
        <w:rPr>
          <w:rFonts w:ascii="Times New Roman" w:eastAsiaTheme="minorEastAsia" w:hAnsi="Times New Roman" w:cs="Times New Roman"/>
        </w:rPr>
        <w:t>in 10</w:t>
      </w:r>
      <w:r w:rsidR="00EC0854" w:rsidRPr="0076489F">
        <w:rPr>
          <w:rFonts w:ascii="Symbol" w:eastAsiaTheme="minorEastAsia" w:hAnsi="Symbol" w:cs="Times New Roman"/>
          <w:vertAlign w:val="superscript"/>
        </w:rPr>
        <w:t>-</w:t>
      </w:r>
      <w:r w:rsidR="00EC0854" w:rsidRPr="00986534">
        <w:rPr>
          <w:rFonts w:ascii="Times New Roman" w:eastAsiaTheme="minorEastAsia" w:hAnsi="Times New Roman" w:cs="Times New Roman"/>
          <w:vertAlign w:val="superscript"/>
        </w:rPr>
        <w:t>7</w:t>
      </w:r>
      <w:r w:rsidR="00EC0854" w:rsidRPr="00986534">
        <w:rPr>
          <w:rFonts w:ascii="Times New Roman" w:eastAsiaTheme="minorEastAsia" w:hAnsi="Times New Roman" w:cs="Times New Roman"/>
        </w:rPr>
        <w:t xml:space="preserve"> cm</w:t>
      </w:r>
      <w:r w:rsidR="00EC0854" w:rsidRPr="00986534">
        <w:rPr>
          <w:rFonts w:ascii="Times New Roman" w:eastAsiaTheme="minorEastAsia" w:hAnsi="Times New Roman" w:cs="Times New Roman"/>
          <w:vertAlign w:val="superscript"/>
        </w:rPr>
        <w:t>2</w:t>
      </w:r>
      <w:r w:rsidR="00EC0854" w:rsidRPr="00986534">
        <w:rPr>
          <w:rFonts w:ascii="Times New Roman" w:eastAsiaTheme="minorEastAsia" w:hAnsi="Times New Roman" w:cs="Times New Roman"/>
        </w:rPr>
        <w:t>/s</w:t>
      </w:r>
      <w:r w:rsidRPr="00986534">
        <w:rPr>
          <w:rFonts w:ascii="Times New Roman" w:eastAsiaTheme="minorEastAsia" w:hAnsi="Times New Roman" w:cs="Times New Roman"/>
        </w:rPr>
        <w:t xml:space="preserve"> calculated</w:t>
      </w:r>
      <w:r w:rsidR="00EC0854" w:rsidRPr="00986534">
        <w:rPr>
          <w:rFonts w:ascii="Times New Roman" w:eastAsiaTheme="minorEastAsia" w:hAnsi="Times New Roman" w:cs="Times New Roman"/>
        </w:rPr>
        <w:t>,</w:t>
      </w:r>
      <w:r w:rsidRPr="00986534">
        <w:rPr>
          <w:rFonts w:ascii="Times New Roman" w:eastAsiaTheme="minorEastAsia" w:hAnsi="Times New Roman" w:cs="Times New Roman"/>
        </w:rPr>
        <w:t xml:space="preserve"> as indicated in the methods section, from the lateral displacement probability distributions of Fig. S</w:t>
      </w:r>
      <w:r w:rsidR="00431773" w:rsidRPr="00986534">
        <w:rPr>
          <w:rFonts w:ascii="Times New Roman" w:eastAsiaTheme="minorEastAsia" w:hAnsi="Times New Roman" w:cs="Times New Roman"/>
        </w:rPr>
        <w:t>2</w:t>
      </w:r>
      <w:r w:rsidRPr="00986534">
        <w:rPr>
          <w:rFonts w:ascii="Times New Roman" w:eastAsiaTheme="minorEastAsia" w:hAnsi="Times New Roman" w:cs="Times New Roman"/>
        </w:rPr>
        <w:t>.</w:t>
      </w:r>
      <w:r w:rsidR="0076489F" w:rsidRPr="0076489F">
        <w:rPr>
          <w:rFonts w:ascii="Times New Roman" w:eastAsiaTheme="minorEastAsia" w:hAnsi="Times New Roman" w:cs="Times New Roman"/>
        </w:rPr>
        <w:t xml:space="preserve"> </w:t>
      </w:r>
      <w:r w:rsidR="0076489F">
        <w:rPr>
          <w:rFonts w:ascii="Times New Roman" w:eastAsiaTheme="minorEastAsia" w:hAnsi="Times New Roman" w:cs="Times New Roman"/>
        </w:rPr>
        <w:t>The composition of each membrane is indicated in Figure 2 of the main text.</w:t>
      </w:r>
    </w:p>
    <w:tbl>
      <w:tblPr>
        <w:tblW w:w="10981" w:type="dxa"/>
        <w:tblInd w:w="-720" w:type="dxa"/>
        <w:tblLook w:val="04A0" w:firstRow="1" w:lastRow="0" w:firstColumn="1" w:lastColumn="0" w:noHBand="0" w:noVBand="1"/>
      </w:tblPr>
      <w:tblGrid>
        <w:gridCol w:w="1167"/>
        <w:gridCol w:w="616"/>
        <w:gridCol w:w="1127"/>
        <w:gridCol w:w="1127"/>
        <w:gridCol w:w="1127"/>
        <w:gridCol w:w="1127"/>
        <w:gridCol w:w="1127"/>
        <w:gridCol w:w="1127"/>
        <w:gridCol w:w="1127"/>
        <w:gridCol w:w="1309"/>
      </w:tblGrid>
      <w:tr w:rsidR="009B005C" w:rsidRPr="00986534" w14:paraId="6D1CF185" w14:textId="77777777" w:rsidTr="0076489F">
        <w:trPr>
          <w:trHeight w:val="300"/>
        </w:trPr>
        <w:tc>
          <w:tcPr>
            <w:tcW w:w="1167" w:type="dxa"/>
            <w:tcBorders>
              <w:top w:val="single" w:sz="4" w:space="0" w:color="auto"/>
              <w:left w:val="nil"/>
              <w:bottom w:val="single" w:sz="4" w:space="0" w:color="auto"/>
              <w:right w:val="nil"/>
            </w:tcBorders>
            <w:shd w:val="clear" w:color="auto" w:fill="auto"/>
            <w:noWrap/>
            <w:vAlign w:val="bottom"/>
            <w:hideMark/>
          </w:tcPr>
          <w:p w14:paraId="44BE694E" w14:textId="58E9D04C" w:rsidR="00546E1E" w:rsidRPr="00986534" w:rsidRDefault="0076489F" w:rsidP="008902DD">
            <w:pPr>
              <w:spacing w:after="0" w:line="360" w:lineRule="auto"/>
              <w:rPr>
                <w:rFonts w:ascii="Times New Roman" w:eastAsia="Times New Roman" w:hAnsi="Times New Roman" w:cs="Times New Roman"/>
                <w:b/>
                <w:bCs/>
                <w:kern w:val="0"/>
                <w:sz w:val="18"/>
                <w:szCs w:val="18"/>
                <w14:ligatures w14:val="none"/>
              </w:rPr>
            </w:pPr>
            <w:r>
              <w:rPr>
                <w:rFonts w:ascii="Times New Roman" w:eastAsia="Times New Roman" w:hAnsi="Times New Roman" w:cs="Times New Roman"/>
                <w:b/>
                <w:bCs/>
                <w:kern w:val="0"/>
                <w:sz w:val="18"/>
                <w:szCs w:val="18"/>
                <w14:ligatures w14:val="none"/>
              </w:rPr>
              <w:t>Membrane</w:t>
            </w:r>
          </w:p>
        </w:tc>
        <w:tc>
          <w:tcPr>
            <w:tcW w:w="616" w:type="dxa"/>
            <w:tcBorders>
              <w:top w:val="single" w:sz="4" w:space="0" w:color="auto"/>
              <w:left w:val="nil"/>
              <w:bottom w:val="single" w:sz="4" w:space="0" w:color="auto"/>
              <w:right w:val="nil"/>
            </w:tcBorders>
            <w:vAlign w:val="bottom"/>
          </w:tcPr>
          <w:p w14:paraId="57DAA8E1" w14:textId="77777777" w:rsidR="00546E1E" w:rsidRPr="00986534" w:rsidRDefault="00546E1E"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Time</w:t>
            </w:r>
          </w:p>
        </w:tc>
        <w:tc>
          <w:tcPr>
            <w:tcW w:w="1127" w:type="dxa"/>
            <w:tcBorders>
              <w:top w:val="single" w:sz="4" w:space="0" w:color="auto"/>
              <w:left w:val="nil"/>
              <w:bottom w:val="single" w:sz="4" w:space="0" w:color="auto"/>
              <w:right w:val="nil"/>
            </w:tcBorders>
            <w:shd w:val="clear" w:color="auto" w:fill="auto"/>
            <w:noWrap/>
            <w:vAlign w:val="bottom"/>
            <w:hideMark/>
          </w:tcPr>
          <w:p w14:paraId="7A8DADE1" w14:textId="3C24DA1E" w:rsidR="00546E1E" w:rsidRPr="00986534" w:rsidRDefault="00546E1E"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1</w:t>
            </w:r>
            <w:r w:rsidR="00982011" w:rsidRPr="00986534">
              <w:rPr>
                <w:rFonts w:ascii="Times New Roman" w:eastAsia="Times New Roman" w:hAnsi="Times New Roman" w:cs="Times New Roman"/>
                <w:b/>
                <w:bCs/>
                <w:color w:val="000000"/>
                <w:kern w:val="0"/>
                <w:sz w:val="18"/>
                <w:szCs w:val="18"/>
                <w14:ligatures w14:val="none"/>
              </w:rPr>
              <w:t>Z</w:t>
            </w:r>
            <w:r w:rsidRPr="00986534">
              <w:rPr>
                <w:rFonts w:ascii="Times New Roman" w:eastAsia="Times New Roman" w:hAnsi="Times New Roman" w:cs="Times New Roman"/>
                <w:b/>
                <w:bCs/>
                <w:color w:val="000000"/>
                <w:kern w:val="0"/>
                <w:sz w:val="18"/>
                <w:szCs w:val="18"/>
                <w14:ligatures w14:val="none"/>
              </w:rPr>
              <w:t>64</w:t>
            </w:r>
          </w:p>
        </w:tc>
        <w:tc>
          <w:tcPr>
            <w:tcW w:w="1127" w:type="dxa"/>
            <w:tcBorders>
              <w:top w:val="single" w:sz="4" w:space="0" w:color="auto"/>
              <w:left w:val="nil"/>
              <w:bottom w:val="single" w:sz="4" w:space="0" w:color="auto"/>
              <w:right w:val="nil"/>
            </w:tcBorders>
            <w:shd w:val="clear" w:color="auto" w:fill="auto"/>
            <w:noWrap/>
            <w:vAlign w:val="bottom"/>
            <w:hideMark/>
          </w:tcPr>
          <w:p w14:paraId="28549164" w14:textId="77777777" w:rsidR="00546E1E" w:rsidRPr="00986534" w:rsidRDefault="00546E1E"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2JMY</w:t>
            </w:r>
          </w:p>
        </w:tc>
        <w:tc>
          <w:tcPr>
            <w:tcW w:w="1127" w:type="dxa"/>
            <w:tcBorders>
              <w:top w:val="single" w:sz="4" w:space="0" w:color="auto"/>
              <w:left w:val="nil"/>
              <w:bottom w:val="single" w:sz="4" w:space="0" w:color="auto"/>
              <w:right w:val="nil"/>
            </w:tcBorders>
            <w:shd w:val="clear" w:color="auto" w:fill="auto"/>
            <w:noWrap/>
            <w:vAlign w:val="bottom"/>
            <w:hideMark/>
          </w:tcPr>
          <w:p w14:paraId="4F5A7E85" w14:textId="77777777" w:rsidR="00546E1E" w:rsidRPr="00986534" w:rsidRDefault="00546E1E"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2K60</w:t>
            </w:r>
          </w:p>
        </w:tc>
        <w:tc>
          <w:tcPr>
            <w:tcW w:w="1127" w:type="dxa"/>
            <w:tcBorders>
              <w:top w:val="single" w:sz="4" w:space="0" w:color="auto"/>
              <w:left w:val="nil"/>
              <w:bottom w:val="single" w:sz="4" w:space="0" w:color="auto"/>
              <w:right w:val="nil"/>
            </w:tcBorders>
            <w:shd w:val="clear" w:color="auto" w:fill="auto"/>
            <w:noWrap/>
            <w:vAlign w:val="bottom"/>
            <w:hideMark/>
          </w:tcPr>
          <w:p w14:paraId="5DB4A24F" w14:textId="77777777" w:rsidR="00546E1E" w:rsidRPr="00986534" w:rsidRDefault="00546E1E"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6C41</w:t>
            </w:r>
          </w:p>
        </w:tc>
        <w:tc>
          <w:tcPr>
            <w:tcW w:w="1127" w:type="dxa"/>
            <w:tcBorders>
              <w:top w:val="single" w:sz="4" w:space="0" w:color="auto"/>
              <w:left w:val="nil"/>
              <w:bottom w:val="single" w:sz="4" w:space="0" w:color="auto"/>
              <w:right w:val="nil"/>
            </w:tcBorders>
            <w:shd w:val="clear" w:color="auto" w:fill="auto"/>
            <w:noWrap/>
            <w:vAlign w:val="bottom"/>
            <w:hideMark/>
          </w:tcPr>
          <w:p w14:paraId="75C3A369" w14:textId="5A8F5317" w:rsidR="00546E1E" w:rsidRPr="00986534" w:rsidRDefault="00664825"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w:t>
            </w:r>
            <w:r w:rsidR="00546E1E" w:rsidRPr="00986534">
              <w:rPr>
                <w:rFonts w:ascii="Times New Roman" w:eastAsia="Times New Roman" w:hAnsi="Times New Roman" w:cs="Times New Roman"/>
                <w:b/>
                <w:bCs/>
                <w:color w:val="000000"/>
                <w:kern w:val="0"/>
                <w:sz w:val="18"/>
                <w:szCs w:val="18"/>
                <w14:ligatures w14:val="none"/>
              </w:rPr>
              <w:t>MAG</w:t>
            </w:r>
          </w:p>
        </w:tc>
        <w:tc>
          <w:tcPr>
            <w:tcW w:w="1127" w:type="dxa"/>
            <w:tcBorders>
              <w:top w:val="single" w:sz="4" w:space="0" w:color="auto"/>
              <w:left w:val="nil"/>
              <w:bottom w:val="single" w:sz="4" w:space="0" w:color="auto"/>
              <w:right w:val="nil"/>
            </w:tcBorders>
            <w:shd w:val="clear" w:color="auto" w:fill="auto"/>
            <w:noWrap/>
            <w:vAlign w:val="bottom"/>
            <w:hideMark/>
          </w:tcPr>
          <w:p w14:paraId="6D60F6DE" w14:textId="15332091" w:rsidR="00546E1E" w:rsidRPr="00986534" w:rsidRDefault="00664825"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w:t>
            </w:r>
            <w:r w:rsidR="00546E1E" w:rsidRPr="00986534">
              <w:rPr>
                <w:rFonts w:ascii="Times New Roman" w:eastAsia="Times New Roman" w:hAnsi="Times New Roman" w:cs="Times New Roman"/>
                <w:b/>
                <w:bCs/>
                <w:color w:val="000000"/>
                <w:kern w:val="0"/>
                <w:sz w:val="18"/>
                <w:szCs w:val="18"/>
                <w14:ligatures w14:val="none"/>
              </w:rPr>
              <w:t>MAG-RC</w:t>
            </w:r>
          </w:p>
        </w:tc>
        <w:tc>
          <w:tcPr>
            <w:tcW w:w="1127" w:type="dxa"/>
            <w:tcBorders>
              <w:top w:val="single" w:sz="4" w:space="0" w:color="auto"/>
              <w:left w:val="nil"/>
              <w:bottom w:val="single" w:sz="4" w:space="0" w:color="auto"/>
              <w:right w:val="nil"/>
            </w:tcBorders>
            <w:shd w:val="clear" w:color="auto" w:fill="auto"/>
            <w:noWrap/>
            <w:vAlign w:val="bottom"/>
            <w:hideMark/>
          </w:tcPr>
          <w:p w14:paraId="3BEB8913" w14:textId="2E8DE695" w:rsidR="00546E1E" w:rsidRPr="00986534" w:rsidRDefault="00664825"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w:t>
            </w:r>
            <w:r w:rsidR="00546E1E" w:rsidRPr="00986534">
              <w:rPr>
                <w:rFonts w:ascii="Times New Roman" w:eastAsia="Times New Roman" w:hAnsi="Times New Roman" w:cs="Times New Roman"/>
                <w:b/>
                <w:bCs/>
                <w:color w:val="000000"/>
                <w:kern w:val="0"/>
                <w:sz w:val="18"/>
                <w:szCs w:val="18"/>
                <w14:ligatures w14:val="none"/>
              </w:rPr>
              <w:t>MAG</w:t>
            </w:r>
            <w:r w:rsidRPr="00986534">
              <w:rPr>
                <w:rFonts w:ascii="Times New Roman" w:eastAsia="Times New Roman" w:hAnsi="Times New Roman" w:cs="Times New Roman"/>
                <w:b/>
                <w:bCs/>
                <w:color w:val="000000"/>
                <w:kern w:val="0"/>
                <w:sz w:val="18"/>
                <w:szCs w:val="18"/>
                <w14:ligatures w14:val="none"/>
              </w:rPr>
              <w:t>-NC</w:t>
            </w:r>
          </w:p>
        </w:tc>
        <w:tc>
          <w:tcPr>
            <w:tcW w:w="1309" w:type="dxa"/>
            <w:tcBorders>
              <w:top w:val="single" w:sz="4" w:space="0" w:color="auto"/>
              <w:left w:val="nil"/>
              <w:bottom w:val="single" w:sz="4" w:space="0" w:color="auto"/>
              <w:right w:val="nil"/>
            </w:tcBorders>
            <w:shd w:val="clear" w:color="auto" w:fill="auto"/>
            <w:noWrap/>
            <w:vAlign w:val="bottom"/>
            <w:hideMark/>
          </w:tcPr>
          <w:p w14:paraId="55F6836E" w14:textId="0A99FFF1" w:rsidR="00546E1E" w:rsidRPr="00986534" w:rsidRDefault="00664825" w:rsidP="008902DD">
            <w:pPr>
              <w:spacing w:after="0" w:line="360" w:lineRule="auto"/>
              <w:jc w:val="center"/>
              <w:rPr>
                <w:rFonts w:ascii="Times New Roman" w:eastAsia="Times New Roman" w:hAnsi="Times New Roman" w:cs="Times New Roman"/>
                <w:b/>
                <w:bCs/>
                <w:color w:val="000000"/>
                <w:kern w:val="0"/>
                <w:sz w:val="18"/>
                <w:szCs w:val="18"/>
                <w14:ligatures w14:val="none"/>
              </w:rPr>
            </w:pPr>
            <w:r w:rsidRPr="00986534">
              <w:rPr>
                <w:rFonts w:ascii="Times New Roman" w:eastAsia="Times New Roman" w:hAnsi="Times New Roman" w:cs="Times New Roman"/>
                <w:b/>
                <w:bCs/>
                <w:color w:val="000000"/>
                <w:kern w:val="0"/>
                <w:sz w:val="18"/>
                <w:szCs w:val="18"/>
                <w14:ligatures w14:val="none"/>
              </w:rPr>
              <w:t>2</w:t>
            </w:r>
            <w:r w:rsidR="00546E1E" w:rsidRPr="00986534">
              <w:rPr>
                <w:rFonts w:ascii="Times New Roman" w:eastAsia="Times New Roman" w:hAnsi="Times New Roman" w:cs="Times New Roman"/>
                <w:b/>
                <w:bCs/>
                <w:color w:val="000000"/>
                <w:kern w:val="0"/>
                <w:sz w:val="18"/>
                <w:szCs w:val="18"/>
                <w14:ligatures w14:val="none"/>
              </w:rPr>
              <w:t>MAG-RM</w:t>
            </w:r>
          </w:p>
        </w:tc>
      </w:tr>
      <w:tr w:rsidR="0076489F" w:rsidRPr="00986534" w14:paraId="74FCDACF" w14:textId="77777777" w:rsidTr="0076489F">
        <w:trPr>
          <w:trHeight w:val="300"/>
        </w:trPr>
        <w:tc>
          <w:tcPr>
            <w:tcW w:w="1167" w:type="dxa"/>
            <w:vMerge w:val="restart"/>
            <w:tcBorders>
              <w:top w:val="single" w:sz="4" w:space="0" w:color="auto"/>
              <w:left w:val="nil"/>
              <w:right w:val="nil"/>
            </w:tcBorders>
            <w:shd w:val="clear" w:color="auto" w:fill="auto"/>
            <w:noWrap/>
            <w:vAlign w:val="center"/>
            <w:hideMark/>
          </w:tcPr>
          <w:p w14:paraId="0A6A5E00" w14:textId="2DBEFCAE" w:rsidR="0076489F" w:rsidRPr="00986534" w:rsidRDefault="0076489F" w:rsidP="0076489F">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hAnsi="Times New Roman" w:cs="Times New Roman"/>
                <w:b/>
                <w:bCs/>
                <w:color w:val="000000"/>
                <w:sz w:val="18"/>
                <w:szCs w:val="18"/>
              </w:rPr>
              <w:t>1</w:t>
            </w:r>
          </w:p>
        </w:tc>
        <w:tc>
          <w:tcPr>
            <w:tcW w:w="616" w:type="dxa"/>
            <w:tcBorders>
              <w:top w:val="single" w:sz="4" w:space="0" w:color="auto"/>
              <w:left w:val="nil"/>
              <w:right w:val="nil"/>
            </w:tcBorders>
            <w:vAlign w:val="bottom"/>
          </w:tcPr>
          <w:p w14:paraId="2DA4E205" w14:textId="59FFA4FF"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100</w:t>
            </w:r>
          </w:p>
        </w:tc>
        <w:tc>
          <w:tcPr>
            <w:tcW w:w="1127" w:type="dxa"/>
            <w:tcBorders>
              <w:top w:val="single" w:sz="4" w:space="0" w:color="auto"/>
              <w:left w:val="nil"/>
              <w:right w:val="nil"/>
            </w:tcBorders>
            <w:shd w:val="clear" w:color="auto" w:fill="auto"/>
            <w:noWrap/>
            <w:vAlign w:val="bottom"/>
          </w:tcPr>
          <w:p w14:paraId="297FA040" w14:textId="53112B68"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0.777±0.044</w:t>
            </w:r>
          </w:p>
        </w:tc>
        <w:tc>
          <w:tcPr>
            <w:tcW w:w="1127" w:type="dxa"/>
            <w:tcBorders>
              <w:top w:val="single" w:sz="4" w:space="0" w:color="auto"/>
              <w:left w:val="nil"/>
              <w:right w:val="nil"/>
            </w:tcBorders>
            <w:shd w:val="clear" w:color="auto" w:fill="auto"/>
            <w:noWrap/>
            <w:vAlign w:val="bottom"/>
          </w:tcPr>
          <w:p w14:paraId="20338733" w14:textId="2641060A"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0.806±0.036</w:t>
            </w:r>
          </w:p>
        </w:tc>
        <w:tc>
          <w:tcPr>
            <w:tcW w:w="1127" w:type="dxa"/>
            <w:tcBorders>
              <w:top w:val="single" w:sz="4" w:space="0" w:color="auto"/>
              <w:left w:val="nil"/>
              <w:right w:val="nil"/>
            </w:tcBorders>
            <w:shd w:val="clear" w:color="auto" w:fill="auto"/>
            <w:noWrap/>
            <w:vAlign w:val="bottom"/>
          </w:tcPr>
          <w:p w14:paraId="73D68218" w14:textId="13DC0C15"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0.636±0.068</w:t>
            </w:r>
          </w:p>
        </w:tc>
        <w:tc>
          <w:tcPr>
            <w:tcW w:w="1127" w:type="dxa"/>
            <w:tcBorders>
              <w:top w:val="single" w:sz="4" w:space="0" w:color="auto"/>
              <w:left w:val="nil"/>
              <w:right w:val="nil"/>
            </w:tcBorders>
            <w:shd w:val="clear" w:color="auto" w:fill="auto"/>
            <w:noWrap/>
            <w:vAlign w:val="bottom"/>
          </w:tcPr>
          <w:p w14:paraId="0749D95E" w14:textId="4B95D3E0"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0.756±0.022</w:t>
            </w:r>
          </w:p>
        </w:tc>
        <w:tc>
          <w:tcPr>
            <w:tcW w:w="1127" w:type="dxa"/>
            <w:tcBorders>
              <w:top w:val="single" w:sz="4" w:space="0" w:color="auto"/>
              <w:left w:val="nil"/>
              <w:right w:val="nil"/>
            </w:tcBorders>
            <w:shd w:val="clear" w:color="auto" w:fill="auto"/>
            <w:noWrap/>
            <w:vAlign w:val="bottom"/>
          </w:tcPr>
          <w:p w14:paraId="3724AE5C" w14:textId="42460DC1"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0.573±0.016</w:t>
            </w:r>
          </w:p>
        </w:tc>
        <w:tc>
          <w:tcPr>
            <w:tcW w:w="1127" w:type="dxa"/>
            <w:tcBorders>
              <w:top w:val="single" w:sz="4" w:space="0" w:color="auto"/>
              <w:left w:val="nil"/>
              <w:right w:val="nil"/>
            </w:tcBorders>
            <w:shd w:val="clear" w:color="auto" w:fill="auto"/>
            <w:noWrap/>
            <w:vAlign w:val="bottom"/>
          </w:tcPr>
          <w:p w14:paraId="1541D6A4" w14:textId="20D06155"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0.742±0.023</w:t>
            </w:r>
          </w:p>
        </w:tc>
        <w:tc>
          <w:tcPr>
            <w:tcW w:w="1127" w:type="dxa"/>
            <w:tcBorders>
              <w:top w:val="single" w:sz="4" w:space="0" w:color="auto"/>
              <w:left w:val="nil"/>
              <w:right w:val="nil"/>
            </w:tcBorders>
            <w:shd w:val="clear" w:color="auto" w:fill="auto"/>
            <w:noWrap/>
            <w:vAlign w:val="bottom"/>
          </w:tcPr>
          <w:p w14:paraId="19D4158A" w14:textId="35454151"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0.743±0.031</w:t>
            </w:r>
          </w:p>
        </w:tc>
        <w:tc>
          <w:tcPr>
            <w:tcW w:w="1309" w:type="dxa"/>
            <w:tcBorders>
              <w:top w:val="single" w:sz="4" w:space="0" w:color="auto"/>
              <w:left w:val="nil"/>
              <w:right w:val="nil"/>
            </w:tcBorders>
            <w:shd w:val="clear" w:color="auto" w:fill="auto"/>
            <w:noWrap/>
            <w:vAlign w:val="bottom"/>
          </w:tcPr>
          <w:p w14:paraId="784B1F4E" w14:textId="1A38C9D8"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0.758±0.018</w:t>
            </w:r>
          </w:p>
        </w:tc>
      </w:tr>
      <w:tr w:rsidR="0076489F" w:rsidRPr="00986534" w14:paraId="3C3A3E59" w14:textId="77777777" w:rsidTr="0076489F">
        <w:trPr>
          <w:trHeight w:val="300"/>
        </w:trPr>
        <w:tc>
          <w:tcPr>
            <w:tcW w:w="1167" w:type="dxa"/>
            <w:vMerge/>
            <w:tcBorders>
              <w:left w:val="nil"/>
              <w:right w:val="nil"/>
            </w:tcBorders>
            <w:shd w:val="clear" w:color="auto" w:fill="auto"/>
            <w:noWrap/>
            <w:vAlign w:val="center"/>
          </w:tcPr>
          <w:p w14:paraId="5BB16D7E" w14:textId="77777777" w:rsidR="0076489F" w:rsidRPr="00986534" w:rsidRDefault="0076489F" w:rsidP="0076489F">
            <w:pPr>
              <w:spacing w:after="0" w:line="360" w:lineRule="auto"/>
              <w:jc w:val="center"/>
              <w:rPr>
                <w:rFonts w:ascii="Times New Roman" w:eastAsia="Times New Roman" w:hAnsi="Times New Roman" w:cs="Times New Roman"/>
                <w:b/>
                <w:bCs/>
                <w:color w:val="000000"/>
                <w:kern w:val="0"/>
                <w:sz w:val="18"/>
                <w:szCs w:val="18"/>
                <w14:ligatures w14:val="none"/>
              </w:rPr>
            </w:pPr>
          </w:p>
        </w:tc>
        <w:tc>
          <w:tcPr>
            <w:tcW w:w="616" w:type="dxa"/>
            <w:tcBorders>
              <w:left w:val="nil"/>
              <w:right w:val="nil"/>
            </w:tcBorders>
            <w:vAlign w:val="bottom"/>
          </w:tcPr>
          <w:p w14:paraId="40C26BC4" w14:textId="29C85D45"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2</w:t>
            </w:r>
          </w:p>
        </w:tc>
        <w:tc>
          <w:tcPr>
            <w:tcW w:w="1127" w:type="dxa"/>
            <w:tcBorders>
              <w:top w:val="nil"/>
              <w:left w:val="nil"/>
              <w:right w:val="nil"/>
            </w:tcBorders>
            <w:shd w:val="clear" w:color="auto" w:fill="auto"/>
            <w:noWrap/>
            <w:vAlign w:val="bottom"/>
          </w:tcPr>
          <w:p w14:paraId="7DAD14BE" w14:textId="00F8537E"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3.286±0.061</w:t>
            </w:r>
          </w:p>
        </w:tc>
        <w:tc>
          <w:tcPr>
            <w:tcW w:w="1127" w:type="dxa"/>
            <w:tcBorders>
              <w:top w:val="nil"/>
              <w:left w:val="nil"/>
              <w:right w:val="nil"/>
            </w:tcBorders>
            <w:shd w:val="clear" w:color="auto" w:fill="auto"/>
            <w:noWrap/>
            <w:vAlign w:val="bottom"/>
          </w:tcPr>
          <w:p w14:paraId="7401B55B" w14:textId="2B60AFC0"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3.83±0.18</w:t>
            </w:r>
          </w:p>
        </w:tc>
        <w:tc>
          <w:tcPr>
            <w:tcW w:w="1127" w:type="dxa"/>
            <w:tcBorders>
              <w:top w:val="nil"/>
              <w:left w:val="nil"/>
              <w:right w:val="nil"/>
            </w:tcBorders>
            <w:shd w:val="clear" w:color="auto" w:fill="auto"/>
            <w:noWrap/>
            <w:vAlign w:val="bottom"/>
          </w:tcPr>
          <w:p w14:paraId="0097597A" w14:textId="27EA3D2D"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3.038±0.060</w:t>
            </w:r>
          </w:p>
        </w:tc>
        <w:tc>
          <w:tcPr>
            <w:tcW w:w="1127" w:type="dxa"/>
            <w:tcBorders>
              <w:top w:val="nil"/>
              <w:left w:val="nil"/>
              <w:right w:val="nil"/>
            </w:tcBorders>
            <w:shd w:val="clear" w:color="auto" w:fill="auto"/>
            <w:noWrap/>
            <w:vAlign w:val="bottom"/>
          </w:tcPr>
          <w:p w14:paraId="495042B6" w14:textId="1FFA9F8A"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3.41±0.31</w:t>
            </w:r>
          </w:p>
        </w:tc>
        <w:tc>
          <w:tcPr>
            <w:tcW w:w="1127" w:type="dxa"/>
            <w:tcBorders>
              <w:top w:val="nil"/>
              <w:left w:val="nil"/>
              <w:right w:val="nil"/>
            </w:tcBorders>
            <w:shd w:val="clear" w:color="auto" w:fill="auto"/>
            <w:noWrap/>
            <w:vAlign w:val="bottom"/>
          </w:tcPr>
          <w:p w14:paraId="271C0C19" w14:textId="2F5B6044"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3.28±0.15</w:t>
            </w:r>
          </w:p>
        </w:tc>
        <w:tc>
          <w:tcPr>
            <w:tcW w:w="1127" w:type="dxa"/>
            <w:tcBorders>
              <w:top w:val="nil"/>
              <w:left w:val="nil"/>
              <w:right w:val="nil"/>
            </w:tcBorders>
            <w:shd w:val="clear" w:color="auto" w:fill="auto"/>
            <w:noWrap/>
            <w:vAlign w:val="bottom"/>
          </w:tcPr>
          <w:p w14:paraId="7A08E110" w14:textId="22446C0D"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4.36±0.13</w:t>
            </w:r>
          </w:p>
        </w:tc>
        <w:tc>
          <w:tcPr>
            <w:tcW w:w="1127" w:type="dxa"/>
            <w:tcBorders>
              <w:top w:val="nil"/>
              <w:left w:val="nil"/>
              <w:right w:val="nil"/>
            </w:tcBorders>
            <w:shd w:val="clear" w:color="auto" w:fill="auto"/>
            <w:noWrap/>
            <w:vAlign w:val="bottom"/>
          </w:tcPr>
          <w:p w14:paraId="41AF15AE" w14:textId="1CB6023C"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3.39±0.14</w:t>
            </w:r>
          </w:p>
        </w:tc>
        <w:tc>
          <w:tcPr>
            <w:tcW w:w="1309" w:type="dxa"/>
            <w:tcBorders>
              <w:top w:val="nil"/>
              <w:left w:val="nil"/>
              <w:right w:val="nil"/>
            </w:tcBorders>
            <w:shd w:val="clear" w:color="auto" w:fill="auto"/>
            <w:noWrap/>
            <w:vAlign w:val="bottom"/>
          </w:tcPr>
          <w:p w14:paraId="74DF7938" w14:textId="14D9547F"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2.95±0.12</w:t>
            </w:r>
          </w:p>
        </w:tc>
      </w:tr>
      <w:tr w:rsidR="0076489F" w:rsidRPr="00986534" w14:paraId="5716FCE4" w14:textId="77777777" w:rsidTr="0076489F">
        <w:trPr>
          <w:trHeight w:val="300"/>
        </w:trPr>
        <w:tc>
          <w:tcPr>
            <w:tcW w:w="1167" w:type="dxa"/>
            <w:vMerge/>
            <w:tcBorders>
              <w:left w:val="nil"/>
              <w:right w:val="nil"/>
            </w:tcBorders>
            <w:shd w:val="clear" w:color="auto" w:fill="auto"/>
            <w:noWrap/>
            <w:vAlign w:val="center"/>
            <w:hideMark/>
          </w:tcPr>
          <w:p w14:paraId="2363318F" w14:textId="77777777" w:rsidR="0076489F" w:rsidRPr="00986534" w:rsidRDefault="0076489F" w:rsidP="0076489F">
            <w:pPr>
              <w:spacing w:after="0" w:line="360" w:lineRule="auto"/>
              <w:jc w:val="center"/>
              <w:rPr>
                <w:rFonts w:ascii="Times New Roman" w:eastAsia="Times New Roman" w:hAnsi="Times New Roman" w:cs="Times New Roman"/>
                <w:b/>
                <w:bCs/>
                <w:color w:val="000000"/>
                <w:kern w:val="0"/>
                <w:sz w:val="18"/>
                <w:szCs w:val="18"/>
                <w14:ligatures w14:val="none"/>
              </w:rPr>
            </w:pPr>
          </w:p>
        </w:tc>
        <w:tc>
          <w:tcPr>
            <w:tcW w:w="616" w:type="dxa"/>
            <w:tcBorders>
              <w:left w:val="nil"/>
              <w:bottom w:val="single" w:sz="4" w:space="0" w:color="auto"/>
              <w:right w:val="nil"/>
            </w:tcBorders>
            <w:vAlign w:val="bottom"/>
          </w:tcPr>
          <w:p w14:paraId="2F710641" w14:textId="2D360C1E"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0.2</w:t>
            </w:r>
          </w:p>
        </w:tc>
        <w:tc>
          <w:tcPr>
            <w:tcW w:w="1127" w:type="dxa"/>
            <w:tcBorders>
              <w:left w:val="nil"/>
              <w:bottom w:val="single" w:sz="4" w:space="0" w:color="auto"/>
              <w:right w:val="nil"/>
            </w:tcBorders>
            <w:shd w:val="clear" w:color="auto" w:fill="auto"/>
            <w:noWrap/>
            <w:vAlign w:val="bottom"/>
          </w:tcPr>
          <w:p w14:paraId="1E09B425" w14:textId="5AB26C49"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5.52±0.12</w:t>
            </w:r>
          </w:p>
        </w:tc>
        <w:tc>
          <w:tcPr>
            <w:tcW w:w="1127" w:type="dxa"/>
            <w:tcBorders>
              <w:left w:val="nil"/>
              <w:bottom w:val="single" w:sz="4" w:space="0" w:color="auto"/>
              <w:right w:val="nil"/>
            </w:tcBorders>
            <w:shd w:val="clear" w:color="auto" w:fill="auto"/>
            <w:noWrap/>
            <w:vAlign w:val="bottom"/>
          </w:tcPr>
          <w:p w14:paraId="7550C2AF" w14:textId="7DB352EB"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6.85±0.44</w:t>
            </w:r>
          </w:p>
        </w:tc>
        <w:tc>
          <w:tcPr>
            <w:tcW w:w="1127" w:type="dxa"/>
            <w:tcBorders>
              <w:left w:val="nil"/>
              <w:bottom w:val="single" w:sz="4" w:space="0" w:color="auto"/>
              <w:right w:val="nil"/>
            </w:tcBorders>
            <w:shd w:val="clear" w:color="auto" w:fill="auto"/>
            <w:noWrap/>
            <w:vAlign w:val="bottom"/>
          </w:tcPr>
          <w:p w14:paraId="3649AC36" w14:textId="68066C0F"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5.20±0.15</w:t>
            </w:r>
          </w:p>
        </w:tc>
        <w:tc>
          <w:tcPr>
            <w:tcW w:w="1127" w:type="dxa"/>
            <w:tcBorders>
              <w:left w:val="nil"/>
              <w:bottom w:val="single" w:sz="4" w:space="0" w:color="auto"/>
              <w:right w:val="nil"/>
            </w:tcBorders>
            <w:shd w:val="clear" w:color="auto" w:fill="auto"/>
            <w:noWrap/>
            <w:vAlign w:val="bottom"/>
          </w:tcPr>
          <w:p w14:paraId="4360582D" w14:textId="309CF52E"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5.66±0.54</w:t>
            </w:r>
          </w:p>
        </w:tc>
        <w:tc>
          <w:tcPr>
            <w:tcW w:w="1127" w:type="dxa"/>
            <w:tcBorders>
              <w:left w:val="nil"/>
              <w:bottom w:val="single" w:sz="4" w:space="0" w:color="auto"/>
              <w:right w:val="nil"/>
            </w:tcBorders>
            <w:shd w:val="clear" w:color="auto" w:fill="auto"/>
            <w:noWrap/>
            <w:vAlign w:val="bottom"/>
          </w:tcPr>
          <w:p w14:paraId="622397E7" w14:textId="33A5982B"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6.04±0.35</w:t>
            </w:r>
          </w:p>
        </w:tc>
        <w:tc>
          <w:tcPr>
            <w:tcW w:w="1127" w:type="dxa"/>
            <w:tcBorders>
              <w:left w:val="nil"/>
              <w:bottom w:val="single" w:sz="4" w:space="0" w:color="auto"/>
              <w:right w:val="nil"/>
            </w:tcBorders>
            <w:shd w:val="clear" w:color="auto" w:fill="auto"/>
            <w:noWrap/>
            <w:vAlign w:val="bottom"/>
          </w:tcPr>
          <w:p w14:paraId="0A8765CB" w14:textId="015D1BA0"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8.42±0.40</w:t>
            </w:r>
          </w:p>
        </w:tc>
        <w:tc>
          <w:tcPr>
            <w:tcW w:w="1127" w:type="dxa"/>
            <w:tcBorders>
              <w:left w:val="nil"/>
              <w:bottom w:val="single" w:sz="4" w:space="0" w:color="auto"/>
              <w:right w:val="nil"/>
            </w:tcBorders>
            <w:shd w:val="clear" w:color="auto" w:fill="auto"/>
            <w:noWrap/>
            <w:vAlign w:val="bottom"/>
          </w:tcPr>
          <w:p w14:paraId="0758CD4E" w14:textId="5CF47434"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5.46±0.29</w:t>
            </w:r>
          </w:p>
        </w:tc>
        <w:tc>
          <w:tcPr>
            <w:tcW w:w="1309" w:type="dxa"/>
            <w:tcBorders>
              <w:left w:val="nil"/>
              <w:bottom w:val="single" w:sz="4" w:space="0" w:color="auto"/>
              <w:right w:val="nil"/>
            </w:tcBorders>
            <w:shd w:val="clear" w:color="auto" w:fill="auto"/>
            <w:noWrap/>
            <w:vAlign w:val="bottom"/>
          </w:tcPr>
          <w:p w14:paraId="74C8D16B" w14:textId="061762A4"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4.79±0.26</w:t>
            </w:r>
          </w:p>
        </w:tc>
      </w:tr>
      <w:tr w:rsidR="0076489F" w:rsidRPr="00986534" w14:paraId="1F7439E4" w14:textId="77777777" w:rsidTr="0076489F">
        <w:trPr>
          <w:trHeight w:val="300"/>
        </w:trPr>
        <w:tc>
          <w:tcPr>
            <w:tcW w:w="1167" w:type="dxa"/>
            <w:vMerge w:val="restart"/>
            <w:tcBorders>
              <w:top w:val="nil"/>
              <w:left w:val="nil"/>
              <w:right w:val="nil"/>
            </w:tcBorders>
            <w:shd w:val="clear" w:color="auto" w:fill="auto"/>
            <w:noWrap/>
            <w:vAlign w:val="center"/>
            <w:hideMark/>
          </w:tcPr>
          <w:p w14:paraId="27F09CF5" w14:textId="2A4D4857" w:rsidR="0076489F" w:rsidRPr="00986534" w:rsidRDefault="0076489F" w:rsidP="0076489F">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hAnsi="Times New Roman" w:cs="Times New Roman"/>
                <w:b/>
                <w:bCs/>
                <w:color w:val="000000"/>
                <w:sz w:val="18"/>
                <w:szCs w:val="18"/>
              </w:rPr>
              <w:t>2</w:t>
            </w:r>
          </w:p>
        </w:tc>
        <w:tc>
          <w:tcPr>
            <w:tcW w:w="616" w:type="dxa"/>
            <w:tcBorders>
              <w:top w:val="single" w:sz="4" w:space="0" w:color="auto"/>
              <w:left w:val="nil"/>
              <w:right w:val="nil"/>
            </w:tcBorders>
            <w:vAlign w:val="bottom"/>
          </w:tcPr>
          <w:p w14:paraId="54C22C95" w14:textId="5BF76D5B"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100</w:t>
            </w:r>
          </w:p>
        </w:tc>
        <w:tc>
          <w:tcPr>
            <w:tcW w:w="1127" w:type="dxa"/>
            <w:tcBorders>
              <w:top w:val="single" w:sz="4" w:space="0" w:color="auto"/>
              <w:left w:val="nil"/>
              <w:right w:val="nil"/>
            </w:tcBorders>
            <w:shd w:val="clear" w:color="auto" w:fill="auto"/>
            <w:noWrap/>
            <w:vAlign w:val="bottom"/>
          </w:tcPr>
          <w:p w14:paraId="38353835" w14:textId="18C849A4"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0.939±0.040</w:t>
            </w:r>
          </w:p>
        </w:tc>
        <w:tc>
          <w:tcPr>
            <w:tcW w:w="1127" w:type="dxa"/>
            <w:tcBorders>
              <w:top w:val="single" w:sz="4" w:space="0" w:color="auto"/>
              <w:left w:val="nil"/>
              <w:right w:val="nil"/>
            </w:tcBorders>
            <w:shd w:val="clear" w:color="auto" w:fill="auto"/>
            <w:noWrap/>
            <w:vAlign w:val="bottom"/>
          </w:tcPr>
          <w:p w14:paraId="6CBA0831" w14:textId="49D14C30"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0.75±0.11</w:t>
            </w:r>
          </w:p>
        </w:tc>
        <w:tc>
          <w:tcPr>
            <w:tcW w:w="1127" w:type="dxa"/>
            <w:tcBorders>
              <w:top w:val="single" w:sz="4" w:space="0" w:color="auto"/>
              <w:left w:val="nil"/>
              <w:right w:val="nil"/>
            </w:tcBorders>
            <w:shd w:val="clear" w:color="auto" w:fill="auto"/>
            <w:noWrap/>
            <w:vAlign w:val="bottom"/>
          </w:tcPr>
          <w:p w14:paraId="37D92FD2" w14:textId="1C51FF5C"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0.860±0.026</w:t>
            </w:r>
          </w:p>
        </w:tc>
        <w:tc>
          <w:tcPr>
            <w:tcW w:w="1127" w:type="dxa"/>
            <w:tcBorders>
              <w:top w:val="single" w:sz="4" w:space="0" w:color="auto"/>
              <w:left w:val="nil"/>
              <w:right w:val="nil"/>
            </w:tcBorders>
            <w:shd w:val="clear" w:color="auto" w:fill="auto"/>
            <w:noWrap/>
            <w:vAlign w:val="bottom"/>
          </w:tcPr>
          <w:p w14:paraId="220C540C" w14:textId="6BA92BE5"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0.830±0.024</w:t>
            </w:r>
          </w:p>
        </w:tc>
        <w:tc>
          <w:tcPr>
            <w:tcW w:w="1127" w:type="dxa"/>
            <w:tcBorders>
              <w:top w:val="single" w:sz="4" w:space="0" w:color="auto"/>
              <w:left w:val="nil"/>
              <w:right w:val="nil"/>
            </w:tcBorders>
            <w:shd w:val="clear" w:color="auto" w:fill="auto"/>
            <w:noWrap/>
            <w:vAlign w:val="bottom"/>
          </w:tcPr>
          <w:p w14:paraId="4E011225" w14:textId="7DE7DDDB"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0.740±0.029</w:t>
            </w:r>
          </w:p>
        </w:tc>
        <w:tc>
          <w:tcPr>
            <w:tcW w:w="1127" w:type="dxa"/>
            <w:tcBorders>
              <w:top w:val="single" w:sz="4" w:space="0" w:color="auto"/>
              <w:left w:val="nil"/>
              <w:right w:val="nil"/>
            </w:tcBorders>
            <w:shd w:val="clear" w:color="auto" w:fill="auto"/>
            <w:noWrap/>
            <w:vAlign w:val="bottom"/>
          </w:tcPr>
          <w:p w14:paraId="1A2201B7" w14:textId="33442570"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0.866±0.055</w:t>
            </w:r>
          </w:p>
        </w:tc>
        <w:tc>
          <w:tcPr>
            <w:tcW w:w="1127" w:type="dxa"/>
            <w:tcBorders>
              <w:top w:val="single" w:sz="4" w:space="0" w:color="auto"/>
              <w:left w:val="nil"/>
              <w:right w:val="nil"/>
            </w:tcBorders>
            <w:shd w:val="clear" w:color="auto" w:fill="auto"/>
            <w:noWrap/>
            <w:vAlign w:val="bottom"/>
          </w:tcPr>
          <w:p w14:paraId="25A88F04" w14:textId="02507B6C"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0.741±0.023</w:t>
            </w:r>
          </w:p>
        </w:tc>
        <w:tc>
          <w:tcPr>
            <w:tcW w:w="1309" w:type="dxa"/>
            <w:tcBorders>
              <w:top w:val="single" w:sz="4" w:space="0" w:color="auto"/>
              <w:left w:val="nil"/>
              <w:right w:val="nil"/>
            </w:tcBorders>
            <w:shd w:val="clear" w:color="auto" w:fill="auto"/>
            <w:noWrap/>
            <w:vAlign w:val="bottom"/>
          </w:tcPr>
          <w:p w14:paraId="4E835582" w14:textId="3F00E6FE"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0.5953±0.0068</w:t>
            </w:r>
          </w:p>
        </w:tc>
      </w:tr>
      <w:tr w:rsidR="0076489F" w:rsidRPr="00986534" w14:paraId="46CA4E0C" w14:textId="77777777" w:rsidTr="0076489F">
        <w:trPr>
          <w:trHeight w:val="300"/>
        </w:trPr>
        <w:tc>
          <w:tcPr>
            <w:tcW w:w="1167" w:type="dxa"/>
            <w:vMerge/>
            <w:tcBorders>
              <w:left w:val="nil"/>
              <w:right w:val="nil"/>
            </w:tcBorders>
            <w:shd w:val="clear" w:color="auto" w:fill="auto"/>
            <w:noWrap/>
            <w:vAlign w:val="center"/>
          </w:tcPr>
          <w:p w14:paraId="141D19E5" w14:textId="77777777" w:rsidR="0076489F" w:rsidRPr="00986534" w:rsidRDefault="0076489F" w:rsidP="0076489F">
            <w:pPr>
              <w:spacing w:after="0" w:line="360" w:lineRule="auto"/>
              <w:jc w:val="center"/>
              <w:rPr>
                <w:rFonts w:ascii="Times New Roman" w:eastAsia="Times New Roman" w:hAnsi="Times New Roman" w:cs="Times New Roman"/>
                <w:b/>
                <w:bCs/>
                <w:color w:val="000000"/>
                <w:kern w:val="0"/>
                <w:sz w:val="18"/>
                <w:szCs w:val="18"/>
                <w14:ligatures w14:val="none"/>
              </w:rPr>
            </w:pPr>
          </w:p>
        </w:tc>
        <w:tc>
          <w:tcPr>
            <w:tcW w:w="616" w:type="dxa"/>
            <w:tcBorders>
              <w:left w:val="nil"/>
              <w:right w:val="nil"/>
            </w:tcBorders>
            <w:vAlign w:val="bottom"/>
          </w:tcPr>
          <w:p w14:paraId="3B771FD0" w14:textId="43706901"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2</w:t>
            </w:r>
          </w:p>
        </w:tc>
        <w:tc>
          <w:tcPr>
            <w:tcW w:w="1127" w:type="dxa"/>
            <w:tcBorders>
              <w:top w:val="nil"/>
              <w:left w:val="nil"/>
              <w:right w:val="nil"/>
            </w:tcBorders>
            <w:shd w:val="clear" w:color="auto" w:fill="auto"/>
            <w:noWrap/>
            <w:vAlign w:val="bottom"/>
          </w:tcPr>
          <w:p w14:paraId="640C3C30" w14:textId="25D13F57"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5.443±0.041</w:t>
            </w:r>
          </w:p>
        </w:tc>
        <w:tc>
          <w:tcPr>
            <w:tcW w:w="1127" w:type="dxa"/>
            <w:tcBorders>
              <w:top w:val="nil"/>
              <w:left w:val="nil"/>
              <w:right w:val="nil"/>
            </w:tcBorders>
            <w:shd w:val="clear" w:color="auto" w:fill="auto"/>
            <w:noWrap/>
            <w:vAlign w:val="bottom"/>
          </w:tcPr>
          <w:p w14:paraId="446DDE2C" w14:textId="74420BEB"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6.19±0.29</w:t>
            </w:r>
          </w:p>
        </w:tc>
        <w:tc>
          <w:tcPr>
            <w:tcW w:w="1127" w:type="dxa"/>
            <w:tcBorders>
              <w:top w:val="nil"/>
              <w:left w:val="nil"/>
              <w:right w:val="nil"/>
            </w:tcBorders>
            <w:shd w:val="clear" w:color="auto" w:fill="auto"/>
            <w:noWrap/>
            <w:vAlign w:val="bottom"/>
          </w:tcPr>
          <w:p w14:paraId="45F10491" w14:textId="601E55ED"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4.984±0.097</w:t>
            </w:r>
          </w:p>
        </w:tc>
        <w:tc>
          <w:tcPr>
            <w:tcW w:w="1127" w:type="dxa"/>
            <w:tcBorders>
              <w:top w:val="nil"/>
              <w:left w:val="nil"/>
              <w:right w:val="nil"/>
            </w:tcBorders>
            <w:shd w:val="clear" w:color="auto" w:fill="auto"/>
            <w:noWrap/>
            <w:vAlign w:val="bottom"/>
          </w:tcPr>
          <w:p w14:paraId="4A490C90" w14:textId="755DFE1A"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5.35±0.53</w:t>
            </w:r>
          </w:p>
        </w:tc>
        <w:tc>
          <w:tcPr>
            <w:tcW w:w="1127" w:type="dxa"/>
            <w:tcBorders>
              <w:top w:val="nil"/>
              <w:left w:val="nil"/>
              <w:right w:val="nil"/>
            </w:tcBorders>
            <w:shd w:val="clear" w:color="auto" w:fill="auto"/>
            <w:noWrap/>
            <w:vAlign w:val="bottom"/>
          </w:tcPr>
          <w:p w14:paraId="6F73BAA4" w14:textId="7CAB12BA"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5.32±0.25</w:t>
            </w:r>
          </w:p>
        </w:tc>
        <w:tc>
          <w:tcPr>
            <w:tcW w:w="1127" w:type="dxa"/>
            <w:tcBorders>
              <w:top w:val="nil"/>
              <w:left w:val="nil"/>
              <w:right w:val="nil"/>
            </w:tcBorders>
            <w:shd w:val="clear" w:color="auto" w:fill="auto"/>
            <w:noWrap/>
            <w:vAlign w:val="bottom"/>
          </w:tcPr>
          <w:p w14:paraId="45CC069C" w14:textId="26DE00EC"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6.513±0.094</w:t>
            </w:r>
          </w:p>
        </w:tc>
        <w:tc>
          <w:tcPr>
            <w:tcW w:w="1127" w:type="dxa"/>
            <w:tcBorders>
              <w:top w:val="nil"/>
              <w:left w:val="nil"/>
              <w:right w:val="nil"/>
            </w:tcBorders>
            <w:shd w:val="clear" w:color="auto" w:fill="auto"/>
            <w:noWrap/>
            <w:vAlign w:val="bottom"/>
          </w:tcPr>
          <w:p w14:paraId="3F267134" w14:textId="0BC60F1B"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4.07±0.24</w:t>
            </w:r>
          </w:p>
        </w:tc>
        <w:tc>
          <w:tcPr>
            <w:tcW w:w="1309" w:type="dxa"/>
            <w:tcBorders>
              <w:top w:val="nil"/>
              <w:left w:val="nil"/>
              <w:right w:val="nil"/>
            </w:tcBorders>
            <w:shd w:val="clear" w:color="auto" w:fill="auto"/>
            <w:noWrap/>
            <w:vAlign w:val="bottom"/>
          </w:tcPr>
          <w:p w14:paraId="40D1AC43" w14:textId="17A2AF19"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3.61±0.25</w:t>
            </w:r>
          </w:p>
        </w:tc>
      </w:tr>
      <w:tr w:rsidR="0076489F" w:rsidRPr="00986534" w14:paraId="10F436A8" w14:textId="77777777" w:rsidTr="0076489F">
        <w:trPr>
          <w:trHeight w:val="300"/>
        </w:trPr>
        <w:tc>
          <w:tcPr>
            <w:tcW w:w="1167" w:type="dxa"/>
            <w:vMerge/>
            <w:tcBorders>
              <w:left w:val="nil"/>
              <w:right w:val="nil"/>
            </w:tcBorders>
            <w:shd w:val="clear" w:color="auto" w:fill="auto"/>
            <w:noWrap/>
            <w:vAlign w:val="center"/>
            <w:hideMark/>
          </w:tcPr>
          <w:p w14:paraId="48DD9540" w14:textId="77777777" w:rsidR="0076489F" w:rsidRPr="00986534" w:rsidRDefault="0076489F" w:rsidP="0076489F">
            <w:pPr>
              <w:spacing w:after="0" w:line="360" w:lineRule="auto"/>
              <w:jc w:val="center"/>
              <w:rPr>
                <w:rFonts w:ascii="Times New Roman" w:eastAsia="Times New Roman" w:hAnsi="Times New Roman" w:cs="Times New Roman"/>
                <w:b/>
                <w:bCs/>
                <w:color w:val="000000"/>
                <w:kern w:val="0"/>
                <w:sz w:val="18"/>
                <w:szCs w:val="18"/>
                <w14:ligatures w14:val="none"/>
              </w:rPr>
            </w:pPr>
          </w:p>
        </w:tc>
        <w:tc>
          <w:tcPr>
            <w:tcW w:w="616" w:type="dxa"/>
            <w:tcBorders>
              <w:left w:val="nil"/>
              <w:bottom w:val="single" w:sz="4" w:space="0" w:color="auto"/>
              <w:right w:val="nil"/>
            </w:tcBorders>
            <w:vAlign w:val="bottom"/>
          </w:tcPr>
          <w:p w14:paraId="77B3A5A4" w14:textId="1AEABCA7" w:rsidR="0076489F" w:rsidRPr="00986534" w:rsidRDefault="0076489F" w:rsidP="0076489F">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0.2</w:t>
            </w:r>
          </w:p>
        </w:tc>
        <w:tc>
          <w:tcPr>
            <w:tcW w:w="1127" w:type="dxa"/>
            <w:tcBorders>
              <w:left w:val="nil"/>
              <w:bottom w:val="single" w:sz="4" w:space="0" w:color="auto"/>
              <w:right w:val="nil"/>
            </w:tcBorders>
            <w:shd w:val="clear" w:color="auto" w:fill="auto"/>
            <w:noWrap/>
            <w:vAlign w:val="bottom"/>
          </w:tcPr>
          <w:p w14:paraId="41E68C46" w14:textId="445CEC89"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7.924±0.074</w:t>
            </w:r>
          </w:p>
        </w:tc>
        <w:tc>
          <w:tcPr>
            <w:tcW w:w="1127" w:type="dxa"/>
            <w:tcBorders>
              <w:left w:val="nil"/>
              <w:bottom w:val="single" w:sz="4" w:space="0" w:color="auto"/>
              <w:right w:val="nil"/>
            </w:tcBorders>
            <w:shd w:val="clear" w:color="auto" w:fill="auto"/>
            <w:noWrap/>
            <w:vAlign w:val="bottom"/>
          </w:tcPr>
          <w:p w14:paraId="44A03178" w14:textId="46D5D018"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9.87±0.60</w:t>
            </w:r>
          </w:p>
        </w:tc>
        <w:tc>
          <w:tcPr>
            <w:tcW w:w="1127" w:type="dxa"/>
            <w:tcBorders>
              <w:left w:val="nil"/>
              <w:bottom w:val="single" w:sz="4" w:space="0" w:color="auto"/>
              <w:right w:val="nil"/>
            </w:tcBorders>
            <w:shd w:val="clear" w:color="auto" w:fill="auto"/>
            <w:noWrap/>
            <w:vAlign w:val="bottom"/>
          </w:tcPr>
          <w:p w14:paraId="5096B2D7" w14:textId="0769F14B"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7.52±0.14</w:t>
            </w:r>
          </w:p>
        </w:tc>
        <w:tc>
          <w:tcPr>
            <w:tcW w:w="1127" w:type="dxa"/>
            <w:tcBorders>
              <w:left w:val="nil"/>
              <w:bottom w:val="single" w:sz="4" w:space="0" w:color="auto"/>
              <w:right w:val="nil"/>
            </w:tcBorders>
            <w:shd w:val="clear" w:color="auto" w:fill="auto"/>
            <w:noWrap/>
            <w:vAlign w:val="bottom"/>
          </w:tcPr>
          <w:p w14:paraId="4057D1AD" w14:textId="568DAB49"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8.01±0.62</w:t>
            </w:r>
          </w:p>
        </w:tc>
        <w:tc>
          <w:tcPr>
            <w:tcW w:w="1127" w:type="dxa"/>
            <w:tcBorders>
              <w:left w:val="nil"/>
              <w:bottom w:val="single" w:sz="4" w:space="0" w:color="auto"/>
              <w:right w:val="nil"/>
            </w:tcBorders>
            <w:shd w:val="clear" w:color="auto" w:fill="auto"/>
            <w:noWrap/>
            <w:vAlign w:val="bottom"/>
          </w:tcPr>
          <w:p w14:paraId="04139F16" w14:textId="1EB08384"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8.21±0.36</w:t>
            </w:r>
          </w:p>
        </w:tc>
        <w:tc>
          <w:tcPr>
            <w:tcW w:w="1127" w:type="dxa"/>
            <w:tcBorders>
              <w:left w:val="nil"/>
              <w:bottom w:val="single" w:sz="4" w:space="0" w:color="auto"/>
              <w:right w:val="nil"/>
            </w:tcBorders>
            <w:shd w:val="clear" w:color="auto" w:fill="auto"/>
            <w:noWrap/>
            <w:vAlign w:val="bottom"/>
          </w:tcPr>
          <w:p w14:paraId="7FCABC2C" w14:textId="6FE6E735"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11.60±0.25</w:t>
            </w:r>
          </w:p>
        </w:tc>
        <w:tc>
          <w:tcPr>
            <w:tcW w:w="1127" w:type="dxa"/>
            <w:tcBorders>
              <w:left w:val="nil"/>
              <w:bottom w:val="single" w:sz="4" w:space="0" w:color="auto"/>
              <w:right w:val="nil"/>
            </w:tcBorders>
            <w:shd w:val="clear" w:color="auto" w:fill="auto"/>
            <w:noWrap/>
            <w:vAlign w:val="bottom"/>
          </w:tcPr>
          <w:p w14:paraId="1FA1D222" w14:textId="37963172"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6.81±0.55</w:t>
            </w:r>
          </w:p>
        </w:tc>
        <w:tc>
          <w:tcPr>
            <w:tcW w:w="1309" w:type="dxa"/>
            <w:tcBorders>
              <w:left w:val="nil"/>
              <w:bottom w:val="single" w:sz="4" w:space="0" w:color="auto"/>
              <w:right w:val="nil"/>
            </w:tcBorders>
            <w:shd w:val="clear" w:color="auto" w:fill="auto"/>
            <w:noWrap/>
            <w:vAlign w:val="bottom"/>
          </w:tcPr>
          <w:p w14:paraId="1E07166E" w14:textId="7CD1B80C" w:rsidR="0076489F" w:rsidRPr="00986534" w:rsidRDefault="0076489F" w:rsidP="0076489F">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6.60±0.37</w:t>
            </w:r>
          </w:p>
        </w:tc>
      </w:tr>
      <w:tr w:rsidR="009B005C" w:rsidRPr="00986534" w14:paraId="77530ADA" w14:textId="77777777" w:rsidTr="0076489F">
        <w:trPr>
          <w:trHeight w:val="300"/>
        </w:trPr>
        <w:tc>
          <w:tcPr>
            <w:tcW w:w="1167" w:type="dxa"/>
            <w:vMerge w:val="restart"/>
            <w:tcBorders>
              <w:top w:val="nil"/>
              <w:left w:val="nil"/>
              <w:right w:val="nil"/>
            </w:tcBorders>
            <w:shd w:val="clear" w:color="auto" w:fill="auto"/>
            <w:noWrap/>
            <w:vAlign w:val="center"/>
            <w:hideMark/>
          </w:tcPr>
          <w:p w14:paraId="03E18375" w14:textId="47F30740" w:rsidR="009B005C" w:rsidRPr="00986534" w:rsidRDefault="0076489F" w:rsidP="008902DD">
            <w:pPr>
              <w:spacing w:after="0" w:line="360" w:lineRule="auto"/>
              <w:jc w:val="center"/>
              <w:rPr>
                <w:rFonts w:ascii="Times New Roman" w:eastAsia="Times New Roman" w:hAnsi="Times New Roman" w:cs="Times New Roman"/>
                <w:b/>
                <w:bCs/>
                <w:color w:val="000000"/>
                <w:kern w:val="0"/>
                <w:sz w:val="18"/>
                <w:szCs w:val="18"/>
                <w14:ligatures w14:val="none"/>
              </w:rPr>
            </w:pPr>
            <w:r>
              <w:rPr>
                <w:rFonts w:ascii="Times New Roman" w:eastAsia="Times New Roman" w:hAnsi="Times New Roman" w:cs="Times New Roman"/>
                <w:b/>
                <w:bCs/>
                <w:color w:val="000000"/>
                <w:kern w:val="0"/>
                <w:sz w:val="18"/>
                <w:szCs w:val="18"/>
                <w14:ligatures w14:val="none"/>
              </w:rPr>
              <w:t>3</w:t>
            </w:r>
          </w:p>
        </w:tc>
        <w:tc>
          <w:tcPr>
            <w:tcW w:w="616" w:type="dxa"/>
            <w:tcBorders>
              <w:top w:val="single" w:sz="4" w:space="0" w:color="auto"/>
              <w:left w:val="nil"/>
              <w:right w:val="nil"/>
            </w:tcBorders>
            <w:vAlign w:val="bottom"/>
          </w:tcPr>
          <w:p w14:paraId="7D7CCA5C" w14:textId="77777777"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100</w:t>
            </w:r>
          </w:p>
        </w:tc>
        <w:tc>
          <w:tcPr>
            <w:tcW w:w="1127" w:type="dxa"/>
            <w:tcBorders>
              <w:top w:val="single" w:sz="4" w:space="0" w:color="auto"/>
              <w:left w:val="nil"/>
              <w:right w:val="nil"/>
            </w:tcBorders>
            <w:shd w:val="clear" w:color="auto" w:fill="auto"/>
            <w:noWrap/>
            <w:vAlign w:val="bottom"/>
          </w:tcPr>
          <w:p w14:paraId="376C27BB" w14:textId="072AB4E1"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0.736±0.020</w:t>
            </w:r>
          </w:p>
        </w:tc>
        <w:tc>
          <w:tcPr>
            <w:tcW w:w="1127" w:type="dxa"/>
            <w:tcBorders>
              <w:top w:val="single" w:sz="4" w:space="0" w:color="auto"/>
              <w:left w:val="nil"/>
              <w:right w:val="nil"/>
            </w:tcBorders>
            <w:shd w:val="clear" w:color="auto" w:fill="auto"/>
            <w:noWrap/>
            <w:vAlign w:val="bottom"/>
          </w:tcPr>
          <w:p w14:paraId="4B3CF199" w14:textId="0C69E360"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0.666±0.023</w:t>
            </w:r>
          </w:p>
        </w:tc>
        <w:tc>
          <w:tcPr>
            <w:tcW w:w="1127" w:type="dxa"/>
            <w:tcBorders>
              <w:top w:val="single" w:sz="4" w:space="0" w:color="auto"/>
              <w:left w:val="nil"/>
              <w:right w:val="nil"/>
            </w:tcBorders>
            <w:shd w:val="clear" w:color="auto" w:fill="auto"/>
            <w:noWrap/>
            <w:vAlign w:val="bottom"/>
          </w:tcPr>
          <w:p w14:paraId="7C0D4B0D" w14:textId="55447FDD"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0.714±0.055</w:t>
            </w:r>
          </w:p>
        </w:tc>
        <w:tc>
          <w:tcPr>
            <w:tcW w:w="1127" w:type="dxa"/>
            <w:tcBorders>
              <w:top w:val="single" w:sz="4" w:space="0" w:color="auto"/>
              <w:left w:val="nil"/>
              <w:right w:val="nil"/>
            </w:tcBorders>
            <w:shd w:val="clear" w:color="auto" w:fill="auto"/>
            <w:noWrap/>
            <w:vAlign w:val="bottom"/>
          </w:tcPr>
          <w:p w14:paraId="25053513" w14:textId="3FEA1EA5"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0.787±0.041</w:t>
            </w:r>
          </w:p>
        </w:tc>
        <w:tc>
          <w:tcPr>
            <w:tcW w:w="1127" w:type="dxa"/>
            <w:tcBorders>
              <w:top w:val="single" w:sz="4" w:space="0" w:color="auto"/>
              <w:left w:val="nil"/>
              <w:right w:val="nil"/>
            </w:tcBorders>
            <w:shd w:val="clear" w:color="auto" w:fill="auto"/>
            <w:noWrap/>
            <w:vAlign w:val="bottom"/>
          </w:tcPr>
          <w:p w14:paraId="53D1DD69" w14:textId="13A68639"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0.722±0.082</w:t>
            </w:r>
          </w:p>
        </w:tc>
        <w:tc>
          <w:tcPr>
            <w:tcW w:w="1127" w:type="dxa"/>
            <w:tcBorders>
              <w:top w:val="single" w:sz="4" w:space="0" w:color="auto"/>
              <w:left w:val="nil"/>
              <w:right w:val="nil"/>
            </w:tcBorders>
            <w:shd w:val="clear" w:color="auto" w:fill="auto"/>
            <w:noWrap/>
            <w:vAlign w:val="bottom"/>
          </w:tcPr>
          <w:p w14:paraId="3527F83C" w14:textId="7677E9DB"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0.702±0.048</w:t>
            </w:r>
          </w:p>
        </w:tc>
        <w:tc>
          <w:tcPr>
            <w:tcW w:w="1127" w:type="dxa"/>
            <w:tcBorders>
              <w:top w:val="single" w:sz="4" w:space="0" w:color="auto"/>
              <w:left w:val="nil"/>
              <w:right w:val="nil"/>
            </w:tcBorders>
            <w:shd w:val="clear" w:color="auto" w:fill="auto"/>
            <w:noWrap/>
            <w:vAlign w:val="bottom"/>
          </w:tcPr>
          <w:p w14:paraId="596AEFA2" w14:textId="71537CC1"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0.879±0.055</w:t>
            </w:r>
          </w:p>
        </w:tc>
        <w:tc>
          <w:tcPr>
            <w:tcW w:w="1309" w:type="dxa"/>
            <w:tcBorders>
              <w:top w:val="single" w:sz="4" w:space="0" w:color="auto"/>
              <w:left w:val="nil"/>
              <w:right w:val="nil"/>
            </w:tcBorders>
            <w:shd w:val="clear" w:color="auto" w:fill="auto"/>
            <w:noWrap/>
            <w:vAlign w:val="bottom"/>
          </w:tcPr>
          <w:p w14:paraId="767811E2" w14:textId="2AE5DE3E"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0.653±0.022</w:t>
            </w:r>
          </w:p>
        </w:tc>
      </w:tr>
      <w:tr w:rsidR="009B005C" w:rsidRPr="00986534" w14:paraId="13DF9659" w14:textId="77777777" w:rsidTr="0076489F">
        <w:trPr>
          <w:trHeight w:val="300"/>
        </w:trPr>
        <w:tc>
          <w:tcPr>
            <w:tcW w:w="1167" w:type="dxa"/>
            <w:vMerge/>
            <w:tcBorders>
              <w:left w:val="nil"/>
              <w:bottom w:val="single" w:sz="4" w:space="0" w:color="auto"/>
              <w:right w:val="nil"/>
            </w:tcBorders>
            <w:shd w:val="clear" w:color="auto" w:fill="auto"/>
            <w:noWrap/>
            <w:vAlign w:val="bottom"/>
          </w:tcPr>
          <w:p w14:paraId="1472D78B" w14:textId="77777777" w:rsidR="009B005C" w:rsidRPr="00986534" w:rsidRDefault="009B005C" w:rsidP="008902DD">
            <w:pPr>
              <w:spacing w:after="0" w:line="360" w:lineRule="auto"/>
              <w:jc w:val="center"/>
              <w:rPr>
                <w:rFonts w:ascii="Times New Roman" w:eastAsia="Times New Roman" w:hAnsi="Times New Roman" w:cs="Times New Roman"/>
                <w:b/>
                <w:bCs/>
                <w:color w:val="000000"/>
                <w:kern w:val="0"/>
                <w:sz w:val="18"/>
                <w:szCs w:val="18"/>
                <w14:ligatures w14:val="none"/>
              </w:rPr>
            </w:pPr>
          </w:p>
        </w:tc>
        <w:tc>
          <w:tcPr>
            <w:tcW w:w="616" w:type="dxa"/>
            <w:tcBorders>
              <w:left w:val="nil"/>
              <w:right w:val="nil"/>
            </w:tcBorders>
            <w:vAlign w:val="bottom"/>
          </w:tcPr>
          <w:p w14:paraId="14C39BB5" w14:textId="595F27BE"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2</w:t>
            </w:r>
          </w:p>
        </w:tc>
        <w:tc>
          <w:tcPr>
            <w:tcW w:w="1127" w:type="dxa"/>
            <w:tcBorders>
              <w:top w:val="nil"/>
              <w:left w:val="nil"/>
              <w:right w:val="nil"/>
            </w:tcBorders>
            <w:shd w:val="clear" w:color="auto" w:fill="auto"/>
            <w:noWrap/>
            <w:vAlign w:val="bottom"/>
          </w:tcPr>
          <w:p w14:paraId="2F3928AD" w14:textId="4F8BBA2D"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4.41±0.11</w:t>
            </w:r>
          </w:p>
        </w:tc>
        <w:tc>
          <w:tcPr>
            <w:tcW w:w="1127" w:type="dxa"/>
            <w:tcBorders>
              <w:top w:val="nil"/>
              <w:left w:val="nil"/>
              <w:right w:val="nil"/>
            </w:tcBorders>
            <w:shd w:val="clear" w:color="auto" w:fill="auto"/>
            <w:noWrap/>
            <w:vAlign w:val="bottom"/>
          </w:tcPr>
          <w:p w14:paraId="3EDA37FC" w14:textId="3E723F64"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5.03±0.36</w:t>
            </w:r>
          </w:p>
        </w:tc>
        <w:tc>
          <w:tcPr>
            <w:tcW w:w="1127" w:type="dxa"/>
            <w:tcBorders>
              <w:top w:val="nil"/>
              <w:left w:val="nil"/>
              <w:right w:val="nil"/>
            </w:tcBorders>
            <w:shd w:val="clear" w:color="auto" w:fill="auto"/>
            <w:noWrap/>
            <w:vAlign w:val="bottom"/>
          </w:tcPr>
          <w:p w14:paraId="54A28ECB" w14:textId="3FF6C083"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3.88±0.10</w:t>
            </w:r>
          </w:p>
        </w:tc>
        <w:tc>
          <w:tcPr>
            <w:tcW w:w="1127" w:type="dxa"/>
            <w:tcBorders>
              <w:top w:val="nil"/>
              <w:left w:val="nil"/>
              <w:right w:val="nil"/>
            </w:tcBorders>
            <w:shd w:val="clear" w:color="auto" w:fill="auto"/>
            <w:noWrap/>
            <w:vAlign w:val="bottom"/>
          </w:tcPr>
          <w:p w14:paraId="7B4CF030" w14:textId="78442B9E"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4.87±0.43</w:t>
            </w:r>
          </w:p>
        </w:tc>
        <w:tc>
          <w:tcPr>
            <w:tcW w:w="1127" w:type="dxa"/>
            <w:tcBorders>
              <w:top w:val="nil"/>
              <w:left w:val="nil"/>
              <w:right w:val="nil"/>
            </w:tcBorders>
            <w:shd w:val="clear" w:color="auto" w:fill="auto"/>
            <w:noWrap/>
            <w:vAlign w:val="bottom"/>
          </w:tcPr>
          <w:p w14:paraId="51A75799" w14:textId="6A4A37EB"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4.63±0.31</w:t>
            </w:r>
          </w:p>
        </w:tc>
        <w:tc>
          <w:tcPr>
            <w:tcW w:w="1127" w:type="dxa"/>
            <w:tcBorders>
              <w:top w:val="nil"/>
              <w:left w:val="nil"/>
              <w:right w:val="nil"/>
            </w:tcBorders>
            <w:shd w:val="clear" w:color="auto" w:fill="auto"/>
            <w:noWrap/>
            <w:vAlign w:val="bottom"/>
          </w:tcPr>
          <w:p w14:paraId="1BD873A8" w14:textId="3C502563"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5.68±0.20</w:t>
            </w:r>
          </w:p>
        </w:tc>
        <w:tc>
          <w:tcPr>
            <w:tcW w:w="1127" w:type="dxa"/>
            <w:tcBorders>
              <w:top w:val="nil"/>
              <w:left w:val="nil"/>
              <w:right w:val="nil"/>
            </w:tcBorders>
            <w:shd w:val="clear" w:color="auto" w:fill="auto"/>
            <w:noWrap/>
            <w:vAlign w:val="bottom"/>
          </w:tcPr>
          <w:p w14:paraId="59D9BD29" w14:textId="69B719D5"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4.71±0.33</w:t>
            </w:r>
          </w:p>
        </w:tc>
        <w:tc>
          <w:tcPr>
            <w:tcW w:w="1309" w:type="dxa"/>
            <w:tcBorders>
              <w:top w:val="nil"/>
              <w:left w:val="nil"/>
              <w:right w:val="nil"/>
            </w:tcBorders>
            <w:shd w:val="clear" w:color="auto" w:fill="auto"/>
            <w:noWrap/>
            <w:vAlign w:val="bottom"/>
          </w:tcPr>
          <w:p w14:paraId="113AB287" w14:textId="3066FC89"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4.16±0.25</w:t>
            </w:r>
          </w:p>
        </w:tc>
      </w:tr>
      <w:tr w:rsidR="009B005C" w:rsidRPr="00986534" w14:paraId="45B71D34" w14:textId="77777777" w:rsidTr="0076489F">
        <w:trPr>
          <w:trHeight w:val="300"/>
        </w:trPr>
        <w:tc>
          <w:tcPr>
            <w:tcW w:w="1167" w:type="dxa"/>
            <w:vMerge/>
            <w:tcBorders>
              <w:left w:val="nil"/>
              <w:bottom w:val="single" w:sz="4" w:space="0" w:color="auto"/>
              <w:right w:val="nil"/>
            </w:tcBorders>
            <w:shd w:val="clear" w:color="auto" w:fill="auto"/>
            <w:noWrap/>
            <w:vAlign w:val="bottom"/>
            <w:hideMark/>
          </w:tcPr>
          <w:p w14:paraId="47D441DC" w14:textId="77777777" w:rsidR="009B005C" w:rsidRPr="00986534" w:rsidRDefault="009B005C" w:rsidP="008902DD">
            <w:pPr>
              <w:spacing w:after="0" w:line="360" w:lineRule="auto"/>
              <w:jc w:val="center"/>
              <w:rPr>
                <w:rFonts w:ascii="Times New Roman" w:eastAsia="Times New Roman" w:hAnsi="Times New Roman" w:cs="Times New Roman"/>
                <w:b/>
                <w:bCs/>
                <w:color w:val="000000"/>
                <w:kern w:val="0"/>
                <w:sz w:val="18"/>
                <w:szCs w:val="18"/>
                <w14:ligatures w14:val="none"/>
              </w:rPr>
            </w:pPr>
          </w:p>
        </w:tc>
        <w:tc>
          <w:tcPr>
            <w:tcW w:w="616" w:type="dxa"/>
            <w:tcBorders>
              <w:left w:val="nil"/>
              <w:bottom w:val="single" w:sz="4" w:space="0" w:color="auto"/>
              <w:right w:val="nil"/>
            </w:tcBorders>
            <w:vAlign w:val="bottom"/>
          </w:tcPr>
          <w:p w14:paraId="34EF67B8" w14:textId="4FFE6648" w:rsidR="009B005C" w:rsidRPr="00986534" w:rsidRDefault="009B005C" w:rsidP="008902DD">
            <w:pPr>
              <w:spacing w:after="0" w:line="360" w:lineRule="auto"/>
              <w:jc w:val="center"/>
              <w:rPr>
                <w:rFonts w:ascii="Times New Roman" w:hAnsi="Times New Roman" w:cs="Times New Roman"/>
                <w:color w:val="000000"/>
                <w:sz w:val="18"/>
                <w:szCs w:val="18"/>
              </w:rPr>
            </w:pPr>
            <w:r w:rsidRPr="00986534">
              <w:rPr>
                <w:rFonts w:ascii="Times New Roman" w:hAnsi="Times New Roman" w:cs="Times New Roman"/>
                <w:color w:val="000000"/>
                <w:sz w:val="18"/>
                <w:szCs w:val="18"/>
              </w:rPr>
              <w:t>0.2</w:t>
            </w:r>
          </w:p>
        </w:tc>
        <w:tc>
          <w:tcPr>
            <w:tcW w:w="1127" w:type="dxa"/>
            <w:tcBorders>
              <w:left w:val="nil"/>
              <w:bottom w:val="single" w:sz="4" w:space="0" w:color="auto"/>
              <w:right w:val="nil"/>
            </w:tcBorders>
            <w:shd w:val="clear" w:color="auto" w:fill="auto"/>
            <w:noWrap/>
            <w:vAlign w:val="bottom"/>
          </w:tcPr>
          <w:p w14:paraId="5F6ACCAB" w14:textId="79F2ECC8"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7.09±0.15</w:t>
            </w:r>
          </w:p>
        </w:tc>
        <w:tc>
          <w:tcPr>
            <w:tcW w:w="1127" w:type="dxa"/>
            <w:tcBorders>
              <w:left w:val="nil"/>
              <w:bottom w:val="single" w:sz="4" w:space="0" w:color="auto"/>
              <w:right w:val="nil"/>
            </w:tcBorders>
            <w:shd w:val="clear" w:color="auto" w:fill="auto"/>
            <w:noWrap/>
            <w:vAlign w:val="bottom"/>
          </w:tcPr>
          <w:p w14:paraId="1F3A9942" w14:textId="7772ACC3"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9.26±0.73</w:t>
            </w:r>
          </w:p>
        </w:tc>
        <w:tc>
          <w:tcPr>
            <w:tcW w:w="1127" w:type="dxa"/>
            <w:tcBorders>
              <w:left w:val="nil"/>
              <w:bottom w:val="single" w:sz="4" w:space="0" w:color="auto"/>
              <w:right w:val="nil"/>
            </w:tcBorders>
            <w:shd w:val="clear" w:color="auto" w:fill="auto"/>
            <w:noWrap/>
            <w:vAlign w:val="bottom"/>
          </w:tcPr>
          <w:p w14:paraId="26164A5A" w14:textId="055ABBA4"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6.97±0.10</w:t>
            </w:r>
          </w:p>
        </w:tc>
        <w:tc>
          <w:tcPr>
            <w:tcW w:w="1127" w:type="dxa"/>
            <w:tcBorders>
              <w:left w:val="nil"/>
              <w:bottom w:val="single" w:sz="4" w:space="0" w:color="auto"/>
              <w:right w:val="nil"/>
            </w:tcBorders>
            <w:shd w:val="clear" w:color="auto" w:fill="auto"/>
            <w:noWrap/>
            <w:vAlign w:val="bottom"/>
          </w:tcPr>
          <w:p w14:paraId="402F1C36" w14:textId="04DD2D5E"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8.61±0.59</w:t>
            </w:r>
          </w:p>
        </w:tc>
        <w:tc>
          <w:tcPr>
            <w:tcW w:w="1127" w:type="dxa"/>
            <w:tcBorders>
              <w:left w:val="nil"/>
              <w:bottom w:val="single" w:sz="4" w:space="0" w:color="auto"/>
              <w:right w:val="nil"/>
            </w:tcBorders>
            <w:shd w:val="clear" w:color="auto" w:fill="auto"/>
            <w:noWrap/>
            <w:vAlign w:val="bottom"/>
          </w:tcPr>
          <w:p w14:paraId="6A5A2253" w14:textId="342217C3"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7.63±0.37</w:t>
            </w:r>
          </w:p>
        </w:tc>
        <w:tc>
          <w:tcPr>
            <w:tcW w:w="1127" w:type="dxa"/>
            <w:tcBorders>
              <w:left w:val="nil"/>
              <w:bottom w:val="single" w:sz="4" w:space="0" w:color="auto"/>
              <w:right w:val="nil"/>
            </w:tcBorders>
            <w:shd w:val="clear" w:color="auto" w:fill="auto"/>
            <w:noWrap/>
            <w:vAlign w:val="bottom"/>
          </w:tcPr>
          <w:p w14:paraId="1EE3BAC6" w14:textId="1AF6588D"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11.34±0.67</w:t>
            </w:r>
          </w:p>
        </w:tc>
        <w:tc>
          <w:tcPr>
            <w:tcW w:w="1127" w:type="dxa"/>
            <w:tcBorders>
              <w:left w:val="nil"/>
              <w:bottom w:val="single" w:sz="4" w:space="0" w:color="auto"/>
              <w:right w:val="nil"/>
            </w:tcBorders>
            <w:shd w:val="clear" w:color="auto" w:fill="auto"/>
            <w:noWrap/>
            <w:vAlign w:val="bottom"/>
          </w:tcPr>
          <w:p w14:paraId="2180F1A2" w14:textId="77AFE259"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8.31±0.46</w:t>
            </w:r>
          </w:p>
        </w:tc>
        <w:tc>
          <w:tcPr>
            <w:tcW w:w="1309" w:type="dxa"/>
            <w:tcBorders>
              <w:left w:val="nil"/>
              <w:bottom w:val="single" w:sz="4" w:space="0" w:color="auto"/>
              <w:right w:val="nil"/>
            </w:tcBorders>
            <w:shd w:val="clear" w:color="auto" w:fill="auto"/>
            <w:noWrap/>
            <w:vAlign w:val="bottom"/>
          </w:tcPr>
          <w:p w14:paraId="6AC29410" w14:textId="318B7B53" w:rsidR="009B005C" w:rsidRPr="00986534" w:rsidRDefault="009B005C" w:rsidP="008902DD">
            <w:pPr>
              <w:spacing w:after="0" w:line="360" w:lineRule="auto"/>
              <w:jc w:val="center"/>
              <w:rPr>
                <w:rFonts w:ascii="Times New Roman" w:eastAsia="Times New Roman" w:hAnsi="Times New Roman" w:cs="Times New Roman"/>
                <w:color w:val="000000"/>
                <w:kern w:val="0"/>
                <w:sz w:val="18"/>
                <w:szCs w:val="18"/>
                <w14:ligatures w14:val="none"/>
              </w:rPr>
            </w:pPr>
            <w:r w:rsidRPr="00986534">
              <w:rPr>
                <w:rFonts w:ascii="Times New Roman" w:hAnsi="Times New Roman" w:cs="Times New Roman"/>
                <w:color w:val="000000"/>
                <w:sz w:val="18"/>
                <w:szCs w:val="18"/>
              </w:rPr>
              <w:t>6.65±0.37</w:t>
            </w:r>
          </w:p>
        </w:tc>
      </w:tr>
    </w:tbl>
    <w:p w14:paraId="1CE8233E" w14:textId="7C47FE81" w:rsidR="00AC51D1" w:rsidRDefault="00AC51D1" w:rsidP="008902DD">
      <w:pPr>
        <w:spacing w:after="240" w:line="360" w:lineRule="auto"/>
        <w:rPr>
          <w:rFonts w:ascii="Times New Roman" w:eastAsiaTheme="minorEastAsia" w:hAnsi="Times New Roman" w:cs="Times New Roman"/>
          <w:b/>
          <w:bCs/>
        </w:rPr>
      </w:pPr>
    </w:p>
    <w:p w14:paraId="7B015174" w14:textId="77777777" w:rsidR="0076489F" w:rsidRPr="00986534" w:rsidRDefault="0076489F" w:rsidP="008902DD">
      <w:pPr>
        <w:spacing w:after="240" w:line="360" w:lineRule="auto"/>
        <w:rPr>
          <w:rFonts w:ascii="Times New Roman" w:eastAsiaTheme="minorEastAsia" w:hAnsi="Times New Roman" w:cs="Times New Roman"/>
          <w:b/>
          <w:bCs/>
        </w:rPr>
      </w:pPr>
    </w:p>
    <w:p w14:paraId="0BE07DC4" w14:textId="2EABD7CC" w:rsidR="00E16922" w:rsidRDefault="00E16922" w:rsidP="008902DD">
      <w:pPr>
        <w:spacing w:after="240" w:line="360" w:lineRule="auto"/>
        <w:ind w:left="-810"/>
        <w:rPr>
          <w:rFonts w:ascii="Times New Roman" w:eastAsiaTheme="minorEastAsia" w:hAnsi="Times New Roman" w:cs="Times New Roman"/>
          <w:b/>
          <w:bCs/>
        </w:rPr>
      </w:pPr>
    </w:p>
    <w:p w14:paraId="503AC100" w14:textId="1A4D09DE" w:rsidR="0076489F" w:rsidRPr="00986534" w:rsidRDefault="0076489F" w:rsidP="008902DD">
      <w:pPr>
        <w:spacing w:after="240" w:line="360" w:lineRule="auto"/>
        <w:ind w:left="-810"/>
        <w:rPr>
          <w:rFonts w:ascii="Times New Roman" w:eastAsiaTheme="minorEastAsia" w:hAnsi="Times New Roman" w:cs="Times New Roman"/>
          <w:b/>
          <w:bCs/>
        </w:rPr>
      </w:pPr>
      <w:r w:rsidRPr="0076489F">
        <w:rPr>
          <w:rFonts w:ascii="Times New Roman" w:eastAsiaTheme="minorEastAsia" w:hAnsi="Times New Roman" w:cs="Times New Roman"/>
          <w:b/>
          <w:bCs/>
          <w:noProof/>
        </w:rPr>
        <w:drawing>
          <wp:inline distT="0" distB="0" distL="0" distR="0" wp14:anchorId="18804764" wp14:editId="5608E7A7">
            <wp:extent cx="7102830" cy="1697546"/>
            <wp:effectExtent l="0" t="0" r="0" b="4445"/>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7350276" cy="1756685"/>
                    </a:xfrm>
                    <a:prstGeom prst="rect">
                      <a:avLst/>
                    </a:prstGeom>
                  </pic:spPr>
                </pic:pic>
              </a:graphicData>
            </a:graphic>
          </wp:inline>
        </w:drawing>
      </w:r>
    </w:p>
    <w:p w14:paraId="70FB899B" w14:textId="1CAAD7F6" w:rsidR="00AC51D1" w:rsidRPr="0076489F" w:rsidRDefault="00E16922" w:rsidP="0076489F">
      <w:pPr>
        <w:spacing w:after="240" w:line="360" w:lineRule="auto"/>
        <w:jc w:val="both"/>
        <w:rPr>
          <w:rFonts w:ascii="Times New Roman" w:eastAsia="Calibri" w:hAnsi="Times New Roman" w:cs="Times New Roman"/>
          <w:iCs/>
          <w:sz w:val="20"/>
          <w:szCs w:val="20"/>
        </w:rPr>
      </w:pPr>
      <w:r w:rsidRPr="00986534">
        <w:rPr>
          <w:rFonts w:ascii="Times New Roman" w:eastAsia="Calibri" w:hAnsi="Times New Roman" w:cs="Times New Roman"/>
          <w:b/>
          <w:bCs/>
          <w:iCs/>
          <w:sz w:val="20"/>
          <w:szCs w:val="20"/>
        </w:rPr>
        <w:t>Figure S3.-</w:t>
      </w:r>
      <w:r w:rsidRPr="00986534">
        <w:rPr>
          <w:rFonts w:ascii="Times New Roman" w:eastAsia="Calibri" w:hAnsi="Times New Roman" w:cs="Times New Roman"/>
          <w:iCs/>
          <w:sz w:val="20"/>
          <w:szCs w:val="20"/>
        </w:rPr>
        <w:t xml:space="preserve"> Diffusion coefficients</w:t>
      </w:r>
      <w:r w:rsidR="00431773" w:rsidRPr="00986534">
        <w:rPr>
          <w:rFonts w:ascii="Times New Roman" w:eastAsia="Calibri" w:hAnsi="Times New Roman" w:cs="Times New Roman"/>
          <w:iCs/>
          <w:sz w:val="20"/>
          <w:szCs w:val="20"/>
        </w:rPr>
        <w:t xml:space="preserve"> calculated from the lateral displacement probability distributions of Fig. S2, taken</w:t>
      </w:r>
      <w:r w:rsidRPr="00986534">
        <w:rPr>
          <w:rFonts w:ascii="Times New Roman" w:eastAsia="Calibri" w:hAnsi="Times New Roman" w:cs="Times New Roman"/>
          <w:iCs/>
          <w:sz w:val="20"/>
          <w:szCs w:val="20"/>
        </w:rPr>
        <w:t xml:space="preserve"> </w:t>
      </w:r>
      <w:r w:rsidR="00431773" w:rsidRPr="00986534">
        <w:rPr>
          <w:rFonts w:ascii="Times New Roman" w:eastAsia="Calibri" w:hAnsi="Times New Roman" w:cs="Times New Roman"/>
          <w:iCs/>
          <w:sz w:val="20"/>
          <w:szCs w:val="20"/>
        </w:rPr>
        <w:t>from Table S4</w:t>
      </w:r>
      <w:r w:rsidRPr="00986534">
        <w:rPr>
          <w:rFonts w:ascii="Times New Roman" w:eastAsia="Calibri" w:hAnsi="Times New Roman" w:cs="Times New Roman"/>
          <w:iCs/>
          <w:sz w:val="20"/>
          <w:szCs w:val="20"/>
        </w:rPr>
        <w:t>.</w:t>
      </w:r>
      <w:r w:rsidR="0076489F">
        <w:rPr>
          <w:rFonts w:ascii="Times New Roman" w:eastAsia="Calibri" w:hAnsi="Times New Roman" w:cs="Times New Roman"/>
          <w:iCs/>
          <w:sz w:val="20"/>
          <w:szCs w:val="20"/>
        </w:rPr>
        <w:t xml:space="preserve"> Membrane </w:t>
      </w:r>
      <w:r w:rsidR="0076489F" w:rsidRPr="0076489F">
        <w:rPr>
          <w:rFonts w:ascii="Times New Roman" w:eastAsia="Calibri" w:hAnsi="Times New Roman" w:cs="Times New Roman"/>
          <w:iCs/>
          <w:sz w:val="20"/>
          <w:szCs w:val="20"/>
        </w:rPr>
        <w:t>models 1, 2 and 3 are in orange, blue and green color.</w:t>
      </w:r>
      <w:r w:rsidR="0076489F" w:rsidRPr="0076489F">
        <w:rPr>
          <w:rFonts w:ascii="Times New Roman" w:eastAsiaTheme="minorEastAsia" w:hAnsi="Times New Roman" w:cs="Times New Roman"/>
          <w:sz w:val="20"/>
          <w:szCs w:val="20"/>
        </w:rPr>
        <w:t xml:space="preserve"> The composition of each membrane is indicated in Figure 2 of the main text.</w:t>
      </w:r>
    </w:p>
    <w:p w14:paraId="6FAB9880" w14:textId="77777777" w:rsidR="004479C5" w:rsidRPr="00986534" w:rsidRDefault="004479C5" w:rsidP="008902DD">
      <w:pPr>
        <w:spacing w:line="360" w:lineRule="auto"/>
        <w:rPr>
          <w:rFonts w:ascii="Times New Roman" w:eastAsiaTheme="minorEastAsia" w:hAnsi="Times New Roman" w:cs="Times New Roman"/>
          <w:b/>
          <w:bCs/>
        </w:rPr>
      </w:pPr>
      <w:r w:rsidRPr="00986534">
        <w:rPr>
          <w:rFonts w:ascii="Times New Roman" w:eastAsiaTheme="minorEastAsia" w:hAnsi="Times New Roman" w:cs="Times New Roman"/>
          <w:b/>
          <w:bCs/>
        </w:rPr>
        <w:br w:type="page"/>
      </w:r>
    </w:p>
    <w:p w14:paraId="6EB1F735" w14:textId="2B7D7C63" w:rsidR="00CA424D" w:rsidRPr="00986534" w:rsidRDefault="00E96F34" w:rsidP="008902DD">
      <w:pPr>
        <w:spacing w:after="240" w:line="360" w:lineRule="auto"/>
        <w:rPr>
          <w:rFonts w:ascii="Times New Roman" w:eastAsiaTheme="minorEastAsia" w:hAnsi="Times New Roman" w:cs="Times New Roman"/>
          <w:b/>
          <w:bCs/>
        </w:rPr>
      </w:pPr>
      <w:r w:rsidRPr="00986534">
        <w:rPr>
          <w:rFonts w:ascii="Times New Roman" w:eastAsiaTheme="minorEastAsia" w:hAnsi="Times New Roman" w:cs="Times New Roman"/>
          <w:b/>
          <w:bCs/>
        </w:rPr>
        <w:lastRenderedPageBreak/>
        <w:t>3.- Analysis of the Biased MD simulations</w:t>
      </w:r>
    </w:p>
    <w:p w14:paraId="0230443A" w14:textId="1F6BE994" w:rsidR="00202D4D" w:rsidRPr="00986534" w:rsidRDefault="00202D4D" w:rsidP="008902DD">
      <w:pPr>
        <w:spacing w:after="240" w:line="360" w:lineRule="auto"/>
        <w:rPr>
          <w:rFonts w:ascii="Times New Roman" w:eastAsiaTheme="minorEastAsia" w:hAnsi="Times New Roman" w:cs="Times New Roman"/>
          <w:b/>
          <w:bCs/>
        </w:rPr>
      </w:pPr>
      <w:r w:rsidRPr="00986534">
        <w:rPr>
          <w:rFonts w:ascii="Times New Roman" w:eastAsiaTheme="minorEastAsia" w:hAnsi="Times New Roman" w:cs="Times New Roman"/>
          <w:b/>
          <w:bCs/>
          <w:noProof/>
        </w:rPr>
        <w:drawing>
          <wp:inline distT="0" distB="0" distL="0" distR="0" wp14:anchorId="366B5997" wp14:editId="47B7326C">
            <wp:extent cx="5653405" cy="4819517"/>
            <wp:effectExtent l="0" t="0" r="0" b="0"/>
            <wp:docPr id="15692824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l="5015"/>
                    <a:stretch/>
                  </pic:blipFill>
                  <pic:spPr bwMode="auto">
                    <a:xfrm>
                      <a:off x="0" y="0"/>
                      <a:ext cx="5666309" cy="4830517"/>
                    </a:xfrm>
                    <a:prstGeom prst="rect">
                      <a:avLst/>
                    </a:prstGeom>
                    <a:noFill/>
                    <a:ln>
                      <a:noFill/>
                    </a:ln>
                    <a:extLst>
                      <a:ext uri="{53640926-AAD7-44D8-BBD7-CCE9431645EC}">
                        <a14:shadowObscured xmlns:a14="http://schemas.microsoft.com/office/drawing/2010/main"/>
                      </a:ext>
                    </a:extLst>
                  </pic:spPr>
                </pic:pic>
              </a:graphicData>
            </a:graphic>
          </wp:inline>
        </w:drawing>
      </w:r>
    </w:p>
    <w:p w14:paraId="36FD8695" w14:textId="74DCB9E4" w:rsidR="006062C8" w:rsidRPr="00986534" w:rsidRDefault="002D1B94" w:rsidP="008902DD">
      <w:pPr>
        <w:spacing w:after="0" w:line="360" w:lineRule="auto"/>
        <w:jc w:val="both"/>
        <w:rPr>
          <w:rFonts w:ascii="Times New Roman" w:eastAsia="Calibri" w:hAnsi="Times New Roman" w:cs="Times New Roman"/>
          <w:iCs/>
          <w:sz w:val="20"/>
          <w:szCs w:val="20"/>
        </w:rPr>
      </w:pPr>
      <w:r w:rsidRPr="00986534">
        <w:rPr>
          <w:rFonts w:ascii="Times New Roman" w:eastAsia="Calibri" w:hAnsi="Times New Roman" w:cs="Times New Roman"/>
          <w:b/>
          <w:bCs/>
          <w:iCs/>
          <w:sz w:val="20"/>
          <w:szCs w:val="20"/>
        </w:rPr>
        <w:t>Figure S4.-</w:t>
      </w:r>
      <w:r w:rsidRPr="00986534">
        <w:rPr>
          <w:rFonts w:ascii="Times New Roman" w:eastAsia="Calibri" w:hAnsi="Times New Roman" w:cs="Times New Roman"/>
          <w:iCs/>
          <w:sz w:val="20"/>
          <w:szCs w:val="20"/>
        </w:rPr>
        <w:t xml:space="preserve"> </w:t>
      </w:r>
      <w:r w:rsidR="006062C8" w:rsidRPr="00986534">
        <w:rPr>
          <w:rFonts w:ascii="Times New Roman" w:eastAsia="Calibri" w:hAnsi="Times New Roman" w:cs="Times New Roman"/>
          <w:iCs/>
          <w:sz w:val="20"/>
          <w:szCs w:val="20"/>
        </w:rPr>
        <w:t xml:space="preserve">2D-PMF profiles for the system </w:t>
      </w:r>
      <w:r w:rsidR="006062C8" w:rsidRPr="001765A1">
        <w:rPr>
          <w:rFonts w:ascii="Times New Roman" w:eastAsia="Calibri" w:hAnsi="Times New Roman" w:cs="Times New Roman"/>
          <w:b/>
          <w:bCs/>
          <w:iCs/>
          <w:sz w:val="20"/>
          <w:szCs w:val="20"/>
        </w:rPr>
        <w:t>1Z64</w:t>
      </w:r>
      <w:r w:rsidR="006062C8" w:rsidRPr="00986534">
        <w:rPr>
          <w:rFonts w:ascii="Times New Roman" w:eastAsia="Calibri" w:hAnsi="Times New Roman" w:cs="Times New Roman"/>
          <w:iCs/>
          <w:sz w:val="20"/>
          <w:szCs w:val="20"/>
        </w:rPr>
        <w:t xml:space="preserve"> obtained from Metadynamics simulations using the distance between the center of mass of the peptide and the center of the bilayer (z) and the cosine of the tilt angle as collective variables. The results obtained for the membrane models</w:t>
      </w:r>
      <w:r w:rsidR="0076489F">
        <w:rPr>
          <w:rFonts w:ascii="Times New Roman" w:eastAsia="Calibri" w:hAnsi="Times New Roman" w:cs="Times New Roman"/>
          <w:iCs/>
          <w:sz w:val="20"/>
          <w:szCs w:val="20"/>
        </w:rPr>
        <w:t xml:space="preserve"> 1, 2 and 3</w:t>
      </w:r>
      <w:r w:rsidR="006062C8" w:rsidRPr="00986534">
        <w:rPr>
          <w:rFonts w:ascii="Times New Roman" w:eastAsia="Calibri" w:hAnsi="Times New Roman" w:cs="Times New Roman"/>
          <w:iCs/>
          <w:sz w:val="20"/>
          <w:szCs w:val="20"/>
        </w:rPr>
        <w:t xml:space="preserve"> are in the top, central and bottom plots, respectively. The PMFs for the simulations with non-polarizable and polarizable water models are shown, as indicated in the labels. The colormap represents the value of the Gibbs energy. The projection of the PMF on each CV (see methods section) are represented on the top and right of each colormap. The dotted red line in the projection on the distance shows the position of the membrane phosphorous while the dashed black line represents the distance beyond which the interaction between the </w:t>
      </w:r>
      <w:r w:rsidR="00986534">
        <w:rPr>
          <w:rFonts w:ascii="Times New Roman" w:eastAsia="Calibri" w:hAnsi="Times New Roman" w:cs="Times New Roman"/>
          <w:iCs/>
          <w:sz w:val="20"/>
          <w:szCs w:val="20"/>
        </w:rPr>
        <w:t>AMP</w:t>
      </w:r>
      <w:r w:rsidR="006062C8" w:rsidRPr="00986534">
        <w:rPr>
          <w:rFonts w:ascii="Times New Roman" w:eastAsia="Calibri" w:hAnsi="Times New Roman" w:cs="Times New Roman"/>
          <w:iCs/>
          <w:sz w:val="20"/>
          <w:szCs w:val="20"/>
        </w:rPr>
        <w:t xml:space="preserve"> and the membrane are negligible (F/B correspond to “free” and “bound” regions on the left and right, respectively).</w:t>
      </w:r>
    </w:p>
    <w:p w14:paraId="5B797072" w14:textId="4D77F498" w:rsidR="002D1B94" w:rsidRPr="00986534" w:rsidRDefault="002D1B94" w:rsidP="008902DD">
      <w:pPr>
        <w:spacing w:after="240" w:line="360" w:lineRule="auto"/>
        <w:jc w:val="both"/>
        <w:rPr>
          <w:rFonts w:ascii="Times New Roman" w:eastAsia="Calibri" w:hAnsi="Times New Roman" w:cs="Times New Roman"/>
          <w:iCs/>
          <w:color w:val="FF0000"/>
          <w:sz w:val="20"/>
          <w:szCs w:val="20"/>
        </w:rPr>
      </w:pPr>
    </w:p>
    <w:p w14:paraId="79BCF0D5" w14:textId="429E0D1F" w:rsidR="00CA424D" w:rsidRPr="00986534" w:rsidRDefault="00202D4D" w:rsidP="008902DD">
      <w:pPr>
        <w:spacing w:after="240" w:line="360" w:lineRule="auto"/>
        <w:rPr>
          <w:rFonts w:ascii="Times New Roman" w:eastAsia="Calibri" w:hAnsi="Times New Roman" w:cs="Times New Roman"/>
          <w:i/>
        </w:rPr>
      </w:pPr>
      <w:r w:rsidRPr="00986534">
        <w:rPr>
          <w:rFonts w:ascii="Times New Roman" w:eastAsia="Calibri" w:hAnsi="Times New Roman" w:cs="Times New Roman"/>
          <w:i/>
          <w:noProof/>
        </w:rPr>
        <w:lastRenderedPageBreak/>
        <w:drawing>
          <wp:inline distT="0" distB="0" distL="0" distR="0" wp14:anchorId="5AABE905" wp14:editId="0FC25F75">
            <wp:extent cx="5804535" cy="4943117"/>
            <wp:effectExtent l="0" t="0" r="0" b="0"/>
            <wp:docPr id="10382119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l="4989"/>
                    <a:stretch/>
                  </pic:blipFill>
                  <pic:spPr bwMode="auto">
                    <a:xfrm>
                      <a:off x="0" y="0"/>
                      <a:ext cx="5811908" cy="4949396"/>
                    </a:xfrm>
                    <a:prstGeom prst="rect">
                      <a:avLst/>
                    </a:prstGeom>
                    <a:noFill/>
                    <a:ln>
                      <a:noFill/>
                    </a:ln>
                    <a:extLst>
                      <a:ext uri="{53640926-AAD7-44D8-BBD7-CCE9431645EC}">
                        <a14:shadowObscured xmlns:a14="http://schemas.microsoft.com/office/drawing/2010/main"/>
                      </a:ext>
                    </a:extLst>
                  </pic:spPr>
                </pic:pic>
              </a:graphicData>
            </a:graphic>
          </wp:inline>
        </w:drawing>
      </w:r>
    </w:p>
    <w:p w14:paraId="76FF27E8" w14:textId="794AA872" w:rsidR="00CA424D" w:rsidRPr="00986534" w:rsidRDefault="002D1B94" w:rsidP="008902DD">
      <w:pPr>
        <w:spacing w:after="240" w:line="360" w:lineRule="auto"/>
        <w:jc w:val="both"/>
        <w:rPr>
          <w:rFonts w:ascii="Times New Roman" w:eastAsia="Calibri" w:hAnsi="Times New Roman" w:cs="Times New Roman"/>
          <w:i/>
        </w:rPr>
      </w:pPr>
      <w:r w:rsidRPr="00986534">
        <w:rPr>
          <w:rFonts w:ascii="Times New Roman" w:eastAsia="Calibri" w:hAnsi="Times New Roman" w:cs="Times New Roman"/>
          <w:b/>
          <w:bCs/>
          <w:iCs/>
          <w:sz w:val="20"/>
          <w:szCs w:val="20"/>
        </w:rPr>
        <w:t>Figure S5.-</w:t>
      </w:r>
      <w:r w:rsidRPr="00986534">
        <w:rPr>
          <w:rFonts w:ascii="Times New Roman" w:eastAsia="Calibri" w:hAnsi="Times New Roman" w:cs="Times New Roman"/>
          <w:iCs/>
          <w:sz w:val="20"/>
          <w:szCs w:val="20"/>
        </w:rPr>
        <w:t xml:space="preserve"> </w:t>
      </w:r>
      <w:r w:rsidR="006062C8" w:rsidRPr="00986534">
        <w:rPr>
          <w:rFonts w:ascii="Times New Roman" w:eastAsia="Calibri" w:hAnsi="Times New Roman" w:cs="Times New Roman"/>
          <w:iCs/>
          <w:sz w:val="20"/>
          <w:szCs w:val="20"/>
        </w:rPr>
        <w:t xml:space="preserve">2D-PMF profiles for the system </w:t>
      </w:r>
      <w:r w:rsidR="006062C8" w:rsidRPr="001765A1">
        <w:rPr>
          <w:rFonts w:ascii="Times New Roman" w:eastAsia="Calibri" w:hAnsi="Times New Roman" w:cs="Times New Roman"/>
          <w:b/>
          <w:bCs/>
          <w:iCs/>
          <w:sz w:val="20"/>
          <w:szCs w:val="20"/>
        </w:rPr>
        <w:t>2JMY</w:t>
      </w:r>
      <w:r w:rsidR="006062C8" w:rsidRPr="00986534">
        <w:rPr>
          <w:rFonts w:ascii="Times New Roman" w:eastAsia="Calibri" w:hAnsi="Times New Roman" w:cs="Times New Roman"/>
          <w:iCs/>
          <w:sz w:val="20"/>
          <w:szCs w:val="20"/>
        </w:rPr>
        <w:t xml:space="preserve"> obtained from Metadynamics simulations using the distance between the center of mass of the peptide and the center of the bilayer (z) and the cosine of the tilt angle as collective variables. </w:t>
      </w:r>
      <w:r w:rsidR="0076489F" w:rsidRPr="00986534">
        <w:rPr>
          <w:rFonts w:ascii="Times New Roman" w:eastAsia="Calibri" w:hAnsi="Times New Roman" w:cs="Times New Roman"/>
          <w:iCs/>
          <w:sz w:val="20"/>
          <w:szCs w:val="20"/>
        </w:rPr>
        <w:t>The results obtained for the membrane models</w:t>
      </w:r>
      <w:r w:rsidR="0076489F">
        <w:rPr>
          <w:rFonts w:ascii="Times New Roman" w:eastAsia="Calibri" w:hAnsi="Times New Roman" w:cs="Times New Roman"/>
          <w:iCs/>
          <w:sz w:val="20"/>
          <w:szCs w:val="20"/>
        </w:rPr>
        <w:t xml:space="preserve"> 1, 2 and 3</w:t>
      </w:r>
      <w:r w:rsidR="0076489F" w:rsidRPr="00986534">
        <w:rPr>
          <w:rFonts w:ascii="Times New Roman" w:eastAsia="Calibri" w:hAnsi="Times New Roman" w:cs="Times New Roman"/>
          <w:iCs/>
          <w:sz w:val="20"/>
          <w:szCs w:val="20"/>
        </w:rPr>
        <w:t xml:space="preserve"> are in the top, central and bottom plots, respectively. </w:t>
      </w:r>
      <w:r w:rsidR="006062C8" w:rsidRPr="00986534">
        <w:rPr>
          <w:rFonts w:ascii="Times New Roman" w:eastAsia="Calibri" w:hAnsi="Times New Roman" w:cs="Times New Roman"/>
          <w:iCs/>
          <w:sz w:val="20"/>
          <w:szCs w:val="20"/>
        </w:rPr>
        <w:t xml:space="preserve"> The PMFs for the simulations with non-polarizable and polarizable water models are shown, as indicated in the labels. The colormap represents the value of the Gibbs energy. The projection of the PMF on each CV (see methods section) are represented on the top and right of each colormap. The dotted red line in the projection on the distance shows the position of the membrane phosphorous while the dashed black line represents the distance beyond which the interaction between the </w:t>
      </w:r>
      <w:r w:rsidR="00986534">
        <w:rPr>
          <w:rFonts w:ascii="Times New Roman" w:eastAsia="Calibri" w:hAnsi="Times New Roman" w:cs="Times New Roman"/>
          <w:iCs/>
          <w:sz w:val="20"/>
          <w:szCs w:val="20"/>
        </w:rPr>
        <w:t>AMP</w:t>
      </w:r>
      <w:r w:rsidR="006062C8" w:rsidRPr="00986534">
        <w:rPr>
          <w:rFonts w:ascii="Times New Roman" w:eastAsia="Calibri" w:hAnsi="Times New Roman" w:cs="Times New Roman"/>
          <w:iCs/>
          <w:sz w:val="20"/>
          <w:szCs w:val="20"/>
        </w:rPr>
        <w:t xml:space="preserve"> and the membrane are negligible (F/B correspond to “free” and “bound” regions on the left and right, respectively).</w:t>
      </w:r>
      <w:r w:rsidR="00EB1DFB" w:rsidRPr="00986534">
        <w:rPr>
          <w:rFonts w:ascii="Times New Roman" w:hAnsi="Times New Roman" w:cs="Times New Roman"/>
          <w:noProof/>
        </w:rPr>
        <w:t xml:space="preserve"> </w:t>
      </w:r>
    </w:p>
    <w:p w14:paraId="76AA33A3" w14:textId="15D60AF8" w:rsidR="00CA424D" w:rsidRPr="00986534" w:rsidRDefault="00202D4D" w:rsidP="008902DD">
      <w:pPr>
        <w:spacing w:after="240" w:line="360" w:lineRule="auto"/>
        <w:rPr>
          <w:rFonts w:ascii="Times New Roman" w:eastAsia="Calibri" w:hAnsi="Times New Roman" w:cs="Times New Roman"/>
          <w:i/>
        </w:rPr>
      </w:pPr>
      <w:r w:rsidRPr="00986534">
        <w:rPr>
          <w:rFonts w:ascii="Times New Roman" w:eastAsia="Calibri" w:hAnsi="Times New Roman" w:cs="Times New Roman"/>
          <w:i/>
          <w:noProof/>
        </w:rPr>
        <w:lastRenderedPageBreak/>
        <w:drawing>
          <wp:inline distT="0" distB="0" distL="0" distR="0" wp14:anchorId="4F6F8F74" wp14:editId="62EEF432">
            <wp:extent cx="5651485" cy="4816475"/>
            <wp:effectExtent l="0" t="0" r="635" b="0"/>
            <wp:docPr id="101667240"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7240" name="Imagen 7" descr="Interfaz de usuario gráfica, Aplicación&#10;&#10;Descripción generada automáticamente"/>
                    <pic:cNvPicPr>
                      <a:picLocks noChangeAspect="1" noChangeArrowheads="1"/>
                    </pic:cNvPicPr>
                  </pic:nvPicPr>
                  <pic:blipFill rotWithShape="1">
                    <a:blip r:embed="rId14">
                      <a:extLst>
                        <a:ext uri="{28A0092B-C50C-407E-A947-70E740481C1C}">
                          <a14:useLocalDpi xmlns:a14="http://schemas.microsoft.com/office/drawing/2010/main" val="0"/>
                        </a:ext>
                      </a:extLst>
                    </a:blip>
                    <a:srcRect l="4914"/>
                    <a:stretch/>
                  </pic:blipFill>
                  <pic:spPr bwMode="auto">
                    <a:xfrm>
                      <a:off x="0" y="0"/>
                      <a:ext cx="5651499" cy="4816487"/>
                    </a:xfrm>
                    <a:prstGeom prst="rect">
                      <a:avLst/>
                    </a:prstGeom>
                    <a:noFill/>
                    <a:ln>
                      <a:noFill/>
                    </a:ln>
                    <a:extLst>
                      <a:ext uri="{53640926-AAD7-44D8-BBD7-CCE9431645EC}">
                        <a14:shadowObscured xmlns:a14="http://schemas.microsoft.com/office/drawing/2010/main"/>
                      </a:ext>
                    </a:extLst>
                  </pic:spPr>
                </pic:pic>
              </a:graphicData>
            </a:graphic>
          </wp:inline>
        </w:drawing>
      </w:r>
    </w:p>
    <w:p w14:paraId="64C52EDB" w14:textId="1B92D4E8" w:rsidR="00CA424D" w:rsidRPr="00986534" w:rsidRDefault="002D1B94" w:rsidP="008902DD">
      <w:pPr>
        <w:spacing w:after="240" w:line="360" w:lineRule="auto"/>
        <w:jc w:val="both"/>
        <w:rPr>
          <w:rFonts w:ascii="Times New Roman" w:eastAsia="Calibri" w:hAnsi="Times New Roman" w:cs="Times New Roman"/>
          <w:i/>
        </w:rPr>
      </w:pPr>
      <w:r w:rsidRPr="00986534">
        <w:rPr>
          <w:rFonts w:ascii="Times New Roman" w:eastAsia="Calibri" w:hAnsi="Times New Roman" w:cs="Times New Roman"/>
          <w:b/>
          <w:bCs/>
          <w:iCs/>
          <w:sz w:val="20"/>
          <w:szCs w:val="20"/>
        </w:rPr>
        <w:t>Figure S6.-</w:t>
      </w:r>
      <w:r w:rsidRPr="00986534">
        <w:rPr>
          <w:rFonts w:ascii="Times New Roman" w:eastAsia="Calibri" w:hAnsi="Times New Roman" w:cs="Times New Roman"/>
          <w:iCs/>
          <w:sz w:val="20"/>
          <w:szCs w:val="20"/>
        </w:rPr>
        <w:t xml:space="preserve"> </w:t>
      </w:r>
      <w:r w:rsidR="006062C8" w:rsidRPr="00986534">
        <w:rPr>
          <w:rFonts w:ascii="Times New Roman" w:eastAsia="Calibri" w:hAnsi="Times New Roman" w:cs="Times New Roman"/>
          <w:iCs/>
          <w:sz w:val="20"/>
          <w:szCs w:val="20"/>
        </w:rPr>
        <w:t xml:space="preserve">2D-PMF profiles for the system </w:t>
      </w:r>
      <w:r w:rsidR="006062C8" w:rsidRPr="001765A1">
        <w:rPr>
          <w:rFonts w:ascii="Times New Roman" w:eastAsia="Calibri" w:hAnsi="Times New Roman" w:cs="Times New Roman"/>
          <w:b/>
          <w:bCs/>
          <w:iCs/>
          <w:sz w:val="20"/>
          <w:szCs w:val="20"/>
        </w:rPr>
        <w:t xml:space="preserve">2K6O </w:t>
      </w:r>
      <w:r w:rsidR="006062C8" w:rsidRPr="00986534">
        <w:rPr>
          <w:rFonts w:ascii="Times New Roman" w:eastAsia="Calibri" w:hAnsi="Times New Roman" w:cs="Times New Roman"/>
          <w:iCs/>
          <w:sz w:val="20"/>
          <w:szCs w:val="20"/>
        </w:rPr>
        <w:t xml:space="preserve">obtained from Metadynamics simulations using the distance between the center of mass of the peptide and the center of the bilayer (z) and the cosine of the tilt angle as collective variables. </w:t>
      </w:r>
      <w:r w:rsidR="0076489F" w:rsidRPr="00986534">
        <w:rPr>
          <w:rFonts w:ascii="Times New Roman" w:eastAsia="Calibri" w:hAnsi="Times New Roman" w:cs="Times New Roman"/>
          <w:iCs/>
          <w:sz w:val="20"/>
          <w:szCs w:val="20"/>
        </w:rPr>
        <w:t>The results obtained for the membrane models</w:t>
      </w:r>
      <w:r w:rsidR="0076489F">
        <w:rPr>
          <w:rFonts w:ascii="Times New Roman" w:eastAsia="Calibri" w:hAnsi="Times New Roman" w:cs="Times New Roman"/>
          <w:iCs/>
          <w:sz w:val="20"/>
          <w:szCs w:val="20"/>
        </w:rPr>
        <w:t xml:space="preserve"> 1, 2 and 3</w:t>
      </w:r>
      <w:r w:rsidR="0076489F" w:rsidRPr="00986534">
        <w:rPr>
          <w:rFonts w:ascii="Times New Roman" w:eastAsia="Calibri" w:hAnsi="Times New Roman" w:cs="Times New Roman"/>
          <w:iCs/>
          <w:sz w:val="20"/>
          <w:szCs w:val="20"/>
        </w:rPr>
        <w:t xml:space="preserve"> are in the top, central and bottom plots, respectively. </w:t>
      </w:r>
      <w:r w:rsidR="006062C8" w:rsidRPr="00986534">
        <w:rPr>
          <w:rFonts w:ascii="Times New Roman" w:eastAsia="Calibri" w:hAnsi="Times New Roman" w:cs="Times New Roman"/>
          <w:iCs/>
          <w:sz w:val="20"/>
          <w:szCs w:val="20"/>
        </w:rPr>
        <w:t xml:space="preserve"> The PMFs for the simulations with non-polarizable and polarizable water models are shown, as indicated in the labels. The colormap represents the value of the Gibbs energy. The projection of the PMF on each CV (see methods section) are represented on the top and right of each colormap. The dotted red line in the projection on the distance shows the position of the membrane phosphorous while the dashed black line represents the distance beyond which the interaction between the </w:t>
      </w:r>
      <w:r w:rsidR="00986534">
        <w:rPr>
          <w:rFonts w:ascii="Times New Roman" w:eastAsia="Calibri" w:hAnsi="Times New Roman" w:cs="Times New Roman"/>
          <w:iCs/>
          <w:sz w:val="20"/>
          <w:szCs w:val="20"/>
        </w:rPr>
        <w:t>AMP</w:t>
      </w:r>
      <w:r w:rsidR="006062C8" w:rsidRPr="00986534">
        <w:rPr>
          <w:rFonts w:ascii="Times New Roman" w:eastAsia="Calibri" w:hAnsi="Times New Roman" w:cs="Times New Roman"/>
          <w:iCs/>
          <w:sz w:val="20"/>
          <w:szCs w:val="20"/>
        </w:rPr>
        <w:t xml:space="preserve"> and the membrane are negligible (F/B correspond to “free” and “bound” regions on the left and right, respectively).</w:t>
      </w:r>
    </w:p>
    <w:p w14:paraId="4A5A23FF" w14:textId="77A62412" w:rsidR="00CA424D" w:rsidRPr="00986534" w:rsidRDefault="00202D4D" w:rsidP="008902DD">
      <w:pPr>
        <w:spacing w:after="240" w:line="360" w:lineRule="auto"/>
        <w:rPr>
          <w:rFonts w:ascii="Times New Roman" w:eastAsia="Calibri" w:hAnsi="Times New Roman" w:cs="Times New Roman"/>
          <w:i/>
        </w:rPr>
      </w:pPr>
      <w:r w:rsidRPr="00986534">
        <w:rPr>
          <w:rFonts w:ascii="Times New Roman" w:eastAsia="Calibri" w:hAnsi="Times New Roman" w:cs="Times New Roman"/>
          <w:i/>
          <w:noProof/>
        </w:rPr>
        <w:lastRenderedPageBreak/>
        <w:drawing>
          <wp:inline distT="0" distB="0" distL="0" distR="0" wp14:anchorId="740DE10B" wp14:editId="42489758">
            <wp:extent cx="5525770" cy="4714386"/>
            <wp:effectExtent l="0" t="0" r="0" b="0"/>
            <wp:docPr id="186331379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l="5021"/>
                    <a:stretch/>
                  </pic:blipFill>
                  <pic:spPr bwMode="auto">
                    <a:xfrm>
                      <a:off x="0" y="0"/>
                      <a:ext cx="5538766" cy="4725474"/>
                    </a:xfrm>
                    <a:prstGeom prst="rect">
                      <a:avLst/>
                    </a:prstGeom>
                    <a:noFill/>
                    <a:ln>
                      <a:noFill/>
                    </a:ln>
                    <a:extLst>
                      <a:ext uri="{53640926-AAD7-44D8-BBD7-CCE9431645EC}">
                        <a14:shadowObscured xmlns:a14="http://schemas.microsoft.com/office/drawing/2010/main"/>
                      </a:ext>
                    </a:extLst>
                  </pic:spPr>
                </pic:pic>
              </a:graphicData>
            </a:graphic>
          </wp:inline>
        </w:drawing>
      </w:r>
    </w:p>
    <w:p w14:paraId="2078BFC2" w14:textId="1BD571DB" w:rsidR="002D1B94" w:rsidRPr="00986534" w:rsidRDefault="002D1B94" w:rsidP="008902DD">
      <w:pPr>
        <w:spacing w:after="240" w:line="360" w:lineRule="auto"/>
        <w:jc w:val="both"/>
        <w:rPr>
          <w:rFonts w:ascii="Times New Roman" w:eastAsia="Calibri" w:hAnsi="Times New Roman" w:cs="Times New Roman"/>
          <w:iCs/>
          <w:color w:val="FF0000"/>
          <w:sz w:val="20"/>
          <w:szCs w:val="20"/>
        </w:rPr>
      </w:pPr>
      <w:r w:rsidRPr="00986534">
        <w:rPr>
          <w:rFonts w:ascii="Times New Roman" w:eastAsia="Calibri" w:hAnsi="Times New Roman" w:cs="Times New Roman"/>
          <w:b/>
          <w:bCs/>
          <w:iCs/>
          <w:sz w:val="20"/>
          <w:szCs w:val="20"/>
        </w:rPr>
        <w:t>Figure S7.-</w:t>
      </w:r>
      <w:r w:rsidRPr="00986534">
        <w:rPr>
          <w:rFonts w:ascii="Times New Roman" w:eastAsia="Calibri" w:hAnsi="Times New Roman" w:cs="Times New Roman"/>
          <w:iCs/>
          <w:sz w:val="20"/>
          <w:szCs w:val="20"/>
        </w:rPr>
        <w:t xml:space="preserve"> </w:t>
      </w:r>
      <w:r w:rsidR="006062C8" w:rsidRPr="00986534">
        <w:rPr>
          <w:rFonts w:ascii="Times New Roman" w:eastAsia="Calibri" w:hAnsi="Times New Roman" w:cs="Times New Roman"/>
          <w:iCs/>
          <w:sz w:val="20"/>
          <w:szCs w:val="20"/>
        </w:rPr>
        <w:t xml:space="preserve">2D-PMF profiles for the system </w:t>
      </w:r>
      <w:r w:rsidR="006062C8" w:rsidRPr="001765A1">
        <w:rPr>
          <w:rFonts w:ascii="Times New Roman" w:eastAsia="Calibri" w:hAnsi="Times New Roman" w:cs="Times New Roman"/>
          <w:b/>
          <w:bCs/>
          <w:iCs/>
          <w:sz w:val="20"/>
          <w:szCs w:val="20"/>
        </w:rPr>
        <w:t>6C41</w:t>
      </w:r>
      <w:r w:rsidR="006062C8" w:rsidRPr="00986534">
        <w:rPr>
          <w:rFonts w:ascii="Times New Roman" w:eastAsia="Calibri" w:hAnsi="Times New Roman" w:cs="Times New Roman"/>
          <w:iCs/>
          <w:sz w:val="20"/>
          <w:szCs w:val="20"/>
        </w:rPr>
        <w:t xml:space="preserve"> obtained from Metadynamics simulations using the distance between the center of mass of the peptide and the center of the bilayer (z) and the cosine of the tilt angle as collective variables. </w:t>
      </w:r>
      <w:r w:rsidR="0076489F" w:rsidRPr="00986534">
        <w:rPr>
          <w:rFonts w:ascii="Times New Roman" w:eastAsia="Calibri" w:hAnsi="Times New Roman" w:cs="Times New Roman"/>
          <w:iCs/>
          <w:sz w:val="20"/>
          <w:szCs w:val="20"/>
        </w:rPr>
        <w:t>The results obtained for the membrane models</w:t>
      </w:r>
      <w:r w:rsidR="0076489F">
        <w:rPr>
          <w:rFonts w:ascii="Times New Roman" w:eastAsia="Calibri" w:hAnsi="Times New Roman" w:cs="Times New Roman"/>
          <w:iCs/>
          <w:sz w:val="20"/>
          <w:szCs w:val="20"/>
        </w:rPr>
        <w:t xml:space="preserve"> 1, 2 and 3</w:t>
      </w:r>
      <w:r w:rsidR="0076489F" w:rsidRPr="00986534">
        <w:rPr>
          <w:rFonts w:ascii="Times New Roman" w:eastAsia="Calibri" w:hAnsi="Times New Roman" w:cs="Times New Roman"/>
          <w:iCs/>
          <w:sz w:val="20"/>
          <w:szCs w:val="20"/>
        </w:rPr>
        <w:t xml:space="preserve"> are in the top, central and bottom plots, respectively. </w:t>
      </w:r>
      <w:r w:rsidR="006062C8" w:rsidRPr="00986534">
        <w:rPr>
          <w:rFonts w:ascii="Times New Roman" w:eastAsia="Calibri" w:hAnsi="Times New Roman" w:cs="Times New Roman"/>
          <w:iCs/>
          <w:sz w:val="20"/>
          <w:szCs w:val="20"/>
        </w:rPr>
        <w:t xml:space="preserve">The PMFs for the simulations with non-polarizable and polarizable water models are shown, as indicated in the labels. The colormap represents the value of the Gibbs energy. The projection of the PMF on each CV (see methods section) are represented on the top and right of each colormap. The dotted red line in the projection on the distance shows the position of the membrane phosphorous while the dashed black line represents the distance beyond which the interaction between the </w:t>
      </w:r>
      <w:r w:rsidR="00986534">
        <w:rPr>
          <w:rFonts w:ascii="Times New Roman" w:eastAsia="Calibri" w:hAnsi="Times New Roman" w:cs="Times New Roman"/>
          <w:iCs/>
          <w:sz w:val="20"/>
          <w:szCs w:val="20"/>
        </w:rPr>
        <w:t>AMP</w:t>
      </w:r>
      <w:r w:rsidR="006062C8" w:rsidRPr="00986534">
        <w:rPr>
          <w:rFonts w:ascii="Times New Roman" w:eastAsia="Calibri" w:hAnsi="Times New Roman" w:cs="Times New Roman"/>
          <w:iCs/>
          <w:sz w:val="20"/>
          <w:szCs w:val="20"/>
        </w:rPr>
        <w:t xml:space="preserve"> and the membrane are negligible (F/B correspond to “free” and “bound” regions on the left and right, respectively).</w:t>
      </w:r>
    </w:p>
    <w:p w14:paraId="726ED0BF" w14:textId="48089CEE" w:rsidR="00180335" w:rsidRPr="00986534" w:rsidRDefault="00202D4D" w:rsidP="008902DD">
      <w:pPr>
        <w:spacing w:after="240" w:line="360" w:lineRule="auto"/>
        <w:rPr>
          <w:rFonts w:ascii="Times New Roman" w:eastAsia="Calibri" w:hAnsi="Times New Roman" w:cs="Times New Roman"/>
          <w:i/>
        </w:rPr>
      </w:pPr>
      <w:r w:rsidRPr="00986534">
        <w:rPr>
          <w:rFonts w:ascii="Times New Roman" w:eastAsia="Calibri" w:hAnsi="Times New Roman" w:cs="Times New Roman"/>
          <w:i/>
          <w:noProof/>
        </w:rPr>
        <w:lastRenderedPageBreak/>
        <w:drawing>
          <wp:inline distT="0" distB="0" distL="0" distR="0" wp14:anchorId="5A0FAD34" wp14:editId="6E91AFC4">
            <wp:extent cx="5586730" cy="4952189"/>
            <wp:effectExtent l="0" t="0" r="1270" b="1270"/>
            <wp:docPr id="13844360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4968"/>
                    <a:stretch/>
                  </pic:blipFill>
                  <pic:spPr bwMode="auto">
                    <a:xfrm>
                      <a:off x="0" y="0"/>
                      <a:ext cx="5596870" cy="4961177"/>
                    </a:xfrm>
                    <a:prstGeom prst="rect">
                      <a:avLst/>
                    </a:prstGeom>
                    <a:noFill/>
                    <a:ln>
                      <a:noFill/>
                    </a:ln>
                    <a:extLst>
                      <a:ext uri="{53640926-AAD7-44D8-BBD7-CCE9431645EC}">
                        <a14:shadowObscured xmlns:a14="http://schemas.microsoft.com/office/drawing/2010/main"/>
                      </a:ext>
                    </a:extLst>
                  </pic:spPr>
                </pic:pic>
              </a:graphicData>
            </a:graphic>
          </wp:inline>
        </w:drawing>
      </w:r>
    </w:p>
    <w:p w14:paraId="520F998E" w14:textId="31A0C36E" w:rsidR="002D1B94" w:rsidRPr="00986534" w:rsidRDefault="002D1B94" w:rsidP="008902DD">
      <w:pPr>
        <w:spacing w:after="240" w:line="360" w:lineRule="auto"/>
        <w:jc w:val="both"/>
        <w:rPr>
          <w:rFonts w:ascii="Times New Roman" w:eastAsia="Calibri" w:hAnsi="Times New Roman" w:cs="Times New Roman"/>
          <w:iCs/>
          <w:color w:val="FF0000"/>
          <w:sz w:val="20"/>
          <w:szCs w:val="20"/>
        </w:rPr>
      </w:pPr>
      <w:r w:rsidRPr="00986534">
        <w:rPr>
          <w:rFonts w:ascii="Times New Roman" w:eastAsia="Calibri" w:hAnsi="Times New Roman" w:cs="Times New Roman"/>
          <w:b/>
          <w:bCs/>
          <w:iCs/>
          <w:sz w:val="20"/>
          <w:szCs w:val="20"/>
        </w:rPr>
        <w:t>Figure S8.-</w:t>
      </w:r>
      <w:r w:rsidRPr="00986534">
        <w:rPr>
          <w:rFonts w:ascii="Times New Roman" w:eastAsia="Calibri" w:hAnsi="Times New Roman" w:cs="Times New Roman"/>
          <w:iCs/>
          <w:sz w:val="20"/>
          <w:szCs w:val="20"/>
        </w:rPr>
        <w:t xml:space="preserve"> </w:t>
      </w:r>
      <w:r w:rsidR="006062C8" w:rsidRPr="00986534">
        <w:rPr>
          <w:rFonts w:ascii="Times New Roman" w:eastAsia="Calibri" w:hAnsi="Times New Roman" w:cs="Times New Roman"/>
          <w:iCs/>
          <w:sz w:val="20"/>
          <w:szCs w:val="20"/>
        </w:rPr>
        <w:t xml:space="preserve">2D-PMF profiles for the system </w:t>
      </w:r>
      <w:r w:rsidR="00664825" w:rsidRPr="001765A1">
        <w:rPr>
          <w:rFonts w:ascii="Times New Roman" w:eastAsia="Calibri" w:hAnsi="Times New Roman" w:cs="Times New Roman"/>
          <w:b/>
          <w:bCs/>
          <w:iCs/>
          <w:sz w:val="20"/>
          <w:szCs w:val="20"/>
        </w:rPr>
        <w:t>2</w:t>
      </w:r>
      <w:r w:rsidR="006062C8" w:rsidRPr="001765A1">
        <w:rPr>
          <w:rFonts w:ascii="Times New Roman" w:eastAsia="Calibri" w:hAnsi="Times New Roman" w:cs="Times New Roman"/>
          <w:b/>
          <w:bCs/>
          <w:iCs/>
          <w:sz w:val="20"/>
          <w:szCs w:val="20"/>
        </w:rPr>
        <w:t>MAG</w:t>
      </w:r>
      <w:r w:rsidR="006062C8" w:rsidRPr="00986534">
        <w:rPr>
          <w:rFonts w:ascii="Times New Roman" w:eastAsia="Calibri" w:hAnsi="Times New Roman" w:cs="Times New Roman"/>
          <w:iCs/>
          <w:sz w:val="20"/>
          <w:szCs w:val="20"/>
        </w:rPr>
        <w:t xml:space="preserve"> obtained from Metadynamics simulations using the distance between the center of mass of the peptide and the center of the bilayer (z) and the cosine of the tilt angle as collective variables. </w:t>
      </w:r>
      <w:r w:rsidR="0076489F" w:rsidRPr="00986534">
        <w:rPr>
          <w:rFonts w:ascii="Times New Roman" w:eastAsia="Calibri" w:hAnsi="Times New Roman" w:cs="Times New Roman"/>
          <w:iCs/>
          <w:sz w:val="20"/>
          <w:szCs w:val="20"/>
        </w:rPr>
        <w:t>The results obtained for the membrane models</w:t>
      </w:r>
      <w:r w:rsidR="0076489F">
        <w:rPr>
          <w:rFonts w:ascii="Times New Roman" w:eastAsia="Calibri" w:hAnsi="Times New Roman" w:cs="Times New Roman"/>
          <w:iCs/>
          <w:sz w:val="20"/>
          <w:szCs w:val="20"/>
        </w:rPr>
        <w:t xml:space="preserve"> 1, 2 and 3</w:t>
      </w:r>
      <w:r w:rsidR="0076489F" w:rsidRPr="00986534">
        <w:rPr>
          <w:rFonts w:ascii="Times New Roman" w:eastAsia="Calibri" w:hAnsi="Times New Roman" w:cs="Times New Roman"/>
          <w:iCs/>
          <w:sz w:val="20"/>
          <w:szCs w:val="20"/>
        </w:rPr>
        <w:t xml:space="preserve"> are in the top, central and bottom plots, respectively. </w:t>
      </w:r>
      <w:r w:rsidR="006062C8" w:rsidRPr="00986534">
        <w:rPr>
          <w:rFonts w:ascii="Times New Roman" w:eastAsia="Calibri" w:hAnsi="Times New Roman" w:cs="Times New Roman"/>
          <w:iCs/>
          <w:sz w:val="20"/>
          <w:szCs w:val="20"/>
        </w:rPr>
        <w:t xml:space="preserve">The PMFs for the simulations with pure non-polarizable water </w:t>
      </w:r>
      <w:proofErr w:type="gramStart"/>
      <w:r w:rsidR="006062C8" w:rsidRPr="00986534">
        <w:rPr>
          <w:rFonts w:ascii="Times New Roman" w:eastAsia="Calibri" w:hAnsi="Times New Roman" w:cs="Times New Roman"/>
          <w:iCs/>
          <w:sz w:val="20"/>
          <w:szCs w:val="20"/>
        </w:rPr>
        <w:t>and also</w:t>
      </w:r>
      <w:proofErr w:type="gramEnd"/>
      <w:r w:rsidR="006062C8" w:rsidRPr="00986534">
        <w:rPr>
          <w:rFonts w:ascii="Times New Roman" w:eastAsia="Calibri" w:hAnsi="Times New Roman" w:cs="Times New Roman"/>
          <w:iCs/>
          <w:sz w:val="20"/>
          <w:szCs w:val="20"/>
        </w:rPr>
        <w:t xml:space="preserve"> adding 10% of antifreeze particles are shown, as indicated in the labels. The colormap represents the value of the Gibbs energy. The projection of the PMF on each CV (see methods section) are represented on the top and right of each colormap. The dotted red line in the projection on the distance shows the position of the membrane phosphorous while the dashed black line represents the distance beyond which the interaction between the </w:t>
      </w:r>
      <w:r w:rsidR="00986534">
        <w:rPr>
          <w:rFonts w:ascii="Times New Roman" w:eastAsia="Calibri" w:hAnsi="Times New Roman" w:cs="Times New Roman"/>
          <w:iCs/>
          <w:sz w:val="20"/>
          <w:szCs w:val="20"/>
        </w:rPr>
        <w:t>AMP</w:t>
      </w:r>
      <w:r w:rsidR="006062C8" w:rsidRPr="00986534">
        <w:rPr>
          <w:rFonts w:ascii="Times New Roman" w:eastAsia="Calibri" w:hAnsi="Times New Roman" w:cs="Times New Roman"/>
          <w:iCs/>
          <w:sz w:val="20"/>
          <w:szCs w:val="20"/>
        </w:rPr>
        <w:t xml:space="preserve"> and the membrane are negligible (F/B correspond to “free” and “bound” regions on the left and right, respectively).</w:t>
      </w:r>
      <w:r w:rsidR="00EB1DFB" w:rsidRPr="00986534">
        <w:rPr>
          <w:rFonts w:ascii="Times New Roman" w:hAnsi="Times New Roman" w:cs="Times New Roman"/>
          <w:noProof/>
        </w:rPr>
        <w:t xml:space="preserve"> </w:t>
      </w:r>
    </w:p>
    <w:p w14:paraId="579C1D2A" w14:textId="129337D3" w:rsidR="00180335" w:rsidRPr="00986534" w:rsidRDefault="00202D4D" w:rsidP="008902DD">
      <w:pPr>
        <w:spacing w:after="240" w:line="360" w:lineRule="auto"/>
        <w:jc w:val="center"/>
        <w:rPr>
          <w:rFonts w:ascii="Times New Roman" w:eastAsia="Calibri" w:hAnsi="Times New Roman" w:cs="Times New Roman"/>
          <w:i/>
        </w:rPr>
      </w:pPr>
      <w:r w:rsidRPr="00986534">
        <w:rPr>
          <w:rFonts w:ascii="Times New Roman" w:eastAsia="Calibri" w:hAnsi="Times New Roman" w:cs="Times New Roman"/>
          <w:i/>
          <w:noProof/>
        </w:rPr>
        <w:lastRenderedPageBreak/>
        <w:drawing>
          <wp:inline distT="0" distB="0" distL="0" distR="0" wp14:anchorId="38EFB202" wp14:editId="732BAB72">
            <wp:extent cx="3796607" cy="6096635"/>
            <wp:effectExtent l="0" t="0" r="0" b="0"/>
            <wp:docPr id="18999300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8982"/>
                    <a:stretch/>
                  </pic:blipFill>
                  <pic:spPr bwMode="auto">
                    <a:xfrm>
                      <a:off x="0" y="0"/>
                      <a:ext cx="3798208" cy="6099206"/>
                    </a:xfrm>
                    <a:prstGeom prst="rect">
                      <a:avLst/>
                    </a:prstGeom>
                    <a:noFill/>
                    <a:ln>
                      <a:noFill/>
                    </a:ln>
                    <a:extLst>
                      <a:ext uri="{53640926-AAD7-44D8-BBD7-CCE9431645EC}">
                        <a14:shadowObscured xmlns:a14="http://schemas.microsoft.com/office/drawing/2010/main"/>
                      </a:ext>
                    </a:extLst>
                  </pic:spPr>
                </pic:pic>
              </a:graphicData>
            </a:graphic>
          </wp:inline>
        </w:drawing>
      </w:r>
    </w:p>
    <w:p w14:paraId="2F7F7B45" w14:textId="283D4B3D" w:rsidR="00180335" w:rsidRDefault="002D1B94" w:rsidP="00066449">
      <w:pPr>
        <w:spacing w:after="240" w:line="360" w:lineRule="auto"/>
        <w:jc w:val="both"/>
        <w:rPr>
          <w:rFonts w:ascii="Times New Roman" w:eastAsia="Calibri" w:hAnsi="Times New Roman" w:cs="Times New Roman"/>
          <w:i/>
        </w:rPr>
      </w:pPr>
      <w:r w:rsidRPr="00986534">
        <w:rPr>
          <w:rFonts w:ascii="Times New Roman" w:eastAsia="Calibri" w:hAnsi="Times New Roman" w:cs="Times New Roman"/>
          <w:b/>
          <w:bCs/>
          <w:iCs/>
          <w:sz w:val="20"/>
          <w:szCs w:val="20"/>
        </w:rPr>
        <w:t>Figure S9.-</w:t>
      </w:r>
      <w:r w:rsidRPr="00986534">
        <w:rPr>
          <w:rFonts w:ascii="Times New Roman" w:eastAsia="Calibri" w:hAnsi="Times New Roman" w:cs="Times New Roman"/>
          <w:iCs/>
          <w:sz w:val="20"/>
          <w:szCs w:val="20"/>
        </w:rPr>
        <w:t xml:space="preserve"> </w:t>
      </w:r>
      <w:r w:rsidR="00740470" w:rsidRPr="00986534">
        <w:rPr>
          <w:rFonts w:ascii="Times New Roman" w:eastAsia="Calibri" w:hAnsi="Times New Roman" w:cs="Times New Roman"/>
          <w:iCs/>
          <w:sz w:val="20"/>
          <w:szCs w:val="20"/>
        </w:rPr>
        <w:t xml:space="preserve">2D-PMF profiles for the system </w:t>
      </w:r>
      <w:r w:rsidR="00664825" w:rsidRPr="001765A1">
        <w:rPr>
          <w:rFonts w:ascii="Times New Roman" w:eastAsia="Calibri" w:hAnsi="Times New Roman" w:cs="Times New Roman"/>
          <w:b/>
          <w:bCs/>
          <w:iCs/>
          <w:sz w:val="20"/>
          <w:szCs w:val="20"/>
        </w:rPr>
        <w:t>2</w:t>
      </w:r>
      <w:r w:rsidR="00740470" w:rsidRPr="001765A1">
        <w:rPr>
          <w:rFonts w:ascii="Times New Roman" w:eastAsia="Calibri" w:hAnsi="Times New Roman" w:cs="Times New Roman"/>
          <w:b/>
          <w:bCs/>
          <w:iCs/>
          <w:sz w:val="20"/>
          <w:szCs w:val="20"/>
        </w:rPr>
        <w:t>MAG-RC</w:t>
      </w:r>
      <w:r w:rsidR="00740470" w:rsidRPr="00986534">
        <w:rPr>
          <w:rFonts w:ascii="Times New Roman" w:eastAsia="Calibri" w:hAnsi="Times New Roman" w:cs="Times New Roman"/>
          <w:iCs/>
          <w:sz w:val="20"/>
          <w:szCs w:val="20"/>
        </w:rPr>
        <w:t xml:space="preserve"> obtained from Metadynamics simulations using the distance between the center of mass of the peptide and the center of the bilayer (z) and the cosine of the tilt angle as collective variables. </w:t>
      </w:r>
      <w:r w:rsidR="0076489F" w:rsidRPr="00986534">
        <w:rPr>
          <w:rFonts w:ascii="Times New Roman" w:eastAsia="Calibri" w:hAnsi="Times New Roman" w:cs="Times New Roman"/>
          <w:iCs/>
          <w:sz w:val="20"/>
          <w:szCs w:val="20"/>
        </w:rPr>
        <w:t>The results obtained for the membrane models</w:t>
      </w:r>
      <w:r w:rsidR="0076489F">
        <w:rPr>
          <w:rFonts w:ascii="Times New Roman" w:eastAsia="Calibri" w:hAnsi="Times New Roman" w:cs="Times New Roman"/>
          <w:iCs/>
          <w:sz w:val="20"/>
          <w:szCs w:val="20"/>
        </w:rPr>
        <w:t xml:space="preserve"> 1, 2 and 3</w:t>
      </w:r>
      <w:r w:rsidR="0076489F" w:rsidRPr="00986534">
        <w:rPr>
          <w:rFonts w:ascii="Times New Roman" w:eastAsia="Calibri" w:hAnsi="Times New Roman" w:cs="Times New Roman"/>
          <w:iCs/>
          <w:sz w:val="20"/>
          <w:szCs w:val="20"/>
        </w:rPr>
        <w:t xml:space="preserve"> are in the top, central and bottom plots, respectively. </w:t>
      </w:r>
      <w:r w:rsidR="00740470" w:rsidRPr="00986534">
        <w:rPr>
          <w:rFonts w:ascii="Times New Roman" w:eastAsia="Calibri" w:hAnsi="Times New Roman" w:cs="Times New Roman"/>
          <w:iCs/>
          <w:sz w:val="20"/>
          <w:szCs w:val="20"/>
        </w:rPr>
        <w:t xml:space="preserve">The PMFs for the simulations with pure non-polarizable water are shown, as indicated in the label. The colormap represents the value of the Gibbs energy. The projection of the PMF on each CV (see methods section) are represented on the top and right of each colormap. The dotted red line in the projection on the distance shows the position of the membrane phosphorous while the dashed black line represents the distance beyond which the interaction between the </w:t>
      </w:r>
      <w:r w:rsidR="00986534">
        <w:rPr>
          <w:rFonts w:ascii="Times New Roman" w:eastAsia="Calibri" w:hAnsi="Times New Roman" w:cs="Times New Roman"/>
          <w:iCs/>
          <w:sz w:val="20"/>
          <w:szCs w:val="20"/>
        </w:rPr>
        <w:t>AMP</w:t>
      </w:r>
      <w:r w:rsidR="00740470" w:rsidRPr="00986534">
        <w:rPr>
          <w:rFonts w:ascii="Times New Roman" w:eastAsia="Calibri" w:hAnsi="Times New Roman" w:cs="Times New Roman"/>
          <w:iCs/>
          <w:sz w:val="20"/>
          <w:szCs w:val="20"/>
        </w:rPr>
        <w:t xml:space="preserve"> and the membrane are negligible (F/B correspond to “free” and “bound” regions on the left and right, respectively).</w:t>
      </w:r>
    </w:p>
    <w:p w14:paraId="5470E532" w14:textId="79B9A010" w:rsidR="00066449" w:rsidRPr="00986534" w:rsidRDefault="00066449" w:rsidP="008902DD">
      <w:pPr>
        <w:spacing w:after="240" w:line="360" w:lineRule="auto"/>
        <w:jc w:val="center"/>
        <w:rPr>
          <w:rFonts w:ascii="Times New Roman" w:eastAsia="Calibri" w:hAnsi="Times New Roman" w:cs="Times New Roman"/>
          <w:i/>
        </w:rPr>
      </w:pPr>
      <w:r>
        <w:rPr>
          <w:rFonts w:ascii="Times New Roman" w:eastAsia="Calibri" w:hAnsi="Times New Roman" w:cs="Times New Roman"/>
          <w:i/>
          <w:noProof/>
        </w:rPr>
        <w:lastRenderedPageBreak/>
        <w:drawing>
          <wp:inline distT="0" distB="0" distL="0" distR="0" wp14:anchorId="613E832A" wp14:editId="0725C366">
            <wp:extent cx="3589020" cy="6089374"/>
            <wp:effectExtent l="0" t="0" r="5080" b="0"/>
            <wp:docPr id="1337754094" name="Picture 1" descr="A diagram of a ce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54094" name="Picture 1" descr="A diagram of a cell&#10;&#10;Description automatically generated with medium confidence"/>
                    <pic:cNvPicPr/>
                  </pic:nvPicPr>
                  <pic:blipFill rotWithShape="1">
                    <a:blip r:embed="rId18">
                      <a:extLst>
                        <a:ext uri="{28A0092B-C50C-407E-A947-70E740481C1C}">
                          <a14:useLocalDpi xmlns:a14="http://schemas.microsoft.com/office/drawing/2010/main" val="0"/>
                        </a:ext>
                      </a:extLst>
                    </a:blip>
                    <a:srcRect l="9741"/>
                    <a:stretch/>
                  </pic:blipFill>
                  <pic:spPr bwMode="auto">
                    <a:xfrm>
                      <a:off x="0" y="0"/>
                      <a:ext cx="3597618" cy="6103962"/>
                    </a:xfrm>
                    <a:prstGeom prst="rect">
                      <a:avLst/>
                    </a:prstGeom>
                    <a:ln>
                      <a:noFill/>
                    </a:ln>
                    <a:extLst>
                      <a:ext uri="{53640926-AAD7-44D8-BBD7-CCE9431645EC}">
                        <a14:shadowObscured xmlns:a14="http://schemas.microsoft.com/office/drawing/2010/main"/>
                      </a:ext>
                    </a:extLst>
                  </pic:spPr>
                </pic:pic>
              </a:graphicData>
            </a:graphic>
          </wp:inline>
        </w:drawing>
      </w:r>
    </w:p>
    <w:p w14:paraId="5070173D" w14:textId="16AA0473" w:rsidR="00066449" w:rsidRDefault="002D1B94" w:rsidP="00066449">
      <w:pPr>
        <w:spacing w:after="240" w:line="360" w:lineRule="auto"/>
        <w:jc w:val="both"/>
        <w:rPr>
          <w:rFonts w:ascii="Times New Roman" w:eastAsia="Calibri" w:hAnsi="Times New Roman" w:cs="Times New Roman"/>
          <w:iCs/>
          <w:sz w:val="20"/>
          <w:szCs w:val="20"/>
        </w:rPr>
      </w:pPr>
      <w:r w:rsidRPr="00986534">
        <w:rPr>
          <w:rFonts w:ascii="Times New Roman" w:eastAsia="Calibri" w:hAnsi="Times New Roman" w:cs="Times New Roman"/>
          <w:b/>
          <w:bCs/>
          <w:iCs/>
          <w:sz w:val="20"/>
          <w:szCs w:val="20"/>
        </w:rPr>
        <w:t>Figure S10.-</w:t>
      </w:r>
      <w:r w:rsidRPr="00986534">
        <w:rPr>
          <w:rFonts w:ascii="Times New Roman" w:eastAsia="Calibri" w:hAnsi="Times New Roman" w:cs="Times New Roman"/>
          <w:iCs/>
          <w:sz w:val="20"/>
          <w:szCs w:val="20"/>
        </w:rPr>
        <w:t xml:space="preserve"> </w:t>
      </w:r>
      <w:r w:rsidR="00740470" w:rsidRPr="00986534">
        <w:rPr>
          <w:rFonts w:ascii="Times New Roman" w:eastAsia="Calibri" w:hAnsi="Times New Roman" w:cs="Times New Roman"/>
          <w:iCs/>
          <w:sz w:val="20"/>
          <w:szCs w:val="20"/>
        </w:rPr>
        <w:t xml:space="preserve">2D-PMF profiles for the system </w:t>
      </w:r>
      <w:r w:rsidR="00740470" w:rsidRPr="001765A1">
        <w:rPr>
          <w:rFonts w:ascii="Times New Roman" w:eastAsia="Calibri" w:hAnsi="Times New Roman" w:cs="Times New Roman"/>
          <w:b/>
          <w:bCs/>
          <w:iCs/>
          <w:sz w:val="20"/>
          <w:szCs w:val="20"/>
        </w:rPr>
        <w:t>6C41</w:t>
      </w:r>
      <w:r w:rsidR="00740470" w:rsidRPr="00986534">
        <w:rPr>
          <w:rFonts w:ascii="Times New Roman" w:eastAsia="Calibri" w:hAnsi="Times New Roman" w:cs="Times New Roman"/>
          <w:iCs/>
          <w:sz w:val="20"/>
          <w:szCs w:val="20"/>
        </w:rPr>
        <w:t xml:space="preserve"> obtained from Metadynamics simulations using the distance between the center of mass of the peptide and the center of the bilayer (z) and the spin angle as collective variables. </w:t>
      </w:r>
      <w:r w:rsidR="0076489F" w:rsidRPr="00986534">
        <w:rPr>
          <w:rFonts w:ascii="Times New Roman" w:eastAsia="Calibri" w:hAnsi="Times New Roman" w:cs="Times New Roman"/>
          <w:iCs/>
          <w:sz w:val="20"/>
          <w:szCs w:val="20"/>
        </w:rPr>
        <w:t>The results obtained for the membrane models</w:t>
      </w:r>
      <w:r w:rsidR="0076489F">
        <w:rPr>
          <w:rFonts w:ascii="Times New Roman" w:eastAsia="Calibri" w:hAnsi="Times New Roman" w:cs="Times New Roman"/>
          <w:iCs/>
          <w:sz w:val="20"/>
          <w:szCs w:val="20"/>
        </w:rPr>
        <w:t xml:space="preserve"> 1, 2 and 3</w:t>
      </w:r>
      <w:r w:rsidR="0076489F" w:rsidRPr="00986534">
        <w:rPr>
          <w:rFonts w:ascii="Times New Roman" w:eastAsia="Calibri" w:hAnsi="Times New Roman" w:cs="Times New Roman"/>
          <w:iCs/>
          <w:sz w:val="20"/>
          <w:szCs w:val="20"/>
        </w:rPr>
        <w:t xml:space="preserve"> are in the top, central and bottom plots, respectively. </w:t>
      </w:r>
      <w:r w:rsidR="00740470" w:rsidRPr="00986534">
        <w:rPr>
          <w:rFonts w:ascii="Times New Roman" w:eastAsia="Calibri" w:hAnsi="Times New Roman" w:cs="Times New Roman"/>
          <w:iCs/>
          <w:sz w:val="20"/>
          <w:szCs w:val="20"/>
        </w:rPr>
        <w:t xml:space="preserve">The PMFs for the simulations with pure non-polarizable water are shown, as indicated in the label. The colormap represents the value of the Gibbs energy. The projection of the PMF on each CV (see methods section) are represented on the top and right of each colormap. The dotted red line in the projection on the distance shows the position of the membrane phosphorous while the dashed black line represents the distance beyond which the interaction between the </w:t>
      </w:r>
      <w:r w:rsidR="00986534">
        <w:rPr>
          <w:rFonts w:ascii="Times New Roman" w:eastAsia="Calibri" w:hAnsi="Times New Roman" w:cs="Times New Roman"/>
          <w:iCs/>
          <w:sz w:val="20"/>
          <w:szCs w:val="20"/>
        </w:rPr>
        <w:t>AMP</w:t>
      </w:r>
      <w:r w:rsidR="00740470" w:rsidRPr="00986534">
        <w:rPr>
          <w:rFonts w:ascii="Times New Roman" w:eastAsia="Calibri" w:hAnsi="Times New Roman" w:cs="Times New Roman"/>
          <w:iCs/>
          <w:sz w:val="20"/>
          <w:szCs w:val="20"/>
        </w:rPr>
        <w:t xml:space="preserve"> and the membrane are negligible (F/B correspond to “free” and “bound” regions on the left and right, respectively).</w:t>
      </w:r>
      <w:r w:rsidR="00066449">
        <w:rPr>
          <w:rFonts w:ascii="Times New Roman" w:eastAsia="Calibri" w:hAnsi="Times New Roman" w:cs="Times New Roman"/>
          <w:iCs/>
          <w:sz w:val="20"/>
          <w:szCs w:val="20"/>
        </w:rPr>
        <w:br w:type="page"/>
      </w:r>
    </w:p>
    <w:p w14:paraId="1D7371FD" w14:textId="7C4B7F55" w:rsidR="00E96F34" w:rsidRPr="00986534" w:rsidRDefault="00E96F34" w:rsidP="0076489F">
      <w:pPr>
        <w:spacing w:after="0" w:line="240" w:lineRule="auto"/>
        <w:jc w:val="both"/>
        <w:rPr>
          <w:rFonts w:ascii="Times New Roman" w:eastAsia="Calibri" w:hAnsi="Times New Roman" w:cs="Times New Roman"/>
          <w:iCs/>
          <w:color w:val="FF0000"/>
          <w:sz w:val="20"/>
          <w:szCs w:val="20"/>
        </w:rPr>
      </w:pPr>
      <w:r w:rsidRPr="00986534">
        <w:rPr>
          <w:rFonts w:ascii="Times New Roman" w:eastAsiaTheme="minorEastAsia" w:hAnsi="Times New Roman" w:cs="Times New Roman"/>
          <w:b/>
          <w:bCs/>
        </w:rPr>
        <w:lastRenderedPageBreak/>
        <w:t xml:space="preserve">Table S5.- </w:t>
      </w:r>
      <w:r w:rsidRPr="00986534">
        <w:rPr>
          <w:rFonts w:ascii="Times New Roman" w:eastAsiaTheme="minorEastAsia" w:hAnsi="Times New Roman" w:cs="Times New Roman"/>
        </w:rPr>
        <w:t xml:space="preserve">Standard Gibbs energies </w:t>
      </w:r>
      <w:r w:rsidR="0061607C" w:rsidRPr="00986534">
        <w:rPr>
          <w:rFonts w:ascii="Times New Roman" w:eastAsiaTheme="minorEastAsia" w:hAnsi="Times New Roman" w:cs="Times New Roman"/>
        </w:rPr>
        <w:t xml:space="preserve">obtained from the </w:t>
      </w:r>
      <w:r w:rsidR="00032585" w:rsidRPr="00986534">
        <w:rPr>
          <w:rFonts w:ascii="Times New Roman" w:eastAsiaTheme="minorEastAsia" w:hAnsi="Times New Roman" w:cs="Times New Roman"/>
        </w:rPr>
        <w:t>M</w:t>
      </w:r>
      <w:r w:rsidR="0061607C" w:rsidRPr="00986534">
        <w:rPr>
          <w:rFonts w:ascii="Times New Roman" w:eastAsiaTheme="minorEastAsia" w:hAnsi="Times New Roman" w:cs="Times New Roman"/>
        </w:rPr>
        <w:t>etadynamics simulations using the cosine of the tilt angle and the distance between the center of mass of the peptide and the center of the membrane as CVs</w:t>
      </w:r>
      <w:r w:rsidRPr="00986534">
        <w:rPr>
          <w:rFonts w:ascii="Times New Roman" w:eastAsiaTheme="minorEastAsia" w:hAnsi="Times New Roman" w:cs="Times New Roman"/>
        </w:rPr>
        <w:t>.</w:t>
      </w:r>
    </w:p>
    <w:tbl>
      <w:tblPr>
        <w:tblW w:w="8237" w:type="dxa"/>
        <w:tblInd w:w="450" w:type="dxa"/>
        <w:tblLook w:val="04A0" w:firstRow="1" w:lastRow="0" w:firstColumn="1" w:lastColumn="0" w:noHBand="0" w:noVBand="1"/>
      </w:tblPr>
      <w:tblGrid>
        <w:gridCol w:w="1350"/>
        <w:gridCol w:w="1213"/>
        <w:gridCol w:w="960"/>
        <w:gridCol w:w="2266"/>
        <w:gridCol w:w="2448"/>
      </w:tblGrid>
      <w:tr w:rsidR="00E96F34" w:rsidRPr="00986534" w14:paraId="43C38617" w14:textId="77777777" w:rsidTr="0076489F">
        <w:trPr>
          <w:trHeight w:val="227"/>
        </w:trPr>
        <w:tc>
          <w:tcPr>
            <w:tcW w:w="1350" w:type="dxa"/>
            <w:tcBorders>
              <w:top w:val="single" w:sz="12" w:space="0" w:color="auto"/>
              <w:left w:val="nil"/>
              <w:right w:val="nil"/>
            </w:tcBorders>
            <w:shd w:val="clear" w:color="auto" w:fill="auto"/>
            <w:noWrap/>
            <w:vAlign w:val="bottom"/>
          </w:tcPr>
          <w:p w14:paraId="43000F38" w14:textId="77777777" w:rsidR="00E96F34" w:rsidRPr="0076489F" w:rsidRDefault="00E96F34" w:rsidP="008902DD">
            <w:pPr>
              <w:spacing w:after="0" w:line="360" w:lineRule="auto"/>
              <w:rPr>
                <w:rFonts w:ascii="Times New Roman" w:eastAsia="Times New Roman" w:hAnsi="Times New Roman" w:cs="Times New Roman"/>
                <w:kern w:val="0"/>
                <w:sz w:val="21"/>
                <w:szCs w:val="21"/>
                <w14:ligatures w14:val="none"/>
              </w:rPr>
            </w:pPr>
          </w:p>
        </w:tc>
        <w:tc>
          <w:tcPr>
            <w:tcW w:w="1213" w:type="dxa"/>
            <w:tcBorders>
              <w:top w:val="single" w:sz="12" w:space="0" w:color="auto"/>
              <w:left w:val="nil"/>
              <w:right w:val="nil"/>
            </w:tcBorders>
            <w:shd w:val="clear" w:color="auto" w:fill="auto"/>
            <w:noWrap/>
            <w:vAlign w:val="bottom"/>
          </w:tcPr>
          <w:p w14:paraId="7454A74A" w14:textId="68EB35B5" w:rsidR="00E96F34" w:rsidRPr="0076489F" w:rsidRDefault="00E96F34" w:rsidP="008902DD">
            <w:pPr>
              <w:spacing w:after="0" w:line="360" w:lineRule="auto"/>
              <w:jc w:val="center"/>
              <w:rPr>
                <w:rFonts w:ascii="Times New Roman" w:eastAsia="Times New Roman" w:hAnsi="Times New Roman" w:cs="Times New Roman"/>
                <w:color w:val="000000"/>
                <w:kern w:val="0"/>
                <w:sz w:val="21"/>
                <w:szCs w:val="21"/>
                <w14:ligatures w14:val="none"/>
              </w:rPr>
            </w:pPr>
          </w:p>
        </w:tc>
        <w:tc>
          <w:tcPr>
            <w:tcW w:w="960" w:type="dxa"/>
            <w:tcBorders>
              <w:top w:val="single" w:sz="12" w:space="0" w:color="auto"/>
              <w:left w:val="nil"/>
              <w:right w:val="nil"/>
            </w:tcBorders>
            <w:shd w:val="clear" w:color="auto" w:fill="auto"/>
            <w:noWrap/>
            <w:vAlign w:val="bottom"/>
          </w:tcPr>
          <w:p w14:paraId="6EA2BAD1" w14:textId="77777777" w:rsidR="00E96F34" w:rsidRPr="0076489F" w:rsidRDefault="00E96F34" w:rsidP="008902DD">
            <w:pPr>
              <w:spacing w:after="0" w:line="360" w:lineRule="auto"/>
              <w:rPr>
                <w:rFonts w:ascii="Times New Roman" w:eastAsia="Times New Roman" w:hAnsi="Times New Roman" w:cs="Times New Roman"/>
                <w:color w:val="000000"/>
                <w:kern w:val="0"/>
                <w:sz w:val="21"/>
                <w:szCs w:val="21"/>
                <w14:ligatures w14:val="none"/>
              </w:rPr>
            </w:pPr>
          </w:p>
        </w:tc>
        <w:tc>
          <w:tcPr>
            <w:tcW w:w="2266" w:type="dxa"/>
            <w:tcBorders>
              <w:top w:val="single" w:sz="12" w:space="0" w:color="auto"/>
              <w:left w:val="nil"/>
              <w:right w:val="nil"/>
            </w:tcBorders>
            <w:vAlign w:val="bottom"/>
          </w:tcPr>
          <w:p w14:paraId="73E5C45B" w14:textId="331E61E1" w:rsidR="00E96F34" w:rsidRPr="0076489F" w:rsidRDefault="00E96F34" w:rsidP="008902DD">
            <w:pPr>
              <w:spacing w:after="0" w:line="360" w:lineRule="auto"/>
              <w:jc w:val="center"/>
              <w:rPr>
                <w:rFonts w:ascii="Times New Roman" w:eastAsia="Times New Roman" w:hAnsi="Times New Roman" w:cs="Times New Roman"/>
                <w:color w:val="000000"/>
                <w:kern w:val="0"/>
                <w:sz w:val="21"/>
                <w:szCs w:val="21"/>
                <w14:ligatures w14:val="none"/>
              </w:rPr>
            </w:pPr>
            <w:proofErr w:type="gramStart"/>
            <w:r w:rsidRPr="0076489F">
              <w:rPr>
                <w:rFonts w:ascii="Times New Roman" w:eastAsia="Times New Roman" w:hAnsi="Times New Roman" w:cs="Times New Roman"/>
                <w:color w:val="000000"/>
                <w:kern w:val="0"/>
                <w:sz w:val="21"/>
                <w:szCs w:val="21"/>
                <w14:ligatures w14:val="none"/>
              </w:rPr>
              <w:t>Non Polarizable</w:t>
            </w:r>
            <w:proofErr w:type="gramEnd"/>
          </w:p>
        </w:tc>
        <w:tc>
          <w:tcPr>
            <w:tcW w:w="2448" w:type="dxa"/>
            <w:tcBorders>
              <w:top w:val="single" w:sz="12" w:space="0" w:color="auto"/>
              <w:left w:val="nil"/>
              <w:right w:val="nil"/>
            </w:tcBorders>
            <w:shd w:val="clear" w:color="auto" w:fill="auto"/>
            <w:vAlign w:val="bottom"/>
          </w:tcPr>
          <w:p w14:paraId="50AACE92" w14:textId="692C7FA0" w:rsidR="00E96F34" w:rsidRPr="0076489F" w:rsidRDefault="0061607C" w:rsidP="008902DD">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Polarizable</w:t>
            </w:r>
          </w:p>
        </w:tc>
      </w:tr>
      <w:tr w:rsidR="00E96F34" w:rsidRPr="00986534" w14:paraId="019ABBEF" w14:textId="77777777" w:rsidTr="0076489F">
        <w:trPr>
          <w:trHeight w:val="227"/>
        </w:trPr>
        <w:tc>
          <w:tcPr>
            <w:tcW w:w="1350" w:type="dxa"/>
            <w:tcBorders>
              <w:left w:val="nil"/>
              <w:right w:val="nil"/>
            </w:tcBorders>
            <w:shd w:val="clear" w:color="auto" w:fill="auto"/>
            <w:noWrap/>
            <w:vAlign w:val="bottom"/>
          </w:tcPr>
          <w:p w14:paraId="6B582C85" w14:textId="77777777" w:rsidR="00E96F34" w:rsidRPr="0076489F" w:rsidRDefault="00E96F34" w:rsidP="008902DD">
            <w:pPr>
              <w:spacing w:after="0" w:line="360" w:lineRule="auto"/>
              <w:rPr>
                <w:rFonts w:ascii="Times New Roman" w:eastAsia="Times New Roman" w:hAnsi="Times New Roman" w:cs="Times New Roman"/>
                <w:kern w:val="0"/>
                <w:sz w:val="21"/>
                <w:szCs w:val="21"/>
                <w14:ligatures w14:val="none"/>
              </w:rPr>
            </w:pPr>
          </w:p>
        </w:tc>
        <w:tc>
          <w:tcPr>
            <w:tcW w:w="1213" w:type="dxa"/>
            <w:tcBorders>
              <w:left w:val="nil"/>
              <w:right w:val="nil"/>
            </w:tcBorders>
            <w:shd w:val="clear" w:color="auto" w:fill="auto"/>
            <w:noWrap/>
            <w:vAlign w:val="bottom"/>
          </w:tcPr>
          <w:p w14:paraId="30B0D098" w14:textId="0926026A" w:rsidR="00E96F34" w:rsidRPr="0076489F" w:rsidRDefault="00E96F34" w:rsidP="008902DD">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Membrane</w:t>
            </w:r>
          </w:p>
        </w:tc>
        <w:tc>
          <w:tcPr>
            <w:tcW w:w="960" w:type="dxa"/>
            <w:tcBorders>
              <w:left w:val="nil"/>
              <w:right w:val="nil"/>
            </w:tcBorders>
            <w:shd w:val="clear" w:color="auto" w:fill="auto"/>
            <w:noWrap/>
            <w:vAlign w:val="bottom"/>
          </w:tcPr>
          <w:p w14:paraId="0A3F2ED0" w14:textId="77777777" w:rsidR="00E96F34" w:rsidRPr="0076489F" w:rsidRDefault="00E96F34" w:rsidP="008902DD">
            <w:pPr>
              <w:spacing w:after="0" w:line="360" w:lineRule="auto"/>
              <w:rPr>
                <w:rFonts w:ascii="Times New Roman" w:eastAsia="Times New Roman" w:hAnsi="Times New Roman" w:cs="Times New Roman"/>
                <w:color w:val="000000"/>
                <w:kern w:val="0"/>
                <w:sz w:val="21"/>
                <w:szCs w:val="21"/>
                <w14:ligatures w14:val="none"/>
              </w:rPr>
            </w:pPr>
          </w:p>
        </w:tc>
        <w:tc>
          <w:tcPr>
            <w:tcW w:w="2266" w:type="dxa"/>
            <w:tcBorders>
              <w:left w:val="nil"/>
              <w:right w:val="nil"/>
            </w:tcBorders>
            <w:vAlign w:val="bottom"/>
          </w:tcPr>
          <w:p w14:paraId="580CA963" w14:textId="5B9FF1CC" w:rsidR="00E96F34" w:rsidRPr="0076489F" w:rsidRDefault="0061607C" w:rsidP="008902DD">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water model</w:t>
            </w:r>
          </w:p>
        </w:tc>
        <w:tc>
          <w:tcPr>
            <w:tcW w:w="2448" w:type="dxa"/>
            <w:tcBorders>
              <w:left w:val="nil"/>
              <w:right w:val="nil"/>
            </w:tcBorders>
            <w:shd w:val="clear" w:color="auto" w:fill="auto"/>
            <w:vAlign w:val="bottom"/>
          </w:tcPr>
          <w:p w14:paraId="34F3A200" w14:textId="347DFD36" w:rsidR="00E96F34" w:rsidRPr="0076489F" w:rsidRDefault="0061607C" w:rsidP="008902DD">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water model</w:t>
            </w:r>
          </w:p>
        </w:tc>
      </w:tr>
      <w:tr w:rsidR="00E96F34" w:rsidRPr="00986534" w14:paraId="73250F45" w14:textId="77777777" w:rsidTr="0076489F">
        <w:trPr>
          <w:trHeight w:val="227"/>
        </w:trPr>
        <w:tc>
          <w:tcPr>
            <w:tcW w:w="1350" w:type="dxa"/>
            <w:tcBorders>
              <w:top w:val="nil"/>
              <w:left w:val="nil"/>
              <w:bottom w:val="single" w:sz="12" w:space="0" w:color="auto"/>
              <w:right w:val="nil"/>
            </w:tcBorders>
            <w:shd w:val="clear" w:color="auto" w:fill="auto"/>
            <w:noWrap/>
            <w:vAlign w:val="bottom"/>
          </w:tcPr>
          <w:p w14:paraId="282882D0" w14:textId="1CF63F0F" w:rsidR="00E96F34" w:rsidRPr="0076489F" w:rsidRDefault="00986534" w:rsidP="008902DD">
            <w:pPr>
              <w:spacing w:after="0" w:line="360" w:lineRule="auto"/>
              <w:rPr>
                <w:rFonts w:ascii="Times New Roman" w:eastAsia="Times New Roman" w:hAnsi="Times New Roman" w:cs="Times New Roman"/>
                <w:kern w:val="0"/>
                <w:sz w:val="21"/>
                <w:szCs w:val="21"/>
                <w14:ligatures w14:val="none"/>
              </w:rPr>
            </w:pPr>
            <w:r w:rsidRPr="0076489F">
              <w:rPr>
                <w:rFonts w:ascii="Times New Roman" w:eastAsia="Times New Roman" w:hAnsi="Times New Roman" w:cs="Times New Roman"/>
                <w:kern w:val="0"/>
                <w:sz w:val="21"/>
                <w:szCs w:val="21"/>
                <w14:ligatures w14:val="none"/>
              </w:rPr>
              <w:t>AMP</w:t>
            </w:r>
          </w:p>
        </w:tc>
        <w:tc>
          <w:tcPr>
            <w:tcW w:w="1213" w:type="dxa"/>
            <w:tcBorders>
              <w:top w:val="nil"/>
              <w:left w:val="nil"/>
              <w:bottom w:val="single" w:sz="12" w:space="0" w:color="auto"/>
              <w:right w:val="nil"/>
            </w:tcBorders>
            <w:shd w:val="clear" w:color="auto" w:fill="auto"/>
            <w:noWrap/>
            <w:vAlign w:val="bottom"/>
          </w:tcPr>
          <w:p w14:paraId="352F27E0" w14:textId="592C4098" w:rsidR="00E96F34" w:rsidRPr="0076489F" w:rsidRDefault="00E96F34" w:rsidP="008902DD">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Model</w:t>
            </w:r>
          </w:p>
        </w:tc>
        <w:tc>
          <w:tcPr>
            <w:tcW w:w="960" w:type="dxa"/>
            <w:tcBorders>
              <w:top w:val="nil"/>
              <w:left w:val="nil"/>
              <w:bottom w:val="single" w:sz="12" w:space="0" w:color="auto"/>
              <w:right w:val="nil"/>
            </w:tcBorders>
            <w:shd w:val="clear" w:color="auto" w:fill="auto"/>
            <w:noWrap/>
            <w:vAlign w:val="bottom"/>
          </w:tcPr>
          <w:p w14:paraId="6D199832" w14:textId="5DC815D9" w:rsidR="00E96F34" w:rsidRPr="0076489F" w:rsidRDefault="00E96F34" w:rsidP="008902DD">
            <w:pPr>
              <w:spacing w:after="0" w:line="360" w:lineRule="auto"/>
              <w:rPr>
                <w:rFonts w:ascii="Times New Roman" w:eastAsia="Times New Roman" w:hAnsi="Times New Roman" w:cs="Times New Roman"/>
                <w:color w:val="000000"/>
                <w:kern w:val="0"/>
                <w:sz w:val="21"/>
                <w:szCs w:val="21"/>
                <w14:ligatures w14:val="none"/>
              </w:rPr>
            </w:pPr>
          </w:p>
        </w:tc>
        <w:tc>
          <w:tcPr>
            <w:tcW w:w="2266" w:type="dxa"/>
            <w:tcBorders>
              <w:top w:val="nil"/>
              <w:left w:val="nil"/>
              <w:bottom w:val="single" w:sz="12" w:space="0" w:color="auto"/>
              <w:right w:val="nil"/>
            </w:tcBorders>
            <w:vAlign w:val="bottom"/>
          </w:tcPr>
          <w:p w14:paraId="25E386BA" w14:textId="4790F303" w:rsidR="00E96F34" w:rsidRPr="0076489F" w:rsidRDefault="001765A1" w:rsidP="008902DD">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Δ</w:t>
            </w:r>
            <w:r w:rsidR="0061607C" w:rsidRPr="0076489F">
              <w:rPr>
                <w:rFonts w:ascii="Times New Roman" w:eastAsia="Times New Roman" w:hAnsi="Times New Roman" w:cs="Times New Roman"/>
                <w:color w:val="000000"/>
                <w:kern w:val="0"/>
                <w:sz w:val="21"/>
                <w:szCs w:val="21"/>
                <w14:ligatures w14:val="none"/>
              </w:rPr>
              <w:t>G</w:t>
            </w:r>
            <w:r w:rsidR="0061607C" w:rsidRPr="0076489F">
              <w:rPr>
                <w:rFonts w:ascii="Times New Roman" w:eastAsia="Times New Roman" w:hAnsi="Times New Roman" w:cs="Times New Roman"/>
                <w:color w:val="000000"/>
                <w:kern w:val="0"/>
                <w:sz w:val="21"/>
                <w:szCs w:val="21"/>
                <w:vertAlign w:val="superscript"/>
                <w14:ligatures w14:val="none"/>
              </w:rPr>
              <w:t>0</w:t>
            </w:r>
            <w:r w:rsidR="0061607C" w:rsidRPr="0076489F">
              <w:rPr>
                <w:rFonts w:ascii="Times New Roman" w:eastAsia="Times New Roman" w:hAnsi="Times New Roman" w:cs="Times New Roman"/>
                <w:color w:val="000000"/>
                <w:kern w:val="0"/>
                <w:sz w:val="21"/>
                <w:szCs w:val="21"/>
                <w14:ligatures w14:val="none"/>
              </w:rPr>
              <w:t xml:space="preserve"> </w:t>
            </w:r>
            <w:r w:rsidR="00E96F34" w:rsidRPr="0076489F">
              <w:rPr>
                <w:rFonts w:ascii="Times New Roman" w:eastAsia="Times New Roman" w:hAnsi="Times New Roman" w:cs="Times New Roman"/>
                <w:color w:val="000000"/>
                <w:kern w:val="0"/>
                <w:sz w:val="21"/>
                <w:szCs w:val="21"/>
                <w14:ligatures w14:val="none"/>
              </w:rPr>
              <w:t>kJ/mol</w:t>
            </w:r>
          </w:p>
        </w:tc>
        <w:tc>
          <w:tcPr>
            <w:tcW w:w="2448" w:type="dxa"/>
            <w:tcBorders>
              <w:top w:val="nil"/>
              <w:left w:val="nil"/>
              <w:bottom w:val="single" w:sz="12" w:space="0" w:color="auto"/>
              <w:right w:val="nil"/>
            </w:tcBorders>
            <w:shd w:val="clear" w:color="auto" w:fill="auto"/>
            <w:vAlign w:val="bottom"/>
          </w:tcPr>
          <w:p w14:paraId="09F0BA3B" w14:textId="3141D84A" w:rsidR="00E96F34" w:rsidRPr="0076489F" w:rsidRDefault="001765A1" w:rsidP="008902DD">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Δ</w:t>
            </w:r>
            <w:r w:rsidR="0061607C" w:rsidRPr="0076489F">
              <w:rPr>
                <w:rFonts w:ascii="Times New Roman" w:eastAsia="Times New Roman" w:hAnsi="Times New Roman" w:cs="Times New Roman"/>
                <w:color w:val="000000"/>
                <w:kern w:val="0"/>
                <w:sz w:val="21"/>
                <w:szCs w:val="21"/>
                <w14:ligatures w14:val="none"/>
              </w:rPr>
              <w:t>G</w:t>
            </w:r>
            <w:r w:rsidR="0061607C" w:rsidRPr="0076489F">
              <w:rPr>
                <w:rFonts w:ascii="Times New Roman" w:eastAsia="Times New Roman" w:hAnsi="Times New Roman" w:cs="Times New Roman"/>
                <w:color w:val="000000"/>
                <w:kern w:val="0"/>
                <w:sz w:val="21"/>
                <w:szCs w:val="21"/>
                <w:vertAlign w:val="superscript"/>
                <w14:ligatures w14:val="none"/>
              </w:rPr>
              <w:t>0</w:t>
            </w:r>
            <w:r w:rsidR="0061607C" w:rsidRPr="0076489F">
              <w:rPr>
                <w:rFonts w:ascii="Times New Roman" w:eastAsia="Times New Roman" w:hAnsi="Times New Roman" w:cs="Times New Roman"/>
                <w:color w:val="000000"/>
                <w:kern w:val="0"/>
                <w:sz w:val="21"/>
                <w:szCs w:val="21"/>
                <w14:ligatures w14:val="none"/>
              </w:rPr>
              <w:t xml:space="preserve"> </w:t>
            </w:r>
            <w:r w:rsidR="00E96F34" w:rsidRPr="0076489F">
              <w:rPr>
                <w:rFonts w:ascii="Times New Roman" w:eastAsia="Times New Roman" w:hAnsi="Times New Roman" w:cs="Times New Roman"/>
                <w:color w:val="000000"/>
                <w:kern w:val="0"/>
                <w:sz w:val="21"/>
                <w:szCs w:val="21"/>
                <w14:ligatures w14:val="none"/>
              </w:rPr>
              <w:t>kJ/mol</w:t>
            </w:r>
          </w:p>
        </w:tc>
      </w:tr>
      <w:tr w:rsidR="00E96F34" w:rsidRPr="00986534" w14:paraId="69B28C70" w14:textId="77777777" w:rsidTr="0076489F">
        <w:trPr>
          <w:trHeight w:val="227"/>
        </w:trPr>
        <w:tc>
          <w:tcPr>
            <w:tcW w:w="1350" w:type="dxa"/>
            <w:tcBorders>
              <w:top w:val="single" w:sz="12" w:space="0" w:color="auto"/>
              <w:left w:val="nil"/>
              <w:bottom w:val="nil"/>
              <w:right w:val="nil"/>
            </w:tcBorders>
            <w:shd w:val="clear" w:color="auto" w:fill="auto"/>
            <w:noWrap/>
            <w:hideMark/>
          </w:tcPr>
          <w:p w14:paraId="27F44D1E" w14:textId="77777777" w:rsidR="00E96F34" w:rsidRPr="00986534" w:rsidRDefault="00E96F34" w:rsidP="008902DD">
            <w:pPr>
              <w:spacing w:after="0" w:line="360" w:lineRule="auto"/>
              <w:rPr>
                <w:rFonts w:ascii="Times New Roman" w:eastAsia="Times New Roman" w:hAnsi="Times New Roman" w:cs="Times New Roman"/>
                <w:kern w:val="0"/>
                <w:sz w:val="24"/>
                <w:szCs w:val="24"/>
                <w14:ligatures w14:val="none"/>
              </w:rPr>
            </w:pPr>
          </w:p>
        </w:tc>
        <w:tc>
          <w:tcPr>
            <w:tcW w:w="1213" w:type="dxa"/>
            <w:tcBorders>
              <w:top w:val="single" w:sz="12" w:space="0" w:color="auto"/>
              <w:left w:val="nil"/>
              <w:bottom w:val="nil"/>
              <w:right w:val="nil"/>
            </w:tcBorders>
            <w:shd w:val="clear" w:color="auto" w:fill="auto"/>
            <w:noWrap/>
            <w:hideMark/>
          </w:tcPr>
          <w:p w14:paraId="623F400D" w14:textId="33A7DD5D"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12" w:space="0" w:color="auto"/>
              <w:left w:val="nil"/>
              <w:bottom w:val="nil"/>
              <w:right w:val="nil"/>
            </w:tcBorders>
            <w:shd w:val="clear" w:color="auto" w:fill="auto"/>
            <w:noWrap/>
            <w:hideMark/>
          </w:tcPr>
          <w:p w14:paraId="2F892FDB"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12" w:space="0" w:color="auto"/>
              <w:left w:val="nil"/>
              <w:bottom w:val="nil"/>
              <w:right w:val="nil"/>
            </w:tcBorders>
          </w:tcPr>
          <w:p w14:paraId="37B67B67" w14:textId="1AE627F4"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-121.5 ± 3.1</w:t>
            </w:r>
          </w:p>
        </w:tc>
        <w:tc>
          <w:tcPr>
            <w:tcW w:w="2448" w:type="dxa"/>
            <w:tcBorders>
              <w:top w:val="single" w:sz="12" w:space="0" w:color="auto"/>
              <w:left w:val="nil"/>
              <w:bottom w:val="nil"/>
              <w:right w:val="nil"/>
            </w:tcBorders>
            <w:shd w:val="clear" w:color="auto" w:fill="auto"/>
          </w:tcPr>
          <w:p w14:paraId="3CFDA513" w14:textId="682F94E4"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-119.2 ± 3</w:t>
            </w:r>
          </w:p>
        </w:tc>
      </w:tr>
      <w:tr w:rsidR="00E96F34" w:rsidRPr="00986534" w14:paraId="0058444D" w14:textId="77777777" w:rsidTr="0076489F">
        <w:trPr>
          <w:trHeight w:val="227"/>
        </w:trPr>
        <w:tc>
          <w:tcPr>
            <w:tcW w:w="1350" w:type="dxa"/>
            <w:tcBorders>
              <w:top w:val="nil"/>
              <w:left w:val="nil"/>
              <w:right w:val="nil"/>
            </w:tcBorders>
            <w:shd w:val="clear" w:color="auto" w:fill="auto"/>
            <w:hideMark/>
          </w:tcPr>
          <w:p w14:paraId="01C289EB" w14:textId="77777777" w:rsidR="00E96F34" w:rsidRPr="00986534" w:rsidRDefault="00E96F34"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Calibri" w:hAnsi="Times New Roman" w:cs="Times New Roman"/>
                <w:b/>
                <w:bCs/>
                <w:color w:val="000000"/>
                <w:kern w:val="0"/>
                <w:sz w:val="20"/>
                <w:szCs w:val="20"/>
                <w14:ligatures w14:val="none"/>
              </w:rPr>
              <w:t>1Z64</w:t>
            </w:r>
          </w:p>
        </w:tc>
        <w:tc>
          <w:tcPr>
            <w:tcW w:w="1213" w:type="dxa"/>
            <w:tcBorders>
              <w:top w:val="nil"/>
              <w:left w:val="nil"/>
              <w:right w:val="nil"/>
            </w:tcBorders>
            <w:shd w:val="clear" w:color="auto" w:fill="auto"/>
            <w:noWrap/>
            <w:hideMark/>
          </w:tcPr>
          <w:p w14:paraId="1F31BF0F" w14:textId="38809959"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527B6F41"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64120498" w14:textId="76F0B6A1"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-117.5 ± 3.2</w:t>
            </w:r>
          </w:p>
        </w:tc>
        <w:tc>
          <w:tcPr>
            <w:tcW w:w="2448" w:type="dxa"/>
            <w:tcBorders>
              <w:top w:val="nil"/>
              <w:left w:val="nil"/>
              <w:right w:val="nil"/>
            </w:tcBorders>
            <w:shd w:val="clear" w:color="auto" w:fill="auto"/>
          </w:tcPr>
          <w:p w14:paraId="6467E20F" w14:textId="046FD8A1"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-120.1 ± 2.3</w:t>
            </w:r>
          </w:p>
        </w:tc>
      </w:tr>
      <w:tr w:rsidR="00E96F34" w:rsidRPr="00986534" w14:paraId="02768749" w14:textId="77777777" w:rsidTr="0076489F">
        <w:trPr>
          <w:trHeight w:val="227"/>
        </w:trPr>
        <w:tc>
          <w:tcPr>
            <w:tcW w:w="1350" w:type="dxa"/>
            <w:tcBorders>
              <w:top w:val="nil"/>
              <w:left w:val="nil"/>
              <w:bottom w:val="single" w:sz="4" w:space="0" w:color="auto"/>
              <w:right w:val="nil"/>
            </w:tcBorders>
            <w:shd w:val="clear" w:color="auto" w:fill="auto"/>
            <w:noWrap/>
            <w:hideMark/>
          </w:tcPr>
          <w:p w14:paraId="5540F232"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4" w:space="0" w:color="auto"/>
              <w:right w:val="nil"/>
            </w:tcBorders>
            <w:shd w:val="clear" w:color="auto" w:fill="auto"/>
            <w:noWrap/>
            <w:hideMark/>
          </w:tcPr>
          <w:p w14:paraId="37985929" w14:textId="1B9BDE93"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4" w:space="0" w:color="auto"/>
              <w:right w:val="nil"/>
            </w:tcBorders>
            <w:shd w:val="clear" w:color="auto" w:fill="auto"/>
            <w:noWrap/>
            <w:hideMark/>
          </w:tcPr>
          <w:p w14:paraId="6AA13875"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4" w:space="0" w:color="auto"/>
              <w:right w:val="nil"/>
            </w:tcBorders>
          </w:tcPr>
          <w:p w14:paraId="1EB19316" w14:textId="0B9B2EBC"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-113.5 ± 2.6</w:t>
            </w:r>
          </w:p>
        </w:tc>
        <w:tc>
          <w:tcPr>
            <w:tcW w:w="2448" w:type="dxa"/>
            <w:tcBorders>
              <w:top w:val="nil"/>
              <w:left w:val="nil"/>
              <w:bottom w:val="single" w:sz="4" w:space="0" w:color="auto"/>
              <w:right w:val="nil"/>
            </w:tcBorders>
            <w:shd w:val="clear" w:color="auto" w:fill="auto"/>
          </w:tcPr>
          <w:p w14:paraId="45FFD40B" w14:textId="51D65E3F"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-72.4 ± 1.9</w:t>
            </w:r>
          </w:p>
        </w:tc>
      </w:tr>
      <w:tr w:rsidR="00E96F34" w:rsidRPr="00986534" w14:paraId="602A2C40" w14:textId="77777777" w:rsidTr="0076489F">
        <w:trPr>
          <w:trHeight w:val="227"/>
        </w:trPr>
        <w:tc>
          <w:tcPr>
            <w:tcW w:w="1350" w:type="dxa"/>
            <w:tcBorders>
              <w:top w:val="single" w:sz="4" w:space="0" w:color="auto"/>
              <w:left w:val="nil"/>
              <w:bottom w:val="nil"/>
              <w:right w:val="nil"/>
            </w:tcBorders>
            <w:shd w:val="clear" w:color="auto" w:fill="auto"/>
            <w:noWrap/>
            <w:hideMark/>
          </w:tcPr>
          <w:p w14:paraId="1830B478"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single" w:sz="4" w:space="0" w:color="auto"/>
              <w:left w:val="nil"/>
              <w:bottom w:val="nil"/>
              <w:right w:val="nil"/>
            </w:tcBorders>
            <w:shd w:val="clear" w:color="auto" w:fill="auto"/>
            <w:noWrap/>
            <w:hideMark/>
          </w:tcPr>
          <w:p w14:paraId="1F8814DF" w14:textId="4B3B91DC"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4" w:space="0" w:color="auto"/>
              <w:left w:val="nil"/>
              <w:bottom w:val="nil"/>
              <w:right w:val="nil"/>
            </w:tcBorders>
            <w:shd w:val="clear" w:color="auto" w:fill="auto"/>
            <w:noWrap/>
            <w:hideMark/>
          </w:tcPr>
          <w:p w14:paraId="42957F1C"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4" w:space="0" w:color="auto"/>
              <w:left w:val="nil"/>
              <w:bottom w:val="nil"/>
              <w:right w:val="nil"/>
            </w:tcBorders>
          </w:tcPr>
          <w:p w14:paraId="30EC8D8F" w14:textId="5B5C99AB"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-73.2 ± 1.6</w:t>
            </w:r>
          </w:p>
        </w:tc>
        <w:tc>
          <w:tcPr>
            <w:tcW w:w="2448" w:type="dxa"/>
            <w:tcBorders>
              <w:top w:val="single" w:sz="4" w:space="0" w:color="auto"/>
              <w:left w:val="nil"/>
              <w:bottom w:val="nil"/>
              <w:right w:val="nil"/>
            </w:tcBorders>
            <w:shd w:val="clear" w:color="auto" w:fill="auto"/>
          </w:tcPr>
          <w:p w14:paraId="7C3A35AD" w14:textId="27EA74D9"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-76.6 ± 2.4</w:t>
            </w:r>
          </w:p>
        </w:tc>
      </w:tr>
      <w:tr w:rsidR="00E96F34" w:rsidRPr="00986534" w14:paraId="351AB4A8" w14:textId="77777777" w:rsidTr="0076489F">
        <w:trPr>
          <w:trHeight w:val="227"/>
        </w:trPr>
        <w:tc>
          <w:tcPr>
            <w:tcW w:w="1350" w:type="dxa"/>
            <w:tcBorders>
              <w:top w:val="nil"/>
              <w:left w:val="nil"/>
              <w:right w:val="nil"/>
            </w:tcBorders>
            <w:shd w:val="clear" w:color="auto" w:fill="auto"/>
            <w:hideMark/>
          </w:tcPr>
          <w:p w14:paraId="4CF07D93" w14:textId="77777777" w:rsidR="00E96F34" w:rsidRPr="00986534" w:rsidRDefault="00E96F34"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Calibri" w:hAnsi="Times New Roman" w:cs="Times New Roman"/>
                <w:b/>
                <w:bCs/>
                <w:color w:val="000000"/>
                <w:kern w:val="0"/>
                <w:sz w:val="20"/>
                <w:szCs w:val="20"/>
                <w14:ligatures w14:val="none"/>
              </w:rPr>
              <w:t>2JMY</w:t>
            </w:r>
          </w:p>
        </w:tc>
        <w:tc>
          <w:tcPr>
            <w:tcW w:w="1213" w:type="dxa"/>
            <w:tcBorders>
              <w:top w:val="nil"/>
              <w:left w:val="nil"/>
              <w:right w:val="nil"/>
            </w:tcBorders>
            <w:shd w:val="clear" w:color="auto" w:fill="auto"/>
            <w:noWrap/>
            <w:hideMark/>
          </w:tcPr>
          <w:p w14:paraId="410E4093" w14:textId="4C33B431"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5AD02EE1"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4BB23170" w14:textId="0A8017E1"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-91.9 ± 2.1</w:t>
            </w:r>
          </w:p>
        </w:tc>
        <w:tc>
          <w:tcPr>
            <w:tcW w:w="2448" w:type="dxa"/>
            <w:tcBorders>
              <w:top w:val="nil"/>
              <w:left w:val="nil"/>
              <w:right w:val="nil"/>
            </w:tcBorders>
            <w:shd w:val="clear" w:color="auto" w:fill="auto"/>
          </w:tcPr>
          <w:p w14:paraId="7FA341A8" w14:textId="68917A21"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-86.8 ± 2.1</w:t>
            </w:r>
          </w:p>
        </w:tc>
      </w:tr>
      <w:tr w:rsidR="00E96F34" w:rsidRPr="00986534" w14:paraId="780AD0DD" w14:textId="77777777" w:rsidTr="0076489F">
        <w:trPr>
          <w:trHeight w:val="227"/>
        </w:trPr>
        <w:tc>
          <w:tcPr>
            <w:tcW w:w="1350" w:type="dxa"/>
            <w:tcBorders>
              <w:top w:val="nil"/>
              <w:left w:val="nil"/>
              <w:bottom w:val="single" w:sz="4" w:space="0" w:color="auto"/>
              <w:right w:val="nil"/>
            </w:tcBorders>
            <w:shd w:val="clear" w:color="auto" w:fill="auto"/>
            <w:noWrap/>
            <w:hideMark/>
          </w:tcPr>
          <w:p w14:paraId="5C9156CA"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4" w:space="0" w:color="auto"/>
              <w:right w:val="nil"/>
            </w:tcBorders>
            <w:shd w:val="clear" w:color="auto" w:fill="auto"/>
            <w:noWrap/>
            <w:hideMark/>
          </w:tcPr>
          <w:p w14:paraId="4EBB6158" w14:textId="02F9CF08"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4" w:space="0" w:color="auto"/>
              <w:right w:val="nil"/>
            </w:tcBorders>
            <w:shd w:val="clear" w:color="auto" w:fill="auto"/>
            <w:noWrap/>
            <w:hideMark/>
          </w:tcPr>
          <w:p w14:paraId="05923E45"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4" w:space="0" w:color="auto"/>
              <w:right w:val="nil"/>
            </w:tcBorders>
          </w:tcPr>
          <w:p w14:paraId="667C65EC" w14:textId="6F20D5A6"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-71.2 ± 1.8</w:t>
            </w:r>
          </w:p>
        </w:tc>
        <w:tc>
          <w:tcPr>
            <w:tcW w:w="2448" w:type="dxa"/>
            <w:tcBorders>
              <w:top w:val="nil"/>
              <w:left w:val="nil"/>
              <w:bottom w:val="single" w:sz="4" w:space="0" w:color="auto"/>
              <w:right w:val="nil"/>
            </w:tcBorders>
            <w:shd w:val="clear" w:color="auto" w:fill="auto"/>
          </w:tcPr>
          <w:p w14:paraId="566B939D" w14:textId="300720E7"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-22.1 ± 1.3</w:t>
            </w:r>
          </w:p>
        </w:tc>
      </w:tr>
      <w:tr w:rsidR="00E96F34" w:rsidRPr="00986534" w14:paraId="1AE77C90" w14:textId="77777777" w:rsidTr="0076489F">
        <w:trPr>
          <w:trHeight w:val="227"/>
        </w:trPr>
        <w:tc>
          <w:tcPr>
            <w:tcW w:w="1350" w:type="dxa"/>
            <w:tcBorders>
              <w:top w:val="single" w:sz="4" w:space="0" w:color="auto"/>
              <w:left w:val="nil"/>
              <w:bottom w:val="nil"/>
              <w:right w:val="nil"/>
            </w:tcBorders>
            <w:shd w:val="clear" w:color="auto" w:fill="auto"/>
            <w:noWrap/>
            <w:hideMark/>
          </w:tcPr>
          <w:p w14:paraId="51FB9E87"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single" w:sz="4" w:space="0" w:color="auto"/>
              <w:left w:val="nil"/>
              <w:bottom w:val="nil"/>
              <w:right w:val="nil"/>
            </w:tcBorders>
            <w:shd w:val="clear" w:color="auto" w:fill="auto"/>
            <w:noWrap/>
            <w:hideMark/>
          </w:tcPr>
          <w:p w14:paraId="3CFD7EC7" w14:textId="045E9CBB"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4" w:space="0" w:color="auto"/>
              <w:left w:val="nil"/>
              <w:bottom w:val="nil"/>
              <w:right w:val="nil"/>
            </w:tcBorders>
            <w:shd w:val="clear" w:color="auto" w:fill="auto"/>
            <w:noWrap/>
            <w:hideMark/>
          </w:tcPr>
          <w:p w14:paraId="63F57B0C"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4" w:space="0" w:color="auto"/>
              <w:left w:val="nil"/>
              <w:bottom w:val="nil"/>
              <w:right w:val="nil"/>
            </w:tcBorders>
          </w:tcPr>
          <w:p w14:paraId="4DE1D781" w14:textId="59B12303"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-171.9 ± 3.3</w:t>
            </w:r>
          </w:p>
        </w:tc>
        <w:tc>
          <w:tcPr>
            <w:tcW w:w="2448" w:type="dxa"/>
            <w:tcBorders>
              <w:top w:val="single" w:sz="4" w:space="0" w:color="auto"/>
              <w:left w:val="nil"/>
              <w:bottom w:val="nil"/>
              <w:right w:val="nil"/>
            </w:tcBorders>
            <w:shd w:val="clear" w:color="auto" w:fill="auto"/>
          </w:tcPr>
          <w:p w14:paraId="5B7E64A2" w14:textId="1C85FA63"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-172.1 ± 3.6</w:t>
            </w:r>
          </w:p>
        </w:tc>
      </w:tr>
      <w:tr w:rsidR="00E96F34" w:rsidRPr="00986534" w14:paraId="32946A0C" w14:textId="77777777" w:rsidTr="0076489F">
        <w:trPr>
          <w:trHeight w:val="227"/>
        </w:trPr>
        <w:tc>
          <w:tcPr>
            <w:tcW w:w="1350" w:type="dxa"/>
            <w:tcBorders>
              <w:top w:val="nil"/>
              <w:left w:val="nil"/>
              <w:right w:val="nil"/>
            </w:tcBorders>
            <w:shd w:val="clear" w:color="auto" w:fill="auto"/>
            <w:hideMark/>
          </w:tcPr>
          <w:p w14:paraId="3DA24E65" w14:textId="77777777" w:rsidR="00E96F34" w:rsidRPr="00986534" w:rsidRDefault="00E96F34"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Calibri" w:hAnsi="Times New Roman" w:cs="Times New Roman"/>
                <w:b/>
                <w:bCs/>
                <w:color w:val="000000"/>
                <w:kern w:val="0"/>
                <w:sz w:val="20"/>
                <w:szCs w:val="20"/>
                <w14:ligatures w14:val="none"/>
              </w:rPr>
              <w:t>2K6O</w:t>
            </w:r>
          </w:p>
        </w:tc>
        <w:tc>
          <w:tcPr>
            <w:tcW w:w="1213" w:type="dxa"/>
            <w:tcBorders>
              <w:top w:val="nil"/>
              <w:left w:val="nil"/>
              <w:right w:val="nil"/>
            </w:tcBorders>
            <w:shd w:val="clear" w:color="auto" w:fill="auto"/>
            <w:noWrap/>
            <w:hideMark/>
          </w:tcPr>
          <w:p w14:paraId="16A6475E" w14:textId="3B0A1F99"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040CB05A"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07F2CD7B" w14:textId="7B98FE88"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-175.3 ± 4.2</w:t>
            </w:r>
          </w:p>
        </w:tc>
        <w:tc>
          <w:tcPr>
            <w:tcW w:w="2448" w:type="dxa"/>
            <w:tcBorders>
              <w:top w:val="nil"/>
              <w:left w:val="nil"/>
              <w:right w:val="nil"/>
            </w:tcBorders>
            <w:shd w:val="clear" w:color="auto" w:fill="auto"/>
          </w:tcPr>
          <w:p w14:paraId="75D61FF1" w14:textId="5AE371D8"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-174.6 ± 3.4</w:t>
            </w:r>
          </w:p>
        </w:tc>
      </w:tr>
      <w:tr w:rsidR="00E96F34" w:rsidRPr="00986534" w14:paraId="0790FBC0" w14:textId="77777777" w:rsidTr="0076489F">
        <w:trPr>
          <w:trHeight w:val="227"/>
        </w:trPr>
        <w:tc>
          <w:tcPr>
            <w:tcW w:w="1350" w:type="dxa"/>
            <w:tcBorders>
              <w:top w:val="nil"/>
              <w:left w:val="nil"/>
              <w:bottom w:val="single" w:sz="4" w:space="0" w:color="auto"/>
              <w:right w:val="nil"/>
            </w:tcBorders>
            <w:shd w:val="clear" w:color="auto" w:fill="auto"/>
            <w:hideMark/>
          </w:tcPr>
          <w:p w14:paraId="02B50DD4"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4" w:space="0" w:color="auto"/>
              <w:right w:val="nil"/>
            </w:tcBorders>
            <w:shd w:val="clear" w:color="auto" w:fill="auto"/>
            <w:noWrap/>
            <w:hideMark/>
          </w:tcPr>
          <w:p w14:paraId="76E02BB8" w14:textId="34AFD15D"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4" w:space="0" w:color="auto"/>
              <w:right w:val="nil"/>
            </w:tcBorders>
            <w:shd w:val="clear" w:color="auto" w:fill="auto"/>
            <w:noWrap/>
            <w:hideMark/>
          </w:tcPr>
          <w:p w14:paraId="10FA2A69"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4" w:space="0" w:color="auto"/>
              <w:right w:val="nil"/>
            </w:tcBorders>
          </w:tcPr>
          <w:p w14:paraId="05844FEB" w14:textId="37699C72"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-142.3 ± 3.2</w:t>
            </w:r>
          </w:p>
        </w:tc>
        <w:tc>
          <w:tcPr>
            <w:tcW w:w="2448" w:type="dxa"/>
            <w:tcBorders>
              <w:top w:val="nil"/>
              <w:left w:val="nil"/>
              <w:bottom w:val="single" w:sz="4" w:space="0" w:color="auto"/>
              <w:right w:val="nil"/>
            </w:tcBorders>
            <w:shd w:val="clear" w:color="auto" w:fill="auto"/>
          </w:tcPr>
          <w:p w14:paraId="6839AC39" w14:textId="6293490D"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-84.5 ± 2.8</w:t>
            </w:r>
          </w:p>
        </w:tc>
      </w:tr>
      <w:tr w:rsidR="00E96F34" w:rsidRPr="00986534" w14:paraId="178B85CE" w14:textId="77777777" w:rsidTr="0076489F">
        <w:trPr>
          <w:trHeight w:val="227"/>
        </w:trPr>
        <w:tc>
          <w:tcPr>
            <w:tcW w:w="1350" w:type="dxa"/>
            <w:tcBorders>
              <w:top w:val="single" w:sz="4" w:space="0" w:color="auto"/>
              <w:left w:val="nil"/>
              <w:bottom w:val="nil"/>
              <w:right w:val="nil"/>
            </w:tcBorders>
            <w:shd w:val="clear" w:color="auto" w:fill="auto"/>
            <w:hideMark/>
          </w:tcPr>
          <w:p w14:paraId="60169D96"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single" w:sz="4" w:space="0" w:color="auto"/>
              <w:left w:val="nil"/>
              <w:bottom w:val="nil"/>
              <w:right w:val="nil"/>
            </w:tcBorders>
            <w:shd w:val="clear" w:color="auto" w:fill="auto"/>
            <w:noWrap/>
            <w:hideMark/>
          </w:tcPr>
          <w:p w14:paraId="5EA85D1B" w14:textId="2D3FFC6F"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4" w:space="0" w:color="auto"/>
              <w:left w:val="nil"/>
              <w:bottom w:val="nil"/>
              <w:right w:val="nil"/>
            </w:tcBorders>
            <w:shd w:val="clear" w:color="auto" w:fill="auto"/>
            <w:noWrap/>
            <w:hideMark/>
          </w:tcPr>
          <w:p w14:paraId="7C08B7EF"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4" w:space="0" w:color="auto"/>
              <w:left w:val="nil"/>
              <w:bottom w:val="nil"/>
              <w:right w:val="nil"/>
            </w:tcBorders>
          </w:tcPr>
          <w:p w14:paraId="0A1F3B2F" w14:textId="69A390C3"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-137 ± 2.5</w:t>
            </w:r>
          </w:p>
        </w:tc>
        <w:tc>
          <w:tcPr>
            <w:tcW w:w="2448" w:type="dxa"/>
            <w:tcBorders>
              <w:top w:val="single" w:sz="4" w:space="0" w:color="auto"/>
              <w:left w:val="nil"/>
              <w:bottom w:val="nil"/>
              <w:right w:val="nil"/>
            </w:tcBorders>
            <w:shd w:val="clear" w:color="auto" w:fill="auto"/>
          </w:tcPr>
          <w:p w14:paraId="758557F0" w14:textId="476672E8"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-135.1 ± 2.4</w:t>
            </w:r>
          </w:p>
        </w:tc>
      </w:tr>
      <w:tr w:rsidR="00E96F34" w:rsidRPr="00986534" w14:paraId="1090DAAC" w14:textId="77777777" w:rsidTr="0076489F">
        <w:trPr>
          <w:trHeight w:val="227"/>
        </w:trPr>
        <w:tc>
          <w:tcPr>
            <w:tcW w:w="1350" w:type="dxa"/>
            <w:tcBorders>
              <w:top w:val="nil"/>
              <w:left w:val="nil"/>
              <w:right w:val="nil"/>
            </w:tcBorders>
            <w:shd w:val="clear" w:color="auto" w:fill="auto"/>
            <w:hideMark/>
          </w:tcPr>
          <w:p w14:paraId="5E98EDCD" w14:textId="77777777" w:rsidR="00E96F34" w:rsidRPr="00986534" w:rsidRDefault="00E96F34"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Calibri" w:hAnsi="Times New Roman" w:cs="Times New Roman"/>
                <w:b/>
                <w:bCs/>
                <w:color w:val="000000"/>
                <w:kern w:val="0"/>
                <w:sz w:val="20"/>
                <w:szCs w:val="20"/>
                <w14:ligatures w14:val="none"/>
              </w:rPr>
              <w:t>6C41</w:t>
            </w:r>
          </w:p>
        </w:tc>
        <w:tc>
          <w:tcPr>
            <w:tcW w:w="1213" w:type="dxa"/>
            <w:tcBorders>
              <w:top w:val="nil"/>
              <w:left w:val="nil"/>
              <w:right w:val="nil"/>
            </w:tcBorders>
            <w:shd w:val="clear" w:color="auto" w:fill="auto"/>
            <w:noWrap/>
            <w:hideMark/>
          </w:tcPr>
          <w:p w14:paraId="2BE7B3A1" w14:textId="3BBAE010"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72E2FF60"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6573CD72" w14:textId="42F57064"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-134.2 ± 2.7</w:t>
            </w:r>
          </w:p>
        </w:tc>
        <w:tc>
          <w:tcPr>
            <w:tcW w:w="2448" w:type="dxa"/>
            <w:tcBorders>
              <w:top w:val="nil"/>
              <w:left w:val="nil"/>
              <w:right w:val="nil"/>
            </w:tcBorders>
            <w:shd w:val="clear" w:color="auto" w:fill="auto"/>
          </w:tcPr>
          <w:p w14:paraId="096C088E" w14:textId="4052F96F"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-136.4 ± 2.5</w:t>
            </w:r>
          </w:p>
        </w:tc>
      </w:tr>
      <w:tr w:rsidR="00E96F34" w:rsidRPr="00986534" w14:paraId="5260A54C" w14:textId="77777777" w:rsidTr="0076489F">
        <w:trPr>
          <w:trHeight w:val="227"/>
        </w:trPr>
        <w:tc>
          <w:tcPr>
            <w:tcW w:w="1350" w:type="dxa"/>
            <w:tcBorders>
              <w:top w:val="nil"/>
              <w:left w:val="nil"/>
              <w:bottom w:val="single" w:sz="4" w:space="0" w:color="auto"/>
              <w:right w:val="nil"/>
            </w:tcBorders>
            <w:shd w:val="clear" w:color="auto" w:fill="auto"/>
            <w:hideMark/>
          </w:tcPr>
          <w:p w14:paraId="2021BCF9"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4" w:space="0" w:color="auto"/>
              <w:right w:val="nil"/>
            </w:tcBorders>
            <w:shd w:val="clear" w:color="auto" w:fill="auto"/>
            <w:noWrap/>
            <w:hideMark/>
          </w:tcPr>
          <w:p w14:paraId="495B50AF" w14:textId="0536AA85"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4" w:space="0" w:color="auto"/>
              <w:right w:val="nil"/>
            </w:tcBorders>
            <w:shd w:val="clear" w:color="auto" w:fill="auto"/>
            <w:noWrap/>
            <w:hideMark/>
          </w:tcPr>
          <w:p w14:paraId="4F331434"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4" w:space="0" w:color="auto"/>
              <w:right w:val="nil"/>
            </w:tcBorders>
          </w:tcPr>
          <w:p w14:paraId="015344AB" w14:textId="5CE58737"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-108.2 ± 2.3</w:t>
            </w:r>
          </w:p>
        </w:tc>
        <w:tc>
          <w:tcPr>
            <w:tcW w:w="2448" w:type="dxa"/>
            <w:tcBorders>
              <w:top w:val="nil"/>
              <w:left w:val="nil"/>
              <w:bottom w:val="single" w:sz="4" w:space="0" w:color="auto"/>
              <w:right w:val="nil"/>
            </w:tcBorders>
            <w:shd w:val="clear" w:color="auto" w:fill="auto"/>
          </w:tcPr>
          <w:p w14:paraId="759AE56E" w14:textId="4A37F848"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-104.6 ± 2.1</w:t>
            </w:r>
          </w:p>
        </w:tc>
      </w:tr>
      <w:tr w:rsidR="00E96F34" w:rsidRPr="00986534" w14:paraId="57E35A73" w14:textId="77777777" w:rsidTr="0076489F">
        <w:trPr>
          <w:trHeight w:val="227"/>
        </w:trPr>
        <w:tc>
          <w:tcPr>
            <w:tcW w:w="1350" w:type="dxa"/>
            <w:tcBorders>
              <w:top w:val="single" w:sz="4" w:space="0" w:color="auto"/>
              <w:left w:val="nil"/>
              <w:bottom w:val="nil"/>
              <w:right w:val="nil"/>
            </w:tcBorders>
            <w:shd w:val="clear" w:color="auto" w:fill="auto"/>
            <w:hideMark/>
          </w:tcPr>
          <w:p w14:paraId="60B223A8"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single" w:sz="4" w:space="0" w:color="auto"/>
              <w:left w:val="nil"/>
              <w:bottom w:val="nil"/>
              <w:right w:val="nil"/>
            </w:tcBorders>
            <w:shd w:val="clear" w:color="auto" w:fill="auto"/>
            <w:noWrap/>
            <w:hideMark/>
          </w:tcPr>
          <w:p w14:paraId="2D0ED613" w14:textId="1B1B8038"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4" w:space="0" w:color="auto"/>
              <w:left w:val="nil"/>
              <w:bottom w:val="nil"/>
              <w:right w:val="nil"/>
            </w:tcBorders>
            <w:shd w:val="clear" w:color="auto" w:fill="auto"/>
            <w:noWrap/>
            <w:hideMark/>
          </w:tcPr>
          <w:p w14:paraId="2D375BEA"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4" w:space="0" w:color="auto"/>
              <w:left w:val="nil"/>
              <w:bottom w:val="nil"/>
              <w:right w:val="nil"/>
            </w:tcBorders>
          </w:tcPr>
          <w:p w14:paraId="65332A11" w14:textId="6C812F7B"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-115.7 ± 3.1</w:t>
            </w:r>
          </w:p>
        </w:tc>
        <w:tc>
          <w:tcPr>
            <w:tcW w:w="2448" w:type="dxa"/>
            <w:tcBorders>
              <w:top w:val="single" w:sz="4" w:space="0" w:color="auto"/>
              <w:left w:val="nil"/>
              <w:bottom w:val="nil"/>
              <w:right w:val="nil"/>
            </w:tcBorders>
            <w:shd w:val="clear" w:color="auto" w:fill="auto"/>
          </w:tcPr>
          <w:p w14:paraId="3FCDDEA6" w14:textId="603CBDA4"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-116.5 ± 2.8</w:t>
            </w:r>
          </w:p>
        </w:tc>
      </w:tr>
      <w:tr w:rsidR="00E96F34" w:rsidRPr="00986534" w14:paraId="7541465E" w14:textId="77777777" w:rsidTr="0076489F">
        <w:trPr>
          <w:trHeight w:val="227"/>
        </w:trPr>
        <w:tc>
          <w:tcPr>
            <w:tcW w:w="1350" w:type="dxa"/>
            <w:tcBorders>
              <w:top w:val="nil"/>
              <w:left w:val="nil"/>
              <w:right w:val="nil"/>
            </w:tcBorders>
            <w:shd w:val="clear" w:color="auto" w:fill="auto"/>
            <w:hideMark/>
          </w:tcPr>
          <w:p w14:paraId="4811C6F1" w14:textId="37CE6085" w:rsidR="00E96F34" w:rsidRPr="00986534" w:rsidRDefault="00664825"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Calibri" w:hAnsi="Times New Roman" w:cs="Times New Roman"/>
                <w:b/>
                <w:bCs/>
                <w:color w:val="000000"/>
                <w:kern w:val="0"/>
                <w:sz w:val="20"/>
                <w:szCs w:val="20"/>
                <w14:ligatures w14:val="none"/>
              </w:rPr>
              <w:t>2</w:t>
            </w:r>
            <w:r w:rsidR="00E96F34" w:rsidRPr="00986534">
              <w:rPr>
                <w:rFonts w:ascii="Times New Roman" w:eastAsia="Calibri" w:hAnsi="Times New Roman" w:cs="Times New Roman"/>
                <w:b/>
                <w:bCs/>
                <w:color w:val="000000"/>
                <w:kern w:val="0"/>
                <w:sz w:val="20"/>
                <w:szCs w:val="20"/>
                <w14:ligatures w14:val="none"/>
              </w:rPr>
              <w:t>MAG</w:t>
            </w:r>
          </w:p>
        </w:tc>
        <w:tc>
          <w:tcPr>
            <w:tcW w:w="1213" w:type="dxa"/>
            <w:tcBorders>
              <w:top w:val="nil"/>
              <w:left w:val="nil"/>
              <w:right w:val="nil"/>
            </w:tcBorders>
            <w:shd w:val="clear" w:color="auto" w:fill="auto"/>
            <w:noWrap/>
            <w:hideMark/>
          </w:tcPr>
          <w:p w14:paraId="6D09EB3B" w14:textId="2DFBB42C"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309234EA"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4E1383CB" w14:textId="33076E1B"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-110.6 ± 3.2</w:t>
            </w:r>
          </w:p>
        </w:tc>
        <w:tc>
          <w:tcPr>
            <w:tcW w:w="2448" w:type="dxa"/>
            <w:tcBorders>
              <w:top w:val="nil"/>
              <w:left w:val="nil"/>
              <w:right w:val="nil"/>
            </w:tcBorders>
            <w:shd w:val="clear" w:color="auto" w:fill="auto"/>
          </w:tcPr>
          <w:p w14:paraId="7404BFDC" w14:textId="53C468EA"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-113.1 ± 3</w:t>
            </w:r>
            <w:r w:rsidR="00B72E26" w:rsidRPr="0076489F">
              <w:rPr>
                <w:rFonts w:ascii="Symbol" w:hAnsi="Symbol" w:cs="Times New Roman"/>
                <w:sz w:val="21"/>
                <w:szCs w:val="21"/>
              </w:rPr>
              <w:t>.1</w:t>
            </w:r>
          </w:p>
        </w:tc>
      </w:tr>
      <w:tr w:rsidR="00E96F34" w:rsidRPr="00986534" w14:paraId="33762B3B" w14:textId="77777777" w:rsidTr="0076489F">
        <w:trPr>
          <w:trHeight w:val="227"/>
        </w:trPr>
        <w:tc>
          <w:tcPr>
            <w:tcW w:w="1350" w:type="dxa"/>
            <w:tcBorders>
              <w:top w:val="nil"/>
              <w:left w:val="nil"/>
              <w:bottom w:val="single" w:sz="4" w:space="0" w:color="auto"/>
              <w:right w:val="nil"/>
            </w:tcBorders>
            <w:shd w:val="clear" w:color="auto" w:fill="auto"/>
            <w:hideMark/>
          </w:tcPr>
          <w:p w14:paraId="64357045"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4" w:space="0" w:color="auto"/>
              <w:right w:val="nil"/>
            </w:tcBorders>
            <w:shd w:val="clear" w:color="auto" w:fill="auto"/>
            <w:noWrap/>
            <w:hideMark/>
          </w:tcPr>
          <w:p w14:paraId="7120E519" w14:textId="184D896E"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4" w:space="0" w:color="auto"/>
              <w:right w:val="nil"/>
            </w:tcBorders>
            <w:shd w:val="clear" w:color="auto" w:fill="auto"/>
            <w:noWrap/>
            <w:hideMark/>
          </w:tcPr>
          <w:p w14:paraId="1601EEB7"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4" w:space="0" w:color="auto"/>
              <w:right w:val="nil"/>
            </w:tcBorders>
          </w:tcPr>
          <w:p w14:paraId="563F4DE4" w14:textId="3F17D55B"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-89.1 ± 2.6</w:t>
            </w:r>
          </w:p>
        </w:tc>
        <w:tc>
          <w:tcPr>
            <w:tcW w:w="2448" w:type="dxa"/>
            <w:tcBorders>
              <w:top w:val="nil"/>
              <w:left w:val="nil"/>
              <w:bottom w:val="single" w:sz="4" w:space="0" w:color="auto"/>
              <w:right w:val="nil"/>
            </w:tcBorders>
            <w:shd w:val="clear" w:color="auto" w:fill="auto"/>
          </w:tcPr>
          <w:p w14:paraId="632F950E" w14:textId="749D84AE"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r w:rsidRPr="0076489F">
              <w:rPr>
                <w:rFonts w:ascii="Symbol" w:hAnsi="Symbol" w:cs="Times New Roman"/>
                <w:sz w:val="21"/>
                <w:szCs w:val="21"/>
              </w:rPr>
              <w:t>-85.3 ± 2.3</w:t>
            </w:r>
          </w:p>
        </w:tc>
      </w:tr>
      <w:tr w:rsidR="00E96F34" w:rsidRPr="00986534" w14:paraId="649FBB51" w14:textId="77777777" w:rsidTr="0076489F">
        <w:trPr>
          <w:trHeight w:val="227"/>
        </w:trPr>
        <w:tc>
          <w:tcPr>
            <w:tcW w:w="1350" w:type="dxa"/>
            <w:tcBorders>
              <w:top w:val="single" w:sz="4" w:space="0" w:color="auto"/>
              <w:left w:val="nil"/>
              <w:bottom w:val="nil"/>
              <w:right w:val="nil"/>
            </w:tcBorders>
            <w:shd w:val="clear" w:color="auto" w:fill="auto"/>
            <w:hideMark/>
          </w:tcPr>
          <w:p w14:paraId="5765348C"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single" w:sz="4" w:space="0" w:color="auto"/>
              <w:left w:val="nil"/>
              <w:bottom w:val="nil"/>
              <w:right w:val="nil"/>
            </w:tcBorders>
            <w:shd w:val="clear" w:color="auto" w:fill="auto"/>
            <w:noWrap/>
            <w:hideMark/>
          </w:tcPr>
          <w:p w14:paraId="609DCEF3" w14:textId="2D1A19A3"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4" w:space="0" w:color="auto"/>
              <w:left w:val="nil"/>
              <w:bottom w:val="nil"/>
              <w:right w:val="nil"/>
            </w:tcBorders>
            <w:shd w:val="clear" w:color="auto" w:fill="auto"/>
            <w:noWrap/>
            <w:hideMark/>
          </w:tcPr>
          <w:p w14:paraId="2119364B"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4" w:space="0" w:color="auto"/>
              <w:left w:val="nil"/>
              <w:bottom w:val="nil"/>
              <w:right w:val="nil"/>
            </w:tcBorders>
          </w:tcPr>
          <w:p w14:paraId="5C931877" w14:textId="1060CBD8"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-20.7 ± 1.1</w:t>
            </w:r>
          </w:p>
        </w:tc>
        <w:tc>
          <w:tcPr>
            <w:tcW w:w="2448" w:type="dxa"/>
            <w:tcBorders>
              <w:top w:val="single" w:sz="4" w:space="0" w:color="auto"/>
              <w:left w:val="nil"/>
              <w:bottom w:val="nil"/>
              <w:right w:val="nil"/>
            </w:tcBorders>
            <w:shd w:val="clear" w:color="auto" w:fill="auto"/>
          </w:tcPr>
          <w:p w14:paraId="5F4491F1" w14:textId="6C700A7F"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6C148EF4" w14:textId="77777777" w:rsidTr="0076489F">
        <w:trPr>
          <w:trHeight w:val="227"/>
        </w:trPr>
        <w:tc>
          <w:tcPr>
            <w:tcW w:w="1350" w:type="dxa"/>
            <w:tcBorders>
              <w:top w:val="nil"/>
              <w:left w:val="nil"/>
              <w:right w:val="nil"/>
            </w:tcBorders>
            <w:shd w:val="clear" w:color="auto" w:fill="auto"/>
            <w:hideMark/>
          </w:tcPr>
          <w:p w14:paraId="5EE1FA6D" w14:textId="17B281F4" w:rsidR="00E96F34" w:rsidRPr="00986534" w:rsidRDefault="00664825"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Calibri" w:hAnsi="Times New Roman" w:cs="Times New Roman"/>
                <w:b/>
                <w:bCs/>
                <w:color w:val="000000"/>
                <w:kern w:val="0"/>
                <w:sz w:val="20"/>
                <w:szCs w:val="20"/>
                <w14:ligatures w14:val="none"/>
              </w:rPr>
              <w:t>2</w:t>
            </w:r>
            <w:r w:rsidR="00E96F34" w:rsidRPr="00986534">
              <w:rPr>
                <w:rFonts w:ascii="Times New Roman" w:eastAsia="Calibri" w:hAnsi="Times New Roman" w:cs="Times New Roman"/>
                <w:b/>
                <w:bCs/>
                <w:color w:val="000000"/>
                <w:kern w:val="0"/>
                <w:sz w:val="20"/>
                <w:szCs w:val="20"/>
                <w14:ligatures w14:val="none"/>
              </w:rPr>
              <w:t>MAG</w:t>
            </w:r>
            <w:r w:rsidRPr="00986534">
              <w:rPr>
                <w:rFonts w:ascii="Times New Roman" w:eastAsia="Calibri" w:hAnsi="Times New Roman" w:cs="Times New Roman"/>
                <w:b/>
                <w:bCs/>
                <w:color w:val="000000"/>
                <w:kern w:val="0"/>
                <w:sz w:val="20"/>
                <w:szCs w:val="20"/>
                <w14:ligatures w14:val="none"/>
              </w:rPr>
              <w:t>-</w:t>
            </w:r>
            <w:r w:rsidR="00E96F34" w:rsidRPr="00986534">
              <w:rPr>
                <w:rFonts w:ascii="Times New Roman" w:eastAsia="Calibri" w:hAnsi="Times New Roman" w:cs="Times New Roman"/>
                <w:b/>
                <w:bCs/>
                <w:color w:val="000000"/>
                <w:kern w:val="0"/>
                <w:sz w:val="20"/>
                <w:szCs w:val="20"/>
                <w14:ligatures w14:val="none"/>
              </w:rPr>
              <w:t>RC</w:t>
            </w:r>
          </w:p>
        </w:tc>
        <w:tc>
          <w:tcPr>
            <w:tcW w:w="1213" w:type="dxa"/>
            <w:tcBorders>
              <w:top w:val="nil"/>
              <w:left w:val="nil"/>
              <w:right w:val="nil"/>
            </w:tcBorders>
            <w:shd w:val="clear" w:color="auto" w:fill="auto"/>
            <w:noWrap/>
            <w:hideMark/>
          </w:tcPr>
          <w:p w14:paraId="1E5105EF" w14:textId="0C4DAAEF"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255D6F9A"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33B56B97" w14:textId="6C78D164"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-55.4 ± 1.3</w:t>
            </w:r>
          </w:p>
        </w:tc>
        <w:tc>
          <w:tcPr>
            <w:tcW w:w="2448" w:type="dxa"/>
            <w:tcBorders>
              <w:top w:val="nil"/>
              <w:left w:val="nil"/>
              <w:right w:val="nil"/>
            </w:tcBorders>
            <w:shd w:val="clear" w:color="auto" w:fill="auto"/>
          </w:tcPr>
          <w:p w14:paraId="0C8F2F41" w14:textId="214F8866"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0F7BC1D4" w14:textId="77777777" w:rsidTr="0076489F">
        <w:trPr>
          <w:trHeight w:val="227"/>
        </w:trPr>
        <w:tc>
          <w:tcPr>
            <w:tcW w:w="1350" w:type="dxa"/>
            <w:tcBorders>
              <w:top w:val="nil"/>
              <w:left w:val="nil"/>
              <w:bottom w:val="single" w:sz="4" w:space="0" w:color="auto"/>
              <w:right w:val="nil"/>
            </w:tcBorders>
            <w:shd w:val="clear" w:color="auto" w:fill="auto"/>
            <w:hideMark/>
          </w:tcPr>
          <w:p w14:paraId="6BBD0546"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4" w:space="0" w:color="auto"/>
              <w:right w:val="nil"/>
            </w:tcBorders>
            <w:shd w:val="clear" w:color="auto" w:fill="auto"/>
            <w:noWrap/>
            <w:hideMark/>
          </w:tcPr>
          <w:p w14:paraId="4D803827" w14:textId="52E567CD"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4" w:space="0" w:color="auto"/>
              <w:right w:val="nil"/>
            </w:tcBorders>
            <w:shd w:val="clear" w:color="auto" w:fill="auto"/>
            <w:noWrap/>
            <w:hideMark/>
          </w:tcPr>
          <w:p w14:paraId="4AF71565"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4" w:space="0" w:color="auto"/>
              <w:right w:val="nil"/>
            </w:tcBorders>
          </w:tcPr>
          <w:p w14:paraId="197A14A2" w14:textId="7205E4CF"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-19.4 ± 1.8</w:t>
            </w:r>
          </w:p>
        </w:tc>
        <w:tc>
          <w:tcPr>
            <w:tcW w:w="2448" w:type="dxa"/>
            <w:tcBorders>
              <w:top w:val="nil"/>
              <w:left w:val="nil"/>
              <w:bottom w:val="single" w:sz="4" w:space="0" w:color="auto"/>
              <w:right w:val="nil"/>
            </w:tcBorders>
            <w:shd w:val="clear" w:color="auto" w:fill="auto"/>
          </w:tcPr>
          <w:p w14:paraId="03FCACBF" w14:textId="03307804"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209949F5" w14:textId="77777777" w:rsidTr="0076489F">
        <w:trPr>
          <w:trHeight w:val="227"/>
        </w:trPr>
        <w:tc>
          <w:tcPr>
            <w:tcW w:w="1350" w:type="dxa"/>
            <w:tcBorders>
              <w:top w:val="single" w:sz="4" w:space="0" w:color="auto"/>
              <w:left w:val="nil"/>
              <w:bottom w:val="nil"/>
              <w:right w:val="nil"/>
            </w:tcBorders>
            <w:shd w:val="clear" w:color="auto" w:fill="auto"/>
            <w:hideMark/>
          </w:tcPr>
          <w:p w14:paraId="19C79C76"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single" w:sz="4" w:space="0" w:color="auto"/>
              <w:left w:val="nil"/>
              <w:bottom w:val="nil"/>
              <w:right w:val="nil"/>
            </w:tcBorders>
            <w:shd w:val="clear" w:color="auto" w:fill="auto"/>
            <w:noWrap/>
            <w:hideMark/>
          </w:tcPr>
          <w:p w14:paraId="19CA286C" w14:textId="551936A1"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4" w:space="0" w:color="auto"/>
              <w:left w:val="nil"/>
              <w:bottom w:val="nil"/>
              <w:right w:val="nil"/>
            </w:tcBorders>
            <w:shd w:val="clear" w:color="auto" w:fill="auto"/>
            <w:noWrap/>
            <w:hideMark/>
          </w:tcPr>
          <w:p w14:paraId="7B7D6AA2"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4" w:space="0" w:color="auto"/>
              <w:left w:val="nil"/>
              <w:bottom w:val="nil"/>
              <w:right w:val="nil"/>
            </w:tcBorders>
          </w:tcPr>
          <w:p w14:paraId="029DEA0E" w14:textId="6727C039"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-112.9 ± 2.1</w:t>
            </w:r>
          </w:p>
        </w:tc>
        <w:tc>
          <w:tcPr>
            <w:tcW w:w="2448" w:type="dxa"/>
            <w:tcBorders>
              <w:top w:val="single" w:sz="4" w:space="0" w:color="auto"/>
              <w:left w:val="nil"/>
              <w:bottom w:val="nil"/>
              <w:right w:val="nil"/>
            </w:tcBorders>
            <w:shd w:val="clear" w:color="auto" w:fill="auto"/>
          </w:tcPr>
          <w:p w14:paraId="1570B9EC" w14:textId="7578E573"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2D7EAE52" w14:textId="77777777" w:rsidTr="0076489F">
        <w:trPr>
          <w:trHeight w:val="227"/>
        </w:trPr>
        <w:tc>
          <w:tcPr>
            <w:tcW w:w="1350" w:type="dxa"/>
            <w:tcBorders>
              <w:top w:val="nil"/>
              <w:left w:val="nil"/>
              <w:right w:val="nil"/>
            </w:tcBorders>
            <w:shd w:val="clear" w:color="auto" w:fill="auto"/>
            <w:hideMark/>
          </w:tcPr>
          <w:p w14:paraId="33B710D3" w14:textId="0B2006DD" w:rsidR="00E96F34" w:rsidRPr="00986534" w:rsidRDefault="00664825"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Calibri" w:hAnsi="Times New Roman" w:cs="Times New Roman"/>
                <w:b/>
                <w:bCs/>
                <w:color w:val="000000"/>
                <w:kern w:val="0"/>
                <w:sz w:val="20"/>
                <w:szCs w:val="20"/>
                <w14:ligatures w14:val="none"/>
              </w:rPr>
              <w:t>2</w:t>
            </w:r>
            <w:r w:rsidR="00E96F34" w:rsidRPr="00986534">
              <w:rPr>
                <w:rFonts w:ascii="Times New Roman" w:eastAsia="Calibri" w:hAnsi="Times New Roman" w:cs="Times New Roman"/>
                <w:b/>
                <w:bCs/>
                <w:color w:val="000000"/>
                <w:kern w:val="0"/>
                <w:sz w:val="20"/>
                <w:szCs w:val="20"/>
                <w14:ligatures w14:val="none"/>
              </w:rPr>
              <w:t>MAG</w:t>
            </w:r>
            <w:r w:rsidRPr="00986534">
              <w:rPr>
                <w:rFonts w:ascii="Times New Roman" w:eastAsia="Calibri" w:hAnsi="Times New Roman" w:cs="Times New Roman"/>
                <w:b/>
                <w:bCs/>
                <w:color w:val="000000"/>
                <w:kern w:val="0"/>
                <w:sz w:val="20"/>
                <w:szCs w:val="20"/>
                <w14:ligatures w14:val="none"/>
              </w:rPr>
              <w:t>-NC</w:t>
            </w:r>
          </w:p>
        </w:tc>
        <w:tc>
          <w:tcPr>
            <w:tcW w:w="1213" w:type="dxa"/>
            <w:tcBorders>
              <w:top w:val="nil"/>
              <w:left w:val="nil"/>
              <w:right w:val="nil"/>
            </w:tcBorders>
            <w:shd w:val="clear" w:color="auto" w:fill="auto"/>
            <w:noWrap/>
            <w:hideMark/>
          </w:tcPr>
          <w:p w14:paraId="110D39CF" w14:textId="06483894"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436F74CB"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58F9D979" w14:textId="7B06419D"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-111.3 ± 2.4</w:t>
            </w:r>
          </w:p>
        </w:tc>
        <w:tc>
          <w:tcPr>
            <w:tcW w:w="2448" w:type="dxa"/>
            <w:tcBorders>
              <w:top w:val="nil"/>
              <w:left w:val="nil"/>
              <w:right w:val="nil"/>
            </w:tcBorders>
            <w:shd w:val="clear" w:color="auto" w:fill="auto"/>
          </w:tcPr>
          <w:p w14:paraId="25E06B3C" w14:textId="3A076F3B"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07CA8F3A" w14:textId="77777777" w:rsidTr="0076489F">
        <w:trPr>
          <w:trHeight w:val="227"/>
        </w:trPr>
        <w:tc>
          <w:tcPr>
            <w:tcW w:w="1350" w:type="dxa"/>
            <w:tcBorders>
              <w:top w:val="nil"/>
              <w:left w:val="nil"/>
              <w:bottom w:val="single" w:sz="4" w:space="0" w:color="auto"/>
              <w:right w:val="nil"/>
            </w:tcBorders>
            <w:shd w:val="clear" w:color="auto" w:fill="auto"/>
            <w:hideMark/>
          </w:tcPr>
          <w:p w14:paraId="6FF24B3D"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4" w:space="0" w:color="auto"/>
              <w:right w:val="nil"/>
            </w:tcBorders>
            <w:shd w:val="clear" w:color="auto" w:fill="auto"/>
            <w:noWrap/>
            <w:hideMark/>
          </w:tcPr>
          <w:p w14:paraId="3D3D5FFE" w14:textId="3CCA82DB"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4" w:space="0" w:color="auto"/>
              <w:right w:val="nil"/>
            </w:tcBorders>
            <w:shd w:val="clear" w:color="auto" w:fill="auto"/>
            <w:noWrap/>
            <w:hideMark/>
          </w:tcPr>
          <w:p w14:paraId="76985E6C"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4" w:space="0" w:color="auto"/>
              <w:right w:val="nil"/>
            </w:tcBorders>
          </w:tcPr>
          <w:p w14:paraId="4787AE59" w14:textId="20EBAD93"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-88</w:t>
            </w:r>
            <w:r w:rsidR="00B72E26" w:rsidRPr="0076489F">
              <w:rPr>
                <w:rFonts w:ascii="Symbol" w:hAnsi="Symbol" w:cs="Times New Roman"/>
                <w:sz w:val="21"/>
                <w:szCs w:val="21"/>
              </w:rPr>
              <w:t>.5</w:t>
            </w:r>
            <w:r w:rsidRPr="0076489F">
              <w:rPr>
                <w:rFonts w:ascii="Symbol" w:hAnsi="Symbol" w:cs="Times New Roman"/>
                <w:sz w:val="21"/>
                <w:szCs w:val="21"/>
              </w:rPr>
              <w:t xml:space="preserve"> ± 3</w:t>
            </w:r>
            <w:r w:rsidR="00B72E26" w:rsidRPr="0076489F">
              <w:rPr>
                <w:rFonts w:ascii="Symbol" w:hAnsi="Symbol" w:cs="Times New Roman"/>
                <w:sz w:val="21"/>
                <w:szCs w:val="21"/>
              </w:rPr>
              <w:t>.0</w:t>
            </w:r>
          </w:p>
        </w:tc>
        <w:tc>
          <w:tcPr>
            <w:tcW w:w="2448" w:type="dxa"/>
            <w:tcBorders>
              <w:top w:val="nil"/>
              <w:left w:val="nil"/>
              <w:bottom w:val="single" w:sz="4" w:space="0" w:color="auto"/>
              <w:right w:val="nil"/>
            </w:tcBorders>
            <w:shd w:val="clear" w:color="auto" w:fill="auto"/>
          </w:tcPr>
          <w:p w14:paraId="4E6B5C8E" w14:textId="4A42FDFA"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6C23E0C0" w14:textId="77777777" w:rsidTr="0076489F">
        <w:trPr>
          <w:trHeight w:val="227"/>
        </w:trPr>
        <w:tc>
          <w:tcPr>
            <w:tcW w:w="1350" w:type="dxa"/>
            <w:tcBorders>
              <w:top w:val="single" w:sz="4" w:space="0" w:color="auto"/>
              <w:left w:val="nil"/>
              <w:bottom w:val="nil"/>
              <w:right w:val="nil"/>
            </w:tcBorders>
            <w:shd w:val="clear" w:color="auto" w:fill="auto"/>
            <w:hideMark/>
          </w:tcPr>
          <w:p w14:paraId="00E55D2B"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single" w:sz="4" w:space="0" w:color="auto"/>
              <w:left w:val="nil"/>
              <w:bottom w:val="nil"/>
              <w:right w:val="nil"/>
            </w:tcBorders>
            <w:shd w:val="clear" w:color="auto" w:fill="auto"/>
            <w:noWrap/>
            <w:hideMark/>
          </w:tcPr>
          <w:p w14:paraId="7A33FDD4" w14:textId="2B9E4814"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4" w:space="0" w:color="auto"/>
              <w:left w:val="nil"/>
              <w:bottom w:val="nil"/>
              <w:right w:val="nil"/>
            </w:tcBorders>
            <w:shd w:val="clear" w:color="auto" w:fill="auto"/>
            <w:noWrap/>
            <w:hideMark/>
          </w:tcPr>
          <w:p w14:paraId="379DAB99"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4" w:space="0" w:color="auto"/>
              <w:left w:val="nil"/>
              <w:bottom w:val="nil"/>
              <w:right w:val="nil"/>
            </w:tcBorders>
          </w:tcPr>
          <w:p w14:paraId="0071D81B" w14:textId="19CF1887"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-104.4 ± 4.1</w:t>
            </w:r>
          </w:p>
        </w:tc>
        <w:tc>
          <w:tcPr>
            <w:tcW w:w="2448" w:type="dxa"/>
            <w:tcBorders>
              <w:top w:val="single" w:sz="4" w:space="0" w:color="auto"/>
              <w:left w:val="nil"/>
              <w:bottom w:val="nil"/>
              <w:right w:val="nil"/>
            </w:tcBorders>
            <w:shd w:val="clear" w:color="auto" w:fill="auto"/>
          </w:tcPr>
          <w:p w14:paraId="36CCDC15" w14:textId="07164DF8"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714603AD" w14:textId="77777777" w:rsidTr="0076489F">
        <w:trPr>
          <w:trHeight w:val="227"/>
        </w:trPr>
        <w:tc>
          <w:tcPr>
            <w:tcW w:w="1350" w:type="dxa"/>
            <w:tcBorders>
              <w:top w:val="nil"/>
              <w:left w:val="nil"/>
              <w:right w:val="nil"/>
            </w:tcBorders>
            <w:shd w:val="clear" w:color="auto" w:fill="auto"/>
            <w:hideMark/>
          </w:tcPr>
          <w:p w14:paraId="37721EC3" w14:textId="25222E16" w:rsidR="00E96F34" w:rsidRPr="00986534" w:rsidRDefault="00664825"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Times New Roman" w:hAnsi="Times New Roman" w:cs="Times New Roman"/>
                <w:b/>
                <w:bCs/>
                <w:color w:val="000000"/>
                <w:kern w:val="0"/>
                <w:sz w:val="20"/>
                <w:szCs w:val="20"/>
                <w14:ligatures w14:val="none"/>
              </w:rPr>
              <w:t>2</w:t>
            </w:r>
            <w:r w:rsidR="00E96F34" w:rsidRPr="00986534">
              <w:rPr>
                <w:rFonts w:ascii="Times New Roman" w:eastAsia="Times New Roman" w:hAnsi="Times New Roman" w:cs="Times New Roman"/>
                <w:b/>
                <w:bCs/>
                <w:color w:val="000000"/>
                <w:kern w:val="0"/>
                <w:sz w:val="20"/>
                <w:szCs w:val="20"/>
                <w14:ligatures w14:val="none"/>
              </w:rPr>
              <w:t>MAG-RM</w:t>
            </w:r>
          </w:p>
        </w:tc>
        <w:tc>
          <w:tcPr>
            <w:tcW w:w="1213" w:type="dxa"/>
            <w:tcBorders>
              <w:top w:val="nil"/>
              <w:left w:val="nil"/>
              <w:right w:val="nil"/>
            </w:tcBorders>
            <w:shd w:val="clear" w:color="auto" w:fill="auto"/>
            <w:noWrap/>
            <w:hideMark/>
          </w:tcPr>
          <w:p w14:paraId="3012DFCE" w14:textId="2B1A1DDF"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5F20A7D1"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791A0BEF" w14:textId="38ECA0C0"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-106.1 ± 5.2</w:t>
            </w:r>
          </w:p>
        </w:tc>
        <w:tc>
          <w:tcPr>
            <w:tcW w:w="2448" w:type="dxa"/>
            <w:tcBorders>
              <w:top w:val="nil"/>
              <w:left w:val="nil"/>
              <w:right w:val="nil"/>
            </w:tcBorders>
            <w:shd w:val="clear" w:color="auto" w:fill="auto"/>
          </w:tcPr>
          <w:p w14:paraId="02D2EFCB" w14:textId="7DB9D704"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0E54233A" w14:textId="77777777" w:rsidTr="0076489F">
        <w:trPr>
          <w:trHeight w:val="227"/>
        </w:trPr>
        <w:tc>
          <w:tcPr>
            <w:tcW w:w="1350" w:type="dxa"/>
            <w:tcBorders>
              <w:top w:val="nil"/>
              <w:left w:val="nil"/>
              <w:bottom w:val="single" w:sz="4" w:space="0" w:color="auto"/>
              <w:right w:val="nil"/>
            </w:tcBorders>
            <w:shd w:val="clear" w:color="auto" w:fill="auto"/>
            <w:hideMark/>
          </w:tcPr>
          <w:p w14:paraId="26080840"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4" w:space="0" w:color="auto"/>
              <w:right w:val="nil"/>
            </w:tcBorders>
            <w:shd w:val="clear" w:color="auto" w:fill="auto"/>
            <w:noWrap/>
            <w:hideMark/>
          </w:tcPr>
          <w:p w14:paraId="1D314828" w14:textId="7E5CBCB9"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4" w:space="0" w:color="auto"/>
              <w:right w:val="nil"/>
            </w:tcBorders>
            <w:shd w:val="clear" w:color="auto" w:fill="auto"/>
            <w:noWrap/>
            <w:hideMark/>
          </w:tcPr>
          <w:p w14:paraId="06A9F642"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4" w:space="0" w:color="auto"/>
              <w:right w:val="nil"/>
            </w:tcBorders>
          </w:tcPr>
          <w:p w14:paraId="3CB3DD2C" w14:textId="68DFB7F2"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-79.8 ± 4.6</w:t>
            </w:r>
          </w:p>
        </w:tc>
        <w:tc>
          <w:tcPr>
            <w:tcW w:w="2448" w:type="dxa"/>
            <w:tcBorders>
              <w:top w:val="nil"/>
              <w:left w:val="nil"/>
              <w:bottom w:val="single" w:sz="4" w:space="0" w:color="auto"/>
              <w:right w:val="nil"/>
            </w:tcBorders>
            <w:shd w:val="clear" w:color="auto" w:fill="auto"/>
          </w:tcPr>
          <w:p w14:paraId="4158FFA5" w14:textId="5D7AAFEF"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2D3B5595" w14:textId="77777777" w:rsidTr="0076489F">
        <w:trPr>
          <w:trHeight w:val="227"/>
        </w:trPr>
        <w:tc>
          <w:tcPr>
            <w:tcW w:w="1350" w:type="dxa"/>
            <w:tcBorders>
              <w:top w:val="single" w:sz="4" w:space="0" w:color="auto"/>
              <w:left w:val="nil"/>
              <w:bottom w:val="nil"/>
              <w:right w:val="nil"/>
            </w:tcBorders>
            <w:shd w:val="clear" w:color="auto" w:fill="auto"/>
            <w:hideMark/>
          </w:tcPr>
          <w:p w14:paraId="4CD82A15"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single" w:sz="4" w:space="0" w:color="auto"/>
              <w:left w:val="nil"/>
              <w:bottom w:val="nil"/>
              <w:right w:val="nil"/>
            </w:tcBorders>
            <w:shd w:val="clear" w:color="auto" w:fill="auto"/>
            <w:noWrap/>
            <w:hideMark/>
          </w:tcPr>
          <w:p w14:paraId="1BD34272" w14:textId="19D3B8E0"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1</w:t>
            </w:r>
          </w:p>
        </w:tc>
        <w:tc>
          <w:tcPr>
            <w:tcW w:w="960" w:type="dxa"/>
            <w:tcBorders>
              <w:top w:val="single" w:sz="4" w:space="0" w:color="auto"/>
              <w:left w:val="nil"/>
              <w:bottom w:val="nil"/>
              <w:right w:val="nil"/>
            </w:tcBorders>
            <w:shd w:val="clear" w:color="auto" w:fill="auto"/>
            <w:noWrap/>
            <w:hideMark/>
          </w:tcPr>
          <w:p w14:paraId="12A8C896"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single" w:sz="4" w:space="0" w:color="auto"/>
              <w:left w:val="nil"/>
              <w:bottom w:val="nil"/>
              <w:right w:val="nil"/>
            </w:tcBorders>
          </w:tcPr>
          <w:p w14:paraId="29B78A16" w14:textId="69A0A2B7"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-110.5 ± 2.5</w:t>
            </w:r>
          </w:p>
        </w:tc>
        <w:tc>
          <w:tcPr>
            <w:tcW w:w="2448" w:type="dxa"/>
            <w:tcBorders>
              <w:top w:val="single" w:sz="4" w:space="0" w:color="auto"/>
              <w:left w:val="nil"/>
              <w:bottom w:val="nil"/>
              <w:right w:val="nil"/>
            </w:tcBorders>
            <w:shd w:val="clear" w:color="auto" w:fill="auto"/>
          </w:tcPr>
          <w:p w14:paraId="7023ECAB" w14:textId="46BC4ADA"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3B34B3A2" w14:textId="77777777" w:rsidTr="0076489F">
        <w:trPr>
          <w:trHeight w:val="227"/>
        </w:trPr>
        <w:tc>
          <w:tcPr>
            <w:tcW w:w="1350" w:type="dxa"/>
            <w:tcBorders>
              <w:top w:val="nil"/>
              <w:left w:val="nil"/>
              <w:right w:val="nil"/>
            </w:tcBorders>
            <w:shd w:val="clear" w:color="auto" w:fill="auto"/>
            <w:hideMark/>
          </w:tcPr>
          <w:p w14:paraId="584EF98A" w14:textId="0AAAB3AF" w:rsidR="00E96F34" w:rsidRPr="00986534" w:rsidRDefault="00664825" w:rsidP="008902DD">
            <w:pPr>
              <w:spacing w:after="0" w:line="360" w:lineRule="auto"/>
              <w:rPr>
                <w:rFonts w:ascii="Times New Roman" w:eastAsia="Times New Roman" w:hAnsi="Times New Roman" w:cs="Times New Roman"/>
                <w:b/>
                <w:bCs/>
                <w:color w:val="000000"/>
                <w:kern w:val="0"/>
                <w:sz w:val="20"/>
                <w:szCs w:val="20"/>
                <w14:ligatures w14:val="none"/>
              </w:rPr>
            </w:pPr>
            <w:r w:rsidRPr="00986534">
              <w:rPr>
                <w:rFonts w:ascii="Times New Roman" w:eastAsia="Calibri" w:hAnsi="Times New Roman" w:cs="Times New Roman"/>
                <w:b/>
                <w:bCs/>
                <w:color w:val="000000"/>
                <w:kern w:val="0"/>
                <w:sz w:val="20"/>
                <w:szCs w:val="20"/>
                <w14:ligatures w14:val="none"/>
              </w:rPr>
              <w:t>2</w:t>
            </w:r>
            <w:r w:rsidR="00E96F34" w:rsidRPr="00986534">
              <w:rPr>
                <w:rFonts w:ascii="Times New Roman" w:eastAsia="Calibri" w:hAnsi="Times New Roman" w:cs="Times New Roman"/>
                <w:b/>
                <w:bCs/>
                <w:color w:val="000000"/>
                <w:kern w:val="0"/>
                <w:sz w:val="20"/>
                <w:szCs w:val="20"/>
                <w14:ligatures w14:val="none"/>
              </w:rPr>
              <w:t>MAG-AF</w:t>
            </w:r>
          </w:p>
        </w:tc>
        <w:tc>
          <w:tcPr>
            <w:tcW w:w="1213" w:type="dxa"/>
            <w:tcBorders>
              <w:top w:val="nil"/>
              <w:left w:val="nil"/>
              <w:right w:val="nil"/>
            </w:tcBorders>
            <w:shd w:val="clear" w:color="auto" w:fill="auto"/>
            <w:noWrap/>
            <w:hideMark/>
          </w:tcPr>
          <w:p w14:paraId="68C7F6C0" w14:textId="183515F1"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2</w:t>
            </w:r>
          </w:p>
        </w:tc>
        <w:tc>
          <w:tcPr>
            <w:tcW w:w="960" w:type="dxa"/>
            <w:tcBorders>
              <w:top w:val="nil"/>
              <w:left w:val="nil"/>
              <w:right w:val="nil"/>
            </w:tcBorders>
            <w:shd w:val="clear" w:color="auto" w:fill="auto"/>
            <w:noWrap/>
            <w:hideMark/>
          </w:tcPr>
          <w:p w14:paraId="5A5218DD"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right w:val="nil"/>
            </w:tcBorders>
          </w:tcPr>
          <w:p w14:paraId="0A43ED8F" w14:textId="528F4495"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-112.1 ± 3.1</w:t>
            </w:r>
          </w:p>
        </w:tc>
        <w:tc>
          <w:tcPr>
            <w:tcW w:w="2448" w:type="dxa"/>
            <w:tcBorders>
              <w:top w:val="nil"/>
              <w:left w:val="nil"/>
              <w:right w:val="nil"/>
            </w:tcBorders>
            <w:shd w:val="clear" w:color="auto" w:fill="auto"/>
          </w:tcPr>
          <w:p w14:paraId="1A90AC75" w14:textId="40905DAB"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r w:rsidR="00E96F34" w:rsidRPr="00986534" w14:paraId="32FEBD91" w14:textId="77777777" w:rsidTr="0076489F">
        <w:trPr>
          <w:trHeight w:val="227"/>
        </w:trPr>
        <w:tc>
          <w:tcPr>
            <w:tcW w:w="1350" w:type="dxa"/>
            <w:tcBorders>
              <w:top w:val="nil"/>
              <w:left w:val="nil"/>
              <w:bottom w:val="single" w:sz="12" w:space="0" w:color="auto"/>
              <w:right w:val="nil"/>
            </w:tcBorders>
            <w:shd w:val="clear" w:color="auto" w:fill="auto"/>
            <w:hideMark/>
          </w:tcPr>
          <w:p w14:paraId="6FDC315B" w14:textId="77777777" w:rsidR="00E96F34" w:rsidRPr="00986534" w:rsidRDefault="00E96F34" w:rsidP="008902DD">
            <w:pPr>
              <w:spacing w:after="0" w:line="360" w:lineRule="auto"/>
              <w:jc w:val="center"/>
              <w:rPr>
                <w:rFonts w:ascii="Times New Roman" w:eastAsia="Times New Roman" w:hAnsi="Times New Roman" w:cs="Times New Roman"/>
                <w:color w:val="000000"/>
                <w:kern w:val="0"/>
                <w:sz w:val="20"/>
                <w:szCs w:val="20"/>
                <w14:ligatures w14:val="none"/>
              </w:rPr>
            </w:pPr>
          </w:p>
        </w:tc>
        <w:tc>
          <w:tcPr>
            <w:tcW w:w="1213" w:type="dxa"/>
            <w:tcBorders>
              <w:top w:val="nil"/>
              <w:left w:val="nil"/>
              <w:bottom w:val="single" w:sz="12" w:space="0" w:color="auto"/>
              <w:right w:val="nil"/>
            </w:tcBorders>
            <w:shd w:val="clear" w:color="auto" w:fill="auto"/>
            <w:noWrap/>
            <w:hideMark/>
          </w:tcPr>
          <w:p w14:paraId="6D5E524A" w14:textId="7341BE2F" w:rsidR="00E96F34" w:rsidRPr="0076489F" w:rsidRDefault="0076489F" w:rsidP="0076489F">
            <w:pPr>
              <w:spacing w:after="0" w:line="360" w:lineRule="auto"/>
              <w:jc w:val="center"/>
              <w:rPr>
                <w:rFonts w:ascii="Times New Roman" w:eastAsia="Times New Roman" w:hAnsi="Times New Roman" w:cs="Times New Roman"/>
                <w:color w:val="000000"/>
                <w:kern w:val="0"/>
                <w:sz w:val="21"/>
                <w:szCs w:val="21"/>
                <w14:ligatures w14:val="none"/>
              </w:rPr>
            </w:pPr>
            <w:r w:rsidRPr="0076489F">
              <w:rPr>
                <w:rFonts w:ascii="Times New Roman" w:eastAsia="Times New Roman" w:hAnsi="Times New Roman" w:cs="Times New Roman"/>
                <w:color w:val="000000"/>
                <w:kern w:val="0"/>
                <w:sz w:val="21"/>
                <w:szCs w:val="21"/>
                <w14:ligatures w14:val="none"/>
              </w:rPr>
              <w:t>3</w:t>
            </w:r>
          </w:p>
        </w:tc>
        <w:tc>
          <w:tcPr>
            <w:tcW w:w="960" w:type="dxa"/>
            <w:tcBorders>
              <w:top w:val="nil"/>
              <w:left w:val="nil"/>
              <w:bottom w:val="single" w:sz="12" w:space="0" w:color="auto"/>
              <w:right w:val="nil"/>
            </w:tcBorders>
            <w:shd w:val="clear" w:color="auto" w:fill="auto"/>
            <w:noWrap/>
            <w:hideMark/>
          </w:tcPr>
          <w:p w14:paraId="5687BFD1" w14:textId="77777777" w:rsidR="00E96F34" w:rsidRPr="00986534" w:rsidRDefault="00E96F34" w:rsidP="008902DD">
            <w:pPr>
              <w:spacing w:after="0" w:line="360" w:lineRule="auto"/>
              <w:rPr>
                <w:rFonts w:ascii="Times New Roman" w:eastAsia="Times New Roman" w:hAnsi="Times New Roman" w:cs="Times New Roman"/>
                <w:color w:val="000000"/>
                <w:kern w:val="0"/>
                <w14:ligatures w14:val="none"/>
              </w:rPr>
            </w:pPr>
          </w:p>
        </w:tc>
        <w:tc>
          <w:tcPr>
            <w:tcW w:w="2266" w:type="dxa"/>
            <w:tcBorders>
              <w:top w:val="nil"/>
              <w:left w:val="nil"/>
              <w:bottom w:val="single" w:sz="12" w:space="0" w:color="auto"/>
              <w:right w:val="nil"/>
            </w:tcBorders>
          </w:tcPr>
          <w:p w14:paraId="10863B76" w14:textId="5CFBA36C" w:rsidR="00E96F34" w:rsidRPr="0076489F" w:rsidRDefault="00E96F34" w:rsidP="008902DD">
            <w:pPr>
              <w:spacing w:after="0" w:line="360" w:lineRule="auto"/>
              <w:jc w:val="center"/>
              <w:rPr>
                <w:rFonts w:ascii="Symbol" w:hAnsi="Symbol" w:cs="Times New Roman"/>
                <w:sz w:val="21"/>
                <w:szCs w:val="21"/>
              </w:rPr>
            </w:pPr>
            <w:r w:rsidRPr="0076489F">
              <w:rPr>
                <w:rFonts w:ascii="Symbol" w:hAnsi="Symbol" w:cs="Times New Roman"/>
                <w:sz w:val="21"/>
                <w:szCs w:val="21"/>
              </w:rPr>
              <w:t>-90.5 ± 2</w:t>
            </w:r>
            <w:r w:rsidR="00B72E26" w:rsidRPr="0076489F">
              <w:rPr>
                <w:rFonts w:ascii="Symbol" w:hAnsi="Symbol" w:cs="Times New Roman"/>
                <w:sz w:val="21"/>
                <w:szCs w:val="21"/>
              </w:rPr>
              <w:t>.4</w:t>
            </w:r>
          </w:p>
        </w:tc>
        <w:tc>
          <w:tcPr>
            <w:tcW w:w="2448" w:type="dxa"/>
            <w:tcBorders>
              <w:top w:val="nil"/>
              <w:left w:val="nil"/>
              <w:bottom w:val="single" w:sz="12" w:space="0" w:color="auto"/>
              <w:right w:val="nil"/>
            </w:tcBorders>
            <w:shd w:val="clear" w:color="auto" w:fill="auto"/>
          </w:tcPr>
          <w:p w14:paraId="30D69429" w14:textId="7D66461B" w:rsidR="00E96F34" w:rsidRPr="0076489F" w:rsidRDefault="00E96F34" w:rsidP="008902DD">
            <w:pPr>
              <w:spacing w:after="0" w:line="360" w:lineRule="auto"/>
              <w:jc w:val="center"/>
              <w:rPr>
                <w:rFonts w:ascii="Symbol" w:eastAsia="Times New Roman" w:hAnsi="Symbol" w:cs="Times New Roman"/>
                <w:color w:val="000000"/>
                <w:kern w:val="0"/>
                <w:sz w:val="21"/>
                <w:szCs w:val="21"/>
                <w14:ligatures w14:val="none"/>
              </w:rPr>
            </w:pPr>
          </w:p>
        </w:tc>
      </w:tr>
    </w:tbl>
    <w:p w14:paraId="2EEE5A00" w14:textId="77777777" w:rsidR="00EB1DFB" w:rsidRPr="00986534" w:rsidRDefault="00EB1DFB" w:rsidP="008902DD">
      <w:pPr>
        <w:spacing w:after="240" w:line="360" w:lineRule="auto"/>
        <w:rPr>
          <w:rFonts w:ascii="Times New Roman" w:eastAsia="Calibri" w:hAnsi="Times New Roman" w:cs="Times New Roman"/>
          <w:i/>
        </w:rPr>
      </w:pPr>
    </w:p>
    <w:sectPr w:rsidR="00EB1DFB" w:rsidRPr="00986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n-ea">
    <w:altName w:val="Cambria"/>
    <w:panose1 w:val="020B0604020202020204"/>
    <w:charset w:val="00"/>
    <w:family w:val="roman"/>
    <w:notTrueType/>
    <w:pitch w:val="default"/>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7D707F"/>
    <w:multiLevelType w:val="hybridMultilevel"/>
    <w:tmpl w:val="3E6AF8EA"/>
    <w:lvl w:ilvl="0" w:tplc="E5DE381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142C03AB"/>
    <w:multiLevelType w:val="hybridMultilevel"/>
    <w:tmpl w:val="7B0C1E2C"/>
    <w:lvl w:ilvl="0" w:tplc="2254530C">
      <w:start w:val="3"/>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216006CE"/>
    <w:multiLevelType w:val="hybridMultilevel"/>
    <w:tmpl w:val="A3CA15E2"/>
    <w:lvl w:ilvl="0" w:tplc="8570857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27C97115"/>
    <w:multiLevelType w:val="hybridMultilevel"/>
    <w:tmpl w:val="3C0E328A"/>
    <w:lvl w:ilvl="0" w:tplc="0C0A0017">
      <w:start w:val="3"/>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8492DFF"/>
    <w:multiLevelType w:val="hybridMultilevel"/>
    <w:tmpl w:val="8C866548"/>
    <w:lvl w:ilvl="0" w:tplc="15DACA5A">
      <w:start w:val="2"/>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5" w15:restartNumberingAfterBreak="0">
    <w:nsid w:val="2A9D148C"/>
    <w:multiLevelType w:val="hybridMultilevel"/>
    <w:tmpl w:val="84702C04"/>
    <w:lvl w:ilvl="0" w:tplc="E2100468">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339D4791"/>
    <w:multiLevelType w:val="hybridMultilevel"/>
    <w:tmpl w:val="4C0A7162"/>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9B4731B"/>
    <w:multiLevelType w:val="hybridMultilevel"/>
    <w:tmpl w:val="A9189078"/>
    <w:lvl w:ilvl="0" w:tplc="BD8AFFD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39FF3BF2"/>
    <w:multiLevelType w:val="hybridMultilevel"/>
    <w:tmpl w:val="96B2C092"/>
    <w:lvl w:ilvl="0" w:tplc="0C0A0017">
      <w:start w:val="3"/>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AD2578F"/>
    <w:multiLevelType w:val="hybridMultilevel"/>
    <w:tmpl w:val="6DF48F62"/>
    <w:lvl w:ilvl="0" w:tplc="42D8E512">
      <w:start w:val="2"/>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3C956422"/>
    <w:multiLevelType w:val="hybridMultilevel"/>
    <w:tmpl w:val="5CE074B4"/>
    <w:lvl w:ilvl="0" w:tplc="0C0A0017">
      <w:start w:val="2"/>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0B11757"/>
    <w:multiLevelType w:val="hybridMultilevel"/>
    <w:tmpl w:val="AFD896C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3B52DFA"/>
    <w:multiLevelType w:val="hybridMultilevel"/>
    <w:tmpl w:val="C7464FB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B540D55"/>
    <w:multiLevelType w:val="hybridMultilevel"/>
    <w:tmpl w:val="30A8142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C0160EA"/>
    <w:multiLevelType w:val="hybridMultilevel"/>
    <w:tmpl w:val="A168968A"/>
    <w:lvl w:ilvl="0" w:tplc="1D467CA8">
      <w:start w:val="2"/>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5EB0468D"/>
    <w:multiLevelType w:val="hybridMultilevel"/>
    <w:tmpl w:val="8A045E64"/>
    <w:lvl w:ilvl="0" w:tplc="1F848A98">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5F297F44"/>
    <w:multiLevelType w:val="hybridMultilevel"/>
    <w:tmpl w:val="DAAC9240"/>
    <w:lvl w:ilvl="0" w:tplc="9758B106">
      <w:start w:val="3"/>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60DC10FB"/>
    <w:multiLevelType w:val="hybridMultilevel"/>
    <w:tmpl w:val="E36AE4EE"/>
    <w:lvl w:ilvl="0" w:tplc="B62C2BB4">
      <w:start w:val="2"/>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62AF1079"/>
    <w:multiLevelType w:val="hybridMultilevel"/>
    <w:tmpl w:val="6D8C2710"/>
    <w:lvl w:ilvl="0" w:tplc="4A10C6B4">
      <w:start w:val="3"/>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9" w15:restartNumberingAfterBreak="0">
    <w:nsid w:val="6F6138EA"/>
    <w:multiLevelType w:val="hybridMultilevel"/>
    <w:tmpl w:val="180E42F4"/>
    <w:lvl w:ilvl="0" w:tplc="F9A02C7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71EB184D"/>
    <w:multiLevelType w:val="hybridMultilevel"/>
    <w:tmpl w:val="7736BFF6"/>
    <w:lvl w:ilvl="0" w:tplc="89AAA79C">
      <w:start w:val="3"/>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75DD6D53"/>
    <w:multiLevelType w:val="hybridMultilevel"/>
    <w:tmpl w:val="B5B44478"/>
    <w:lvl w:ilvl="0" w:tplc="DDBE67AC">
      <w:start w:val="2"/>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1512136135">
    <w:abstractNumId w:val="12"/>
  </w:num>
  <w:num w:numId="2" w16cid:durableId="1997221793">
    <w:abstractNumId w:val="10"/>
  </w:num>
  <w:num w:numId="3" w16cid:durableId="1804545186">
    <w:abstractNumId w:val="3"/>
  </w:num>
  <w:num w:numId="4" w16cid:durableId="2126077512">
    <w:abstractNumId w:val="13"/>
  </w:num>
  <w:num w:numId="5" w16cid:durableId="985819739">
    <w:abstractNumId w:val="15"/>
  </w:num>
  <w:num w:numId="6" w16cid:durableId="1812362451">
    <w:abstractNumId w:val="0"/>
  </w:num>
  <w:num w:numId="7" w16cid:durableId="211158330">
    <w:abstractNumId w:val="9"/>
  </w:num>
  <w:num w:numId="8" w16cid:durableId="1023822913">
    <w:abstractNumId w:val="16"/>
  </w:num>
  <w:num w:numId="9" w16cid:durableId="777221366">
    <w:abstractNumId w:val="11"/>
  </w:num>
  <w:num w:numId="10" w16cid:durableId="1276214772">
    <w:abstractNumId w:val="6"/>
  </w:num>
  <w:num w:numId="11" w16cid:durableId="1251475622">
    <w:abstractNumId w:val="8"/>
  </w:num>
  <w:num w:numId="12" w16cid:durableId="251935590">
    <w:abstractNumId w:val="20"/>
  </w:num>
  <w:num w:numId="13" w16cid:durableId="1978728556">
    <w:abstractNumId w:val="2"/>
  </w:num>
  <w:num w:numId="14" w16cid:durableId="1367028955">
    <w:abstractNumId w:val="21"/>
  </w:num>
  <w:num w:numId="15" w16cid:durableId="2018116412">
    <w:abstractNumId w:val="19"/>
  </w:num>
  <w:num w:numId="16" w16cid:durableId="1124083414">
    <w:abstractNumId w:val="14"/>
  </w:num>
  <w:num w:numId="17" w16cid:durableId="191236037">
    <w:abstractNumId w:val="1"/>
  </w:num>
  <w:num w:numId="18" w16cid:durableId="1299456574">
    <w:abstractNumId w:val="5"/>
  </w:num>
  <w:num w:numId="19" w16cid:durableId="1667972966">
    <w:abstractNumId w:val="17"/>
  </w:num>
  <w:num w:numId="20" w16cid:durableId="1748727065">
    <w:abstractNumId w:val="18"/>
  </w:num>
  <w:num w:numId="21" w16cid:durableId="610868066">
    <w:abstractNumId w:val="4"/>
  </w:num>
  <w:num w:numId="22" w16cid:durableId="8321389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AA"/>
    <w:rsid w:val="00023EDA"/>
    <w:rsid w:val="00032585"/>
    <w:rsid w:val="0004502D"/>
    <w:rsid w:val="00060059"/>
    <w:rsid w:val="0006144B"/>
    <w:rsid w:val="00066449"/>
    <w:rsid w:val="00066D4C"/>
    <w:rsid w:val="000923F3"/>
    <w:rsid w:val="000C70FA"/>
    <w:rsid w:val="000F3889"/>
    <w:rsid w:val="00104033"/>
    <w:rsid w:val="00127053"/>
    <w:rsid w:val="00163F85"/>
    <w:rsid w:val="00170935"/>
    <w:rsid w:val="001765A1"/>
    <w:rsid w:val="00180335"/>
    <w:rsid w:val="00202D4D"/>
    <w:rsid w:val="002275A1"/>
    <w:rsid w:val="00227A3A"/>
    <w:rsid w:val="00254544"/>
    <w:rsid w:val="0027581E"/>
    <w:rsid w:val="002A37ED"/>
    <w:rsid w:val="002C4A90"/>
    <w:rsid w:val="002D1B94"/>
    <w:rsid w:val="00321F9C"/>
    <w:rsid w:val="00337A6E"/>
    <w:rsid w:val="003501D7"/>
    <w:rsid w:val="00364DAA"/>
    <w:rsid w:val="003B71E7"/>
    <w:rsid w:val="003F3767"/>
    <w:rsid w:val="00431773"/>
    <w:rsid w:val="004479C5"/>
    <w:rsid w:val="0045201E"/>
    <w:rsid w:val="004E7443"/>
    <w:rsid w:val="004F3436"/>
    <w:rsid w:val="004F3D5C"/>
    <w:rsid w:val="00546E1E"/>
    <w:rsid w:val="00591076"/>
    <w:rsid w:val="005A269D"/>
    <w:rsid w:val="005C6289"/>
    <w:rsid w:val="006062C8"/>
    <w:rsid w:val="0061607C"/>
    <w:rsid w:val="00626538"/>
    <w:rsid w:val="006300F4"/>
    <w:rsid w:val="00631D31"/>
    <w:rsid w:val="00636B10"/>
    <w:rsid w:val="006427FF"/>
    <w:rsid w:val="00664825"/>
    <w:rsid w:val="00671E9D"/>
    <w:rsid w:val="006C2422"/>
    <w:rsid w:val="00740470"/>
    <w:rsid w:val="0074785B"/>
    <w:rsid w:val="007554F8"/>
    <w:rsid w:val="0075767E"/>
    <w:rsid w:val="0076489F"/>
    <w:rsid w:val="0077485E"/>
    <w:rsid w:val="00826318"/>
    <w:rsid w:val="008902DD"/>
    <w:rsid w:val="008D578E"/>
    <w:rsid w:val="00906B9E"/>
    <w:rsid w:val="00912569"/>
    <w:rsid w:val="00941422"/>
    <w:rsid w:val="0094635B"/>
    <w:rsid w:val="0097425E"/>
    <w:rsid w:val="00982011"/>
    <w:rsid w:val="00986534"/>
    <w:rsid w:val="009A577A"/>
    <w:rsid w:val="009B005C"/>
    <w:rsid w:val="00A462EF"/>
    <w:rsid w:val="00A84418"/>
    <w:rsid w:val="00A84778"/>
    <w:rsid w:val="00AC51D1"/>
    <w:rsid w:val="00AD0D47"/>
    <w:rsid w:val="00B72E26"/>
    <w:rsid w:val="00BA68A6"/>
    <w:rsid w:val="00BB0EF8"/>
    <w:rsid w:val="00BC33B9"/>
    <w:rsid w:val="00BF06AC"/>
    <w:rsid w:val="00C41742"/>
    <w:rsid w:val="00C44AEA"/>
    <w:rsid w:val="00C50C1F"/>
    <w:rsid w:val="00CA424D"/>
    <w:rsid w:val="00CC19C0"/>
    <w:rsid w:val="00CD71F9"/>
    <w:rsid w:val="00CF01EA"/>
    <w:rsid w:val="00D00779"/>
    <w:rsid w:val="00D2502A"/>
    <w:rsid w:val="00D258A0"/>
    <w:rsid w:val="00D33ACB"/>
    <w:rsid w:val="00D34A5A"/>
    <w:rsid w:val="00D3691A"/>
    <w:rsid w:val="00D81DE2"/>
    <w:rsid w:val="00D81F9D"/>
    <w:rsid w:val="00D972C6"/>
    <w:rsid w:val="00E03C65"/>
    <w:rsid w:val="00E10BF8"/>
    <w:rsid w:val="00E16922"/>
    <w:rsid w:val="00E2637D"/>
    <w:rsid w:val="00E87DE6"/>
    <w:rsid w:val="00E921E0"/>
    <w:rsid w:val="00E96F34"/>
    <w:rsid w:val="00EA7143"/>
    <w:rsid w:val="00EB1DFB"/>
    <w:rsid w:val="00EC0854"/>
    <w:rsid w:val="00F14B60"/>
    <w:rsid w:val="00F3551E"/>
    <w:rsid w:val="00F44ED8"/>
    <w:rsid w:val="00F8451D"/>
    <w:rsid w:val="00F96C7A"/>
    <w:rsid w:val="00FA13B9"/>
    <w:rsid w:val="00FE7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C7AE"/>
  <w15:chartTrackingRefBased/>
  <w15:docId w15:val="{76EED645-4169-48CC-B076-DB9C9D924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364DAA"/>
    <w:rPr>
      <w:color w:val="0000FF"/>
      <w:u w:val="single"/>
    </w:rPr>
  </w:style>
  <w:style w:type="paragraph" w:styleId="Prrafodelista">
    <w:name w:val="List Paragraph"/>
    <w:basedOn w:val="Normal"/>
    <w:uiPriority w:val="1"/>
    <w:qFormat/>
    <w:rsid w:val="00364DAA"/>
    <w:pPr>
      <w:spacing w:after="200" w:line="276" w:lineRule="auto"/>
      <w:ind w:left="720"/>
      <w:contextualSpacing/>
    </w:pPr>
    <w:rPr>
      <w:rFonts w:ascii="Calibri" w:eastAsia="Calibri" w:hAnsi="Calibri" w:cs="Times New Roman"/>
      <w:kern w:val="0"/>
      <w14:ligatures w14:val="none"/>
    </w:rPr>
  </w:style>
  <w:style w:type="character" w:styleId="Refdecomentario">
    <w:name w:val="annotation reference"/>
    <w:basedOn w:val="Fuentedeprrafopredeter"/>
    <w:uiPriority w:val="99"/>
    <w:semiHidden/>
    <w:unhideWhenUsed/>
    <w:rsid w:val="00364DAA"/>
    <w:rPr>
      <w:sz w:val="16"/>
      <w:szCs w:val="16"/>
    </w:rPr>
  </w:style>
  <w:style w:type="character" w:styleId="Textodelmarcadordeposicin">
    <w:name w:val="Placeholder Text"/>
    <w:basedOn w:val="Fuentedeprrafopredeter"/>
    <w:uiPriority w:val="99"/>
    <w:semiHidden/>
    <w:rsid w:val="00127053"/>
    <w:rPr>
      <w:color w:val="808080"/>
    </w:rPr>
  </w:style>
  <w:style w:type="paragraph" w:styleId="Revisin">
    <w:name w:val="Revision"/>
    <w:hidden/>
    <w:uiPriority w:val="99"/>
    <w:semiHidden/>
    <w:rsid w:val="00D81F9D"/>
    <w:pPr>
      <w:spacing w:after="0" w:line="240" w:lineRule="auto"/>
    </w:pPr>
  </w:style>
  <w:style w:type="paragraph" w:styleId="Textocomentario">
    <w:name w:val="annotation text"/>
    <w:basedOn w:val="Normal"/>
    <w:link w:val="TextocomentarioCar"/>
    <w:uiPriority w:val="99"/>
    <w:unhideWhenUsed/>
    <w:rsid w:val="00B72E26"/>
    <w:pPr>
      <w:spacing w:line="240" w:lineRule="auto"/>
    </w:pPr>
    <w:rPr>
      <w:sz w:val="20"/>
      <w:szCs w:val="20"/>
    </w:rPr>
  </w:style>
  <w:style w:type="character" w:customStyle="1" w:styleId="TextocomentarioCar">
    <w:name w:val="Texto comentario Car"/>
    <w:basedOn w:val="Fuentedeprrafopredeter"/>
    <w:link w:val="Textocomentario"/>
    <w:uiPriority w:val="99"/>
    <w:rsid w:val="00B72E26"/>
    <w:rPr>
      <w:sz w:val="20"/>
      <w:szCs w:val="20"/>
    </w:rPr>
  </w:style>
  <w:style w:type="paragraph" w:styleId="Asuntodelcomentario">
    <w:name w:val="annotation subject"/>
    <w:basedOn w:val="Textocomentario"/>
    <w:next w:val="Textocomentario"/>
    <w:link w:val="AsuntodelcomentarioCar"/>
    <w:uiPriority w:val="99"/>
    <w:semiHidden/>
    <w:unhideWhenUsed/>
    <w:rsid w:val="00B72E26"/>
    <w:rPr>
      <w:b/>
      <w:bCs/>
    </w:rPr>
  </w:style>
  <w:style w:type="character" w:customStyle="1" w:styleId="AsuntodelcomentarioCar">
    <w:name w:val="Asunto del comentario Car"/>
    <w:basedOn w:val="TextocomentarioCar"/>
    <w:link w:val="Asuntodelcomentario"/>
    <w:uiPriority w:val="99"/>
    <w:semiHidden/>
    <w:rsid w:val="00B72E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409056">
      <w:bodyDiv w:val="1"/>
      <w:marLeft w:val="0"/>
      <w:marRight w:val="0"/>
      <w:marTop w:val="0"/>
      <w:marBottom w:val="0"/>
      <w:divBdr>
        <w:top w:val="none" w:sz="0" w:space="0" w:color="auto"/>
        <w:left w:val="none" w:sz="0" w:space="0" w:color="auto"/>
        <w:bottom w:val="none" w:sz="0" w:space="0" w:color="auto"/>
        <w:right w:val="none" w:sz="0" w:space="0" w:color="auto"/>
      </w:divBdr>
    </w:div>
    <w:div w:id="503596747">
      <w:bodyDiv w:val="1"/>
      <w:marLeft w:val="0"/>
      <w:marRight w:val="0"/>
      <w:marTop w:val="0"/>
      <w:marBottom w:val="0"/>
      <w:divBdr>
        <w:top w:val="none" w:sz="0" w:space="0" w:color="auto"/>
        <w:left w:val="none" w:sz="0" w:space="0" w:color="auto"/>
        <w:bottom w:val="none" w:sz="0" w:space="0" w:color="auto"/>
        <w:right w:val="none" w:sz="0" w:space="0" w:color="auto"/>
      </w:divBdr>
    </w:div>
    <w:div w:id="2087221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hyperlink" Target="mailto:rebeca.garcia.fandino@usc.es"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ngel.Pineiro@usc.es" TargetMode="Externa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9C821-BF61-4CDF-B479-9A5103B5A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1970</Words>
  <Characters>10836</Characters>
  <Application>Microsoft Office Word</Application>
  <DocSecurity>0</DocSecurity>
  <Lines>90</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PIÑEIRO GUILLEN ANGEL</dc:creator>
  <cp:keywords/>
  <dc:description/>
  <cp:lastModifiedBy>CONDE TORRES DANIEL</cp:lastModifiedBy>
  <cp:revision>2</cp:revision>
  <dcterms:created xsi:type="dcterms:W3CDTF">2026-09-24T21:02:00Z</dcterms:created>
  <dcterms:modified xsi:type="dcterms:W3CDTF">2026-09-24T21:02:00Z</dcterms:modified>
</cp:coreProperties>
</file>