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highlight w:val="green"/>
                <w:rtl w:val="0"/>
              </w:rPr>
              <w:t xml:space="preserve">Describe brevemente en qué consiste el proyecto APT, justificando la relevancia, impacto o beneficio (real o simulado) que tendría en el campo laboral de su carrera.</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highlight w:val="green"/>
                <w:rtl w:val="0"/>
              </w:rPr>
              <w:t xml:space="preserve">Describe una relación coherente entre su proyecto y el perfil de egreso de su plan de estudio, especificando cómo debe utilizar distintas competencias para desarrollar su Proyecto APT.</w:t>
            </w:r>
            <w:r w:rsidDel="00000000" w:rsidR="00000000" w:rsidRPr="00000000">
              <w:rPr>
                <w:rFonts w:ascii="Calibri" w:cs="Calibri" w:eastAsia="Calibri" w:hAnsi="Calibri"/>
                <w:color w:val="3b3838"/>
                <w:rtl w:val="0"/>
              </w:rPr>
              <w:t xml:space="preserve">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highlight w:val="green"/>
              </w:rPr>
            </w:pPr>
            <w:r w:rsidDel="00000000" w:rsidR="00000000" w:rsidRPr="00000000">
              <w:rPr>
                <w:rFonts w:ascii="Calibri" w:cs="Calibri" w:eastAsia="Calibri" w:hAnsi="Calibri"/>
                <w:color w:val="3b3838"/>
                <w:highlight w:val="green"/>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B9">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p>
        </w:tc>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utilizando estructuras gramaticales y vocabulario con errores graves.</w:t>
            </w:r>
          </w:p>
        </w:tc>
        <w:tc>
          <w:tcP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1">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7">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B">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D">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shd w:fill="00ff00" w:val="clear"/>
          </w:tcPr>
          <w:p w:rsidR="00000000" w:rsidDel="00000000" w:rsidP="00000000" w:rsidRDefault="00000000" w:rsidRPr="00000000" w14:paraId="000000CE">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F">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0">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1">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5">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E">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F">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0">
      <w:pPr>
        <w:jc w:val="both"/>
        <w:rPr>
          <w:color w:val="595959"/>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fhgefrcRRY8JFebnDQEH5QRL5w==">CgMxLjA4AHIhMUo1M2dLU3N2Zk8xam9aSllrSTdJUXh1UHF1TVpKb2lP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