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46"/>
          <w:szCs w:val="46"/>
        </w:rPr>
      </w:pPr>
      <w:bookmarkStart w:colFirst="0" w:colLast="0" w:name="_iv2vel903qv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Visión del Proyecto + 4 Pilares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n0opd9nyf4c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Visión del Proyecto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w:rPr>
          <w:sz w:val="24"/>
          <w:szCs w:val="24"/>
          <w:rtl w:val="0"/>
        </w:rPr>
        <w:t xml:space="preserve"> Rentalcar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del Proyecto:</w:t>
      </w:r>
      <w:r w:rsidDel="00000000" w:rsidR="00000000" w:rsidRPr="00000000">
        <w:rPr>
          <w:sz w:val="24"/>
          <w:szCs w:val="24"/>
          <w:rtl w:val="0"/>
        </w:rPr>
        <w:t xml:space="preserve"> Transformar la forma en que las personas alquilan vehículos, proporcionando una plataforma digital que facilite el acceso, la gestión y la experiencia de arriendo, todo en un entorno seguro y confiable. Aspira a ser la opción preferida para arrendar vehículos, creando un lugar donde usuarios y la empresa que ofrece sus vehículos se conecten de manera eficiente y satisfactoria, adaptándose a las necesidades cambiantes del mercado y del usuario.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Proyecto: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Rentalcar será una aplicación web que permitirá a los usuarios: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vehículos disponibles para arriendo basándose en criterios como tipo de vehículo, ubicación, fecha y duración.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Reservar vehículos mediante un proceso de pago seguro.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reservas y realizar seguimiento de los arriendos a través de un panel de usuario personalizado.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y recibir retroalimentación sobre la experiencia de arriendo.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incluirá el desarrollo de una interfaz de usuario amigable, integración con sistemas de pago y características de seguridad para proteger la información de los usuarios y las transacciones.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Beneficiarios del Proyecto: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Arrendadores:</w:t>
      </w:r>
      <w:r w:rsidDel="00000000" w:rsidR="00000000" w:rsidRPr="00000000">
        <w:rPr>
          <w:sz w:val="24"/>
          <w:szCs w:val="24"/>
          <w:rtl w:val="0"/>
        </w:rPr>
        <w:t xml:space="preserve"> Personas o empresas que deseen alquilar sus vehículos.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</w:t>
      </w:r>
      <w:r w:rsidDel="00000000" w:rsidR="00000000" w:rsidRPr="00000000">
        <w:rPr>
          <w:sz w:val="24"/>
          <w:szCs w:val="24"/>
          <w:rtl w:val="0"/>
        </w:rPr>
        <w:t xml:space="preserve"> La compañía que pone en arriendo sus vehículos.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Administradores:</w:t>
      </w:r>
      <w:r w:rsidDel="00000000" w:rsidR="00000000" w:rsidRPr="00000000">
        <w:rPr>
          <w:sz w:val="24"/>
          <w:szCs w:val="24"/>
          <w:rtl w:val="0"/>
        </w:rPr>
        <w:t xml:space="preserve"> Usuarios internos que gestionarán la plataforma y sus operaciones.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3f0m93iem0q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Pilares del Proyecto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0qckoucqcr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Pilar 1: Valor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La plataforma debe proporcionar un alto valor tanto a los usuarios finales como a los arrendadores, garantizando un servicio eficaz y satisfactorio.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Ofrecer precios competitivos y transparentes.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un buen servicio al cliente.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una experiencia de reserva sin problemas ni dificultades.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Éxito: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Tasa de conversión de usuarios.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de satisfacción del cliente (encuestas y reseñas).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Volumen de reservas realizadas.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</w:rPr>
      </w:pPr>
      <w:bookmarkStart w:colFirst="0" w:colLast="0" w:name="_f93097vcjsvp" w:id="4"/>
      <w:bookmarkEnd w:id="4"/>
      <w:r w:rsidDel="00000000" w:rsidR="00000000" w:rsidRPr="00000000">
        <w:rPr>
          <w:b w:val="1"/>
          <w:color w:val="000000"/>
          <w:rtl w:val="0"/>
        </w:rPr>
        <w:t xml:space="preserve">Pilar 2: Grupo Objetivo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Identificar y comprender a los diferentes grupos de usuarios que utilizarán la plataforma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Objetivo: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 particulares de alto poder adquisitivo:</w:t>
      </w:r>
      <w:r w:rsidDel="00000000" w:rsidR="00000000" w:rsidRPr="00000000">
        <w:rPr>
          <w:sz w:val="24"/>
          <w:szCs w:val="24"/>
          <w:rtl w:val="0"/>
        </w:rPr>
        <w:t xml:space="preserve"> Personas que buscan arrendar vehículos de lujo para ocasiones especiales, como eventos, vacaciones o viajes de negocios.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Empresas y ejecutivos:</w:t>
      </w:r>
      <w:r w:rsidDel="00000000" w:rsidR="00000000" w:rsidRPr="00000000">
        <w:rPr>
          <w:sz w:val="24"/>
          <w:szCs w:val="24"/>
          <w:rtl w:val="0"/>
        </w:rPr>
        <w:t xml:space="preserve"> Compañías que requieren vehículos de lujo para su personal, como ejecutivos en viajes de negocios o clientes VIP.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Turistas:</w:t>
      </w:r>
      <w:r w:rsidDel="00000000" w:rsidR="00000000" w:rsidRPr="00000000">
        <w:rPr>
          <w:sz w:val="24"/>
          <w:szCs w:val="24"/>
          <w:rtl w:val="0"/>
        </w:rPr>
        <w:t xml:space="preserve"> Visitantes que buscan experiencias premium durante su estancia en una ciudad, deseando vehículos que reflejen su estilo de vida.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Administradores del sitio: </w:t>
      </w:r>
      <w:r w:rsidDel="00000000" w:rsidR="00000000" w:rsidRPr="00000000">
        <w:rPr>
          <w:sz w:val="24"/>
          <w:szCs w:val="24"/>
          <w:rtl w:val="0"/>
        </w:rPr>
        <w:t xml:space="preserve">Personas que trabajan para la empresa que pone en arriendo sus vehículos, quienes se encargarán de ir actualizando los vehículos disponibles, modificar precios, entre otras cosas.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campañas de marketing dirigidas a estos grupos específicos, utilizando canales adecuados para alcanzarlos, como redes sociales, revistas de estilo de vida y eventos exclusivos.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Adaptar la funcionalidad de la aplicación a las necesidades del grupo objetivo, incluyendo características como personalización de búsqueda, opciones de reserva rápida y atención al cliente premium.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Éxito: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Tasa de adopción de la plataforma por parte de los grupos objetivo.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Engagement y retención de usuarios, medidos a través de la frecuencia de uso y la duración de las reservas.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positivo de los grupos identificados, recogido a través de encuestas y reseñas.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1cn3el5rg3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Pilar 3: Producto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Desarrollar un producto que se ajuste a las necesidades del mercado y de los usuarios.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nuevas funcionalidades basadas en el feedback de los usuarios.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pruebas constantes para asegurar la calidad y eficiencia del producto.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una interfaz moderna y atractiva.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Éxito: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funcionalidades nuevas implementadas.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de pruebas de usabilidad.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Tasa de fallos o errores reportados.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75i84u3kgj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Pilar 4: Necesidades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Asegurarse de que la aplicación satisfaga las necesidades reales de los usuarios y del mercado.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las necesidades cambiantes de los usuarios a través de encuestas y análisis.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Adaptar rápidamente la plataforma a las nuevas demandas del mercado.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Proporcionar actualizaciones regulares que reflejen estas necesidades.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de Éxito: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respuesta a cambios en las necesidades del mercado.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Satisfacción del usuario con las actualizaciones.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 de uso de nuevas funcionalidades.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d3rb3v55sh0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éxito de Rentalcar dependerá de la adecuada implementación de estos cuatro pilares. La visión general del proyecto y la atención a estos aspectos garantizarán una aplicación web que cumpla con las expectativas de todos los usuarios y se mantenga relevante en el mercado.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