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的月变化趋势进行了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下载点击量于该月产生显著波动。月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付费转化率变化率盒须图</w:t>
      </w:r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月受竞品手游上线的间接冲击，付费转化率偏低。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《梦想世界（端游）》—付费转化率变化率盒须图</w:t>
      </w:r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）月付费转化率、月付费账户数、月活跃账户数分析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月付费转化率、月付费账户数、月活跃账户数的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内月活跃账户数较之前月份有明显的下降，月付费账户数较之前月份有小幅上升，我们了解到月活跃账户的下降是目前端游市场的总体趋势，端游市场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《梦想世界（端游）》—月付费转化率、月付费账户数、月活跃账户数分月变化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r>
        <w:rPr>
          <w:rFonts w:hint="eastAsia"/>
        </w:rPr>
        <w:t>值盒须图</w:t>
      </w:r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值变化率盒须图</w:t>
      </w:r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变化率盒须图</w:t>
      </w:r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2017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14:paraId="00098EFE" w14:textId="2B7DCB64" w:rsidR="008527A6" w:rsidRDefault="00D66E69" w:rsidP="008527A6">
      <w:pPr>
        <w:ind w:firstLine="420"/>
      </w:pPr>
      <w:r>
        <w:rPr>
          <w:rStyle w:val="a9"/>
        </w:rPr>
        <w:commentReference w:id="4"/>
      </w:r>
      <w:r w:rsidR="00FA0922">
        <w:rPr>
          <w:rStyle w:val="a9"/>
        </w:rPr>
        <w:commentReference w:id="5"/>
      </w:r>
      <w:r w:rsidR="00FA0922" w:rsidRPr="00FA0922">
        <w:rPr>
          <w:noProof/>
        </w:rPr>
        <w:t xml:space="preserve"> </w:t>
      </w:r>
      <w:r w:rsidR="00FA0922"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金额变化率</w:t>
      </w:r>
      <w:r>
        <w:rPr>
          <w:rFonts w:hint="eastAsia"/>
          <w:sz w:val="21"/>
        </w:rPr>
        <w:t>盒须图</w:t>
      </w:r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r>
        <w:t>呈相同变动趋势，月活跃</w:t>
      </w:r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值、系统内充值金额、月活跃账户数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r>
        <w:t>呈相同变动趋势，未发现明显异常。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）月活跃账户数、月新增注册账户数、月付费账户数、月新增付费账户数分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我们对月活跃账户数、月新增注册账户数、月付费账户数、月新增付费账户数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月《梦想世界（端游）》推出首充礼包活动；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《梦想世界（端游）》—月活跃账户数、月新增注册账户数、月付费账户数、月新增付费账户数变化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E7432A" wp14:editId="650860F9">
            <wp:extent cx="5274310" cy="25069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《梦想世界（端游）》—系统内充值金额与财务确认收入金额月变化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688F312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。我们发现充值人数主要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充值人数的</w:t>
      </w:r>
      <w:r>
        <w:t>95.5%</w:t>
      </w:r>
      <w:r>
        <w:rPr>
          <w:rFonts w:hint="eastAsia"/>
        </w:rPr>
        <w:t>，占</w:t>
      </w:r>
      <w:r>
        <w:t>总充值金额的</w:t>
      </w:r>
      <w:r>
        <w:t>32.25%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以上，占总充值</w:t>
      </w:r>
      <w:r>
        <w:rPr>
          <w:rFonts w:hint="eastAsia"/>
        </w:rPr>
        <w:t>人数</w:t>
      </w:r>
      <w:r>
        <w:t>的</w:t>
      </w:r>
      <w:r>
        <w:t>15.96%</w:t>
      </w:r>
      <w:r>
        <w:rPr>
          <w:rFonts w:hint="eastAsia"/>
        </w:rPr>
        <w:t>，</w:t>
      </w:r>
      <w:r>
        <w:t>占总充值金额的</w:t>
      </w:r>
      <w:r>
        <w:t>69.62%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D66E69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7B07A012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FA46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44809C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119706 </w:t>
            </w:r>
          </w:p>
        </w:tc>
        <w:tc>
          <w:tcPr>
            <w:tcW w:w="1891" w:type="dxa"/>
            <w:vAlign w:val="center"/>
          </w:tcPr>
          <w:p w14:paraId="14F6A0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4,091,398.80</w:t>
            </w:r>
          </w:p>
        </w:tc>
        <w:tc>
          <w:tcPr>
            <w:tcW w:w="1080" w:type="dxa"/>
            <w:vAlign w:val="center"/>
          </w:tcPr>
          <w:p w14:paraId="5471C4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320" w:type="dxa"/>
            <w:vAlign w:val="center"/>
          </w:tcPr>
          <w:p w14:paraId="2B86A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080" w:type="dxa"/>
            <w:vAlign w:val="center"/>
          </w:tcPr>
          <w:p w14:paraId="685A23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320" w:type="dxa"/>
            <w:vAlign w:val="center"/>
          </w:tcPr>
          <w:p w14:paraId="650E92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</w:tr>
      <w:tr w:rsidR="008527A6" w14:paraId="21F78170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6E94CE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DBBFC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64656 </w:t>
            </w:r>
          </w:p>
        </w:tc>
        <w:tc>
          <w:tcPr>
            <w:tcW w:w="1891" w:type="dxa"/>
            <w:vAlign w:val="center"/>
          </w:tcPr>
          <w:p w14:paraId="0FCBE2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15,272,918.12</w:t>
            </w:r>
          </w:p>
        </w:tc>
        <w:tc>
          <w:tcPr>
            <w:tcW w:w="1080" w:type="dxa"/>
            <w:vAlign w:val="center"/>
          </w:tcPr>
          <w:p w14:paraId="1BC02D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26.32%</w:t>
            </w:r>
          </w:p>
        </w:tc>
        <w:tc>
          <w:tcPr>
            <w:tcW w:w="1320" w:type="dxa"/>
            <w:vAlign w:val="center"/>
          </w:tcPr>
          <w:p w14:paraId="369394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75.06%</w:t>
            </w:r>
          </w:p>
        </w:tc>
        <w:tc>
          <w:tcPr>
            <w:tcW w:w="1080" w:type="dxa"/>
            <w:vAlign w:val="center"/>
          </w:tcPr>
          <w:p w14:paraId="56C57B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5.00%</w:t>
            </w:r>
          </w:p>
        </w:tc>
        <w:tc>
          <w:tcPr>
            <w:tcW w:w="1320" w:type="dxa"/>
            <w:vAlign w:val="center"/>
          </w:tcPr>
          <w:p w14:paraId="71248B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</w:tr>
      <w:tr w:rsidR="008527A6" w14:paraId="310C63D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F2D68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7C01581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20891 </w:t>
            </w:r>
          </w:p>
        </w:tc>
        <w:tc>
          <w:tcPr>
            <w:tcW w:w="1891" w:type="dxa"/>
            <w:vAlign w:val="center"/>
          </w:tcPr>
          <w:p w14:paraId="5A9C4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14,763,102.17</w:t>
            </w:r>
          </w:p>
        </w:tc>
        <w:tc>
          <w:tcPr>
            <w:tcW w:w="1080" w:type="dxa"/>
            <w:vAlign w:val="center"/>
          </w:tcPr>
          <w:p w14:paraId="38F572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8.51%</w:t>
            </w:r>
          </w:p>
        </w:tc>
        <w:tc>
          <w:tcPr>
            <w:tcW w:w="1320" w:type="dxa"/>
            <w:vAlign w:val="center"/>
          </w:tcPr>
          <w:p w14:paraId="3B2521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83.56%</w:t>
            </w:r>
          </w:p>
        </w:tc>
        <w:tc>
          <w:tcPr>
            <w:tcW w:w="1080" w:type="dxa"/>
            <w:vAlign w:val="center"/>
          </w:tcPr>
          <w:p w14:paraId="1A8908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4.83%</w:t>
            </w:r>
          </w:p>
        </w:tc>
        <w:tc>
          <w:tcPr>
            <w:tcW w:w="1320" w:type="dxa"/>
            <w:vAlign w:val="center"/>
          </w:tcPr>
          <w:p w14:paraId="16074C7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11.16%</w:t>
            </w:r>
          </w:p>
        </w:tc>
      </w:tr>
      <w:tr w:rsidR="008527A6" w14:paraId="162606A6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35F12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14E4D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29327 </w:t>
            </w:r>
          </w:p>
        </w:tc>
        <w:tc>
          <w:tcPr>
            <w:tcW w:w="1891" w:type="dxa"/>
            <w:vAlign w:val="center"/>
          </w:tcPr>
          <w:p w14:paraId="23FCF1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64,454,739.81</w:t>
            </w:r>
          </w:p>
        </w:tc>
        <w:tc>
          <w:tcPr>
            <w:tcW w:w="1080" w:type="dxa"/>
            <w:vAlign w:val="center"/>
          </w:tcPr>
          <w:p w14:paraId="39BEA1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11.94%</w:t>
            </w:r>
          </w:p>
        </w:tc>
        <w:tc>
          <w:tcPr>
            <w:tcW w:w="1320" w:type="dxa"/>
            <w:vAlign w:val="center"/>
          </w:tcPr>
          <w:p w14:paraId="614D23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95.50%</w:t>
            </w:r>
          </w:p>
        </w:tc>
        <w:tc>
          <w:tcPr>
            <w:tcW w:w="1080" w:type="dxa"/>
            <w:vAlign w:val="center"/>
          </w:tcPr>
          <w:p w14:paraId="6753A0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21.08%</w:t>
            </w:r>
          </w:p>
        </w:tc>
        <w:tc>
          <w:tcPr>
            <w:tcW w:w="1320" w:type="dxa"/>
            <w:vAlign w:val="center"/>
          </w:tcPr>
          <w:p w14:paraId="0E3B5B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32.25%</w:t>
            </w:r>
          </w:p>
        </w:tc>
      </w:tr>
      <w:tr w:rsidR="008527A6" w14:paraId="5C0AB2C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BD9C9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7D0E3A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5543 </w:t>
            </w:r>
          </w:p>
        </w:tc>
        <w:tc>
          <w:tcPr>
            <w:tcW w:w="1891" w:type="dxa"/>
            <w:vAlign w:val="center"/>
          </w:tcPr>
          <w:p w14:paraId="25DE21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38,552,983.94</w:t>
            </w:r>
          </w:p>
        </w:tc>
        <w:tc>
          <w:tcPr>
            <w:tcW w:w="1080" w:type="dxa"/>
            <w:vAlign w:val="center"/>
          </w:tcPr>
          <w:p w14:paraId="55C5E92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320" w:type="dxa"/>
            <w:vAlign w:val="center"/>
          </w:tcPr>
          <w:p w14:paraId="248DB2F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97.76%</w:t>
            </w:r>
          </w:p>
        </w:tc>
        <w:tc>
          <w:tcPr>
            <w:tcW w:w="1080" w:type="dxa"/>
            <w:vAlign w:val="center"/>
          </w:tcPr>
          <w:p w14:paraId="6B1874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vAlign w:val="center"/>
          </w:tcPr>
          <w:p w14:paraId="2439E4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2BE2D92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17992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4FF9DF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3086 </w:t>
            </w:r>
          </w:p>
        </w:tc>
        <w:tc>
          <w:tcPr>
            <w:tcW w:w="1891" w:type="dxa"/>
            <w:vAlign w:val="center"/>
          </w:tcPr>
          <w:p w14:paraId="40061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42,695,360.98</w:t>
            </w:r>
          </w:p>
        </w:tc>
        <w:tc>
          <w:tcPr>
            <w:tcW w:w="1080" w:type="dxa"/>
            <w:vAlign w:val="center"/>
          </w:tcPr>
          <w:p w14:paraId="446D4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305239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vAlign w:val="center"/>
          </w:tcPr>
          <w:p w14:paraId="5D6A93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13.97%</w:t>
            </w:r>
          </w:p>
        </w:tc>
        <w:tc>
          <w:tcPr>
            <w:tcW w:w="1320" w:type="dxa"/>
            <w:vAlign w:val="center"/>
          </w:tcPr>
          <w:p w14:paraId="5CBBCE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58.82%</w:t>
            </w:r>
          </w:p>
        </w:tc>
      </w:tr>
      <w:tr w:rsidR="008527A6" w14:paraId="34D2991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38B106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7A5926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1013 </w:t>
            </w:r>
          </w:p>
        </w:tc>
        <w:tc>
          <w:tcPr>
            <w:tcW w:w="1891" w:type="dxa"/>
            <w:vAlign w:val="center"/>
          </w:tcPr>
          <w:p w14:paraId="493778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24,608,118.30</w:t>
            </w:r>
          </w:p>
        </w:tc>
        <w:tc>
          <w:tcPr>
            <w:tcW w:w="1080" w:type="dxa"/>
            <w:vAlign w:val="center"/>
          </w:tcPr>
          <w:p w14:paraId="701FC3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vAlign w:val="center"/>
          </w:tcPr>
          <w:p w14:paraId="0D94363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99.43%</w:t>
            </w:r>
          </w:p>
        </w:tc>
        <w:tc>
          <w:tcPr>
            <w:tcW w:w="1080" w:type="dxa"/>
            <w:vAlign w:val="center"/>
          </w:tcPr>
          <w:p w14:paraId="09F1B7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8.05%</w:t>
            </w:r>
          </w:p>
        </w:tc>
        <w:tc>
          <w:tcPr>
            <w:tcW w:w="1320" w:type="dxa"/>
            <w:vAlign w:val="center"/>
          </w:tcPr>
          <w:p w14:paraId="1910CE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66.87%</w:t>
            </w:r>
          </w:p>
        </w:tc>
      </w:tr>
      <w:tr w:rsidR="008527A6" w14:paraId="29D9D15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0E4751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610AE5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445 </w:t>
            </w:r>
          </w:p>
        </w:tc>
        <w:tc>
          <w:tcPr>
            <w:tcW w:w="1891" w:type="dxa"/>
            <w:vAlign w:val="center"/>
          </w:tcPr>
          <w:p w14:paraId="7A0082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15,386,473.43</w:t>
            </w:r>
          </w:p>
        </w:tc>
        <w:tc>
          <w:tcPr>
            <w:tcW w:w="1080" w:type="dxa"/>
            <w:vAlign w:val="center"/>
          </w:tcPr>
          <w:p w14:paraId="00AC7C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0.18%</w:t>
            </w:r>
          </w:p>
        </w:tc>
        <w:tc>
          <w:tcPr>
            <w:tcW w:w="1320" w:type="dxa"/>
            <w:vAlign w:val="center"/>
          </w:tcPr>
          <w:p w14:paraId="742FD9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99.61%</w:t>
            </w:r>
          </w:p>
        </w:tc>
        <w:tc>
          <w:tcPr>
            <w:tcW w:w="1080" w:type="dxa"/>
            <w:vAlign w:val="center"/>
          </w:tcPr>
          <w:p w14:paraId="6AB77E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1320" w:type="dxa"/>
            <w:vAlign w:val="center"/>
          </w:tcPr>
          <w:p w14:paraId="1C84B32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71.90%</w:t>
            </w:r>
          </w:p>
        </w:tc>
      </w:tr>
      <w:tr w:rsidR="008527A6" w14:paraId="2F13A93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44189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013FB7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273 </w:t>
            </w:r>
          </w:p>
        </w:tc>
        <w:tc>
          <w:tcPr>
            <w:tcW w:w="1891" w:type="dxa"/>
            <w:vAlign w:val="center"/>
          </w:tcPr>
          <w:p w14:paraId="047F3A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12,200,944.38</w:t>
            </w:r>
          </w:p>
        </w:tc>
        <w:tc>
          <w:tcPr>
            <w:tcW w:w="1080" w:type="dxa"/>
            <w:vAlign w:val="center"/>
          </w:tcPr>
          <w:p w14:paraId="1FF592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320" w:type="dxa"/>
            <w:vAlign w:val="center"/>
          </w:tcPr>
          <w:p w14:paraId="2AF8AF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vAlign w:val="center"/>
          </w:tcPr>
          <w:p w14:paraId="2182B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3.99%</w:t>
            </w:r>
          </w:p>
        </w:tc>
        <w:tc>
          <w:tcPr>
            <w:tcW w:w="1320" w:type="dxa"/>
            <w:vAlign w:val="center"/>
          </w:tcPr>
          <w:p w14:paraId="2F1E0E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75.89%</w:t>
            </w:r>
          </w:p>
        </w:tc>
      </w:tr>
      <w:tr w:rsidR="008527A6" w14:paraId="0998CDE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05037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vAlign w:val="center"/>
          </w:tcPr>
          <w:p w14:paraId="4079A3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185 </w:t>
            </w:r>
          </w:p>
        </w:tc>
        <w:tc>
          <w:tcPr>
            <w:tcW w:w="1891" w:type="dxa"/>
            <w:vAlign w:val="center"/>
          </w:tcPr>
          <w:p w14:paraId="1577D1E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10,114,021.56</w:t>
            </w:r>
          </w:p>
        </w:tc>
        <w:tc>
          <w:tcPr>
            <w:tcW w:w="1080" w:type="dxa"/>
            <w:vAlign w:val="center"/>
          </w:tcPr>
          <w:p w14:paraId="30BC8DB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vAlign w:val="center"/>
          </w:tcPr>
          <w:p w14:paraId="4C9691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99.80%</w:t>
            </w:r>
          </w:p>
        </w:tc>
        <w:tc>
          <w:tcPr>
            <w:tcW w:w="1080" w:type="dxa"/>
            <w:vAlign w:val="center"/>
          </w:tcPr>
          <w:p w14:paraId="475525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320" w:type="dxa"/>
            <w:vAlign w:val="center"/>
          </w:tcPr>
          <w:p w14:paraId="288822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79.20%</w:t>
            </w:r>
          </w:p>
        </w:tc>
      </w:tr>
      <w:tr w:rsidR="008527A6" w14:paraId="01377A25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620AA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6E3713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115 </w:t>
            </w:r>
          </w:p>
        </w:tc>
        <w:tc>
          <w:tcPr>
            <w:tcW w:w="1891" w:type="dxa"/>
            <w:vAlign w:val="center"/>
          </w:tcPr>
          <w:p w14:paraId="51FACC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7,433,357.68</w:t>
            </w:r>
          </w:p>
        </w:tc>
        <w:tc>
          <w:tcPr>
            <w:tcW w:w="1080" w:type="dxa"/>
            <w:vAlign w:val="center"/>
          </w:tcPr>
          <w:p w14:paraId="1D7AD5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0C6D7F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FBA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2.43%</w:t>
            </w:r>
          </w:p>
        </w:tc>
        <w:tc>
          <w:tcPr>
            <w:tcW w:w="1320" w:type="dxa"/>
            <w:vAlign w:val="center"/>
          </w:tcPr>
          <w:p w14:paraId="0B817A2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81.63%</w:t>
            </w:r>
          </w:p>
        </w:tc>
      </w:tr>
      <w:tr w:rsidR="008527A6" w14:paraId="41C34A5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55805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32A15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67 </w:t>
            </w:r>
          </w:p>
        </w:tc>
        <w:tc>
          <w:tcPr>
            <w:tcW w:w="1891" w:type="dxa"/>
            <w:vAlign w:val="center"/>
          </w:tcPr>
          <w:p w14:paraId="508C76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4,978,088.79</w:t>
            </w:r>
          </w:p>
        </w:tc>
        <w:tc>
          <w:tcPr>
            <w:tcW w:w="1080" w:type="dxa"/>
            <w:vAlign w:val="center"/>
          </w:tcPr>
          <w:p w14:paraId="3798379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659988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vAlign w:val="center"/>
          </w:tcPr>
          <w:p w14:paraId="4E0DDF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1.63%</w:t>
            </w:r>
          </w:p>
        </w:tc>
        <w:tc>
          <w:tcPr>
            <w:tcW w:w="1320" w:type="dxa"/>
            <w:vAlign w:val="center"/>
          </w:tcPr>
          <w:p w14:paraId="053AF4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83.26%</w:t>
            </w:r>
          </w:p>
        </w:tc>
      </w:tr>
      <w:tr w:rsidR="008527A6" w14:paraId="6A19FE1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7C08A6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14:paraId="72E9739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53 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01044D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4,505,888.14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1D0E07C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3E4C4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0FE1A8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1.47%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5F01FB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84.74%</w:t>
            </w:r>
          </w:p>
        </w:tc>
      </w:tr>
      <w:tr w:rsidR="008527A6" w14:paraId="4B1C72E1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B9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36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ED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4,147,226.84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CD6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9E0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F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1.36%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AD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86.09%</w:t>
            </w:r>
          </w:p>
        </w:tc>
      </w:tr>
      <w:tr w:rsidR="008527A6" w14:paraId="415FC60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</w:tcBorders>
            <w:vAlign w:val="center"/>
          </w:tcPr>
          <w:p w14:paraId="1D7003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vAlign w:val="center"/>
          </w:tcPr>
          <w:p w14:paraId="6D3861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221 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14:paraId="26F78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42,520,728.71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014CB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7791EE0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34659F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13.91%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399FC54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77777777" w:rsidR="008527A6" w:rsidRDefault="002C031A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8FD9F97" wp14:editId="74E040D7">
            <wp:extent cx="5274310" cy="32080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充值</w:t>
      </w:r>
      <w:r>
        <w:t>方式分布</w:t>
      </w:r>
    </w:p>
    <w:p w14:paraId="7FFFD434" w14:textId="77777777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充值</w:t>
      </w:r>
      <w:r>
        <w:rPr>
          <w:rFonts w:hint="eastAsia"/>
        </w:rPr>
        <w:t>方式的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，发现充值方式主要为支付宝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96.61%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D66E69">
        <w:trPr>
          <w:trHeight w:val="478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充值方式</w:t>
            </w:r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060F382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4FF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45C8E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146,940,099.54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D6BA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462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</w:tr>
      <w:tr w:rsidR="008527A6" w14:paraId="3B75C60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F6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微信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9AC2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63,912,809.28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2119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20.91%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09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68.97%</w:t>
            </w:r>
          </w:p>
        </w:tc>
      </w:tr>
      <w:tr w:rsidR="008527A6" w14:paraId="748885AA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C8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2699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44,350,984.80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ED79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53D1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83.47%</w:t>
            </w:r>
          </w:p>
        </w:tc>
      </w:tr>
      <w:tr w:rsidR="008527A6" w14:paraId="01E10CF2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CBA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134D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40,143,465.30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8783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13.13%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CC3A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96.61%</w:t>
            </w:r>
          </w:p>
        </w:tc>
      </w:tr>
      <w:tr w:rsidR="008527A6" w14:paraId="70E23690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5AA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拨点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34C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4,754,132.94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B10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BFD88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98.16%</w:t>
            </w:r>
          </w:p>
        </w:tc>
      </w:tr>
      <w:tr w:rsidR="008527A6" w14:paraId="1C95E66B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420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7982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3,145,894.30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8D62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FBEB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99.19%</w:t>
            </w:r>
          </w:p>
        </w:tc>
      </w:tr>
      <w:tr w:rsidR="008527A6" w14:paraId="3325BDED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567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点卡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41D85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577C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A085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99.99%</w:t>
            </w:r>
          </w:p>
        </w:tc>
      </w:tr>
      <w:tr w:rsidR="008527A6" w14:paraId="7E22F0D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3EB5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99267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4F7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993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D7E73A0" w14:textId="77777777" w:rsidR="008527A6" w:rsidRDefault="008527A6" w:rsidP="008527A6">
      <w:pPr>
        <w:ind w:firstLineChars="0" w:firstLine="0"/>
        <w:jc w:val="center"/>
      </w:pPr>
    </w:p>
    <w:p w14:paraId="17267CFF" w14:textId="641697CC" w:rsidR="008527A6" w:rsidRDefault="00B7255B" w:rsidP="008527A6">
      <w:pPr>
        <w:ind w:firstLineChars="0" w:firstLine="0"/>
        <w:jc w:val="center"/>
      </w:pPr>
      <w:commentRangeStart w:id="6"/>
      <w:r>
        <w:rPr>
          <w:rStyle w:val="a9"/>
        </w:rPr>
        <w:commentReference w:id="7"/>
      </w:r>
      <w:commentRangeEnd w:id="6"/>
      <w:r w:rsidR="00530894" w:rsidRPr="00530894">
        <w:rPr>
          <w:noProof/>
        </w:rPr>
        <w:t xml:space="preserve"> </w:t>
      </w:r>
      <w:r w:rsidR="00530894">
        <w:rPr>
          <w:noProof/>
        </w:rPr>
        <w:drawing>
          <wp:inline distT="0" distB="0" distL="0" distR="0" wp14:anchorId="151A2A15" wp14:editId="27CD2BBE">
            <wp:extent cx="5274310" cy="403987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6"/>
      </w:r>
    </w:p>
    <w:p w14:paraId="26D01F8B" w14:textId="310A7E04" w:rsidR="008527A6" w:rsidRDefault="008527A6" w:rsidP="00287287">
      <w:pPr>
        <w:ind w:firstLine="420"/>
        <w:jc w:val="center"/>
      </w:pPr>
      <w:r>
        <w:rPr>
          <w:sz w:val="21"/>
        </w:rPr>
        <w:t>图</w:t>
      </w:r>
      <w:r>
        <w:rPr>
          <w:sz w:val="21"/>
        </w:rPr>
        <w:t>2.3.1.17</w:t>
      </w:r>
      <w:r>
        <w:rPr>
          <w:rFonts w:hint="eastAsia"/>
          <w:sz w:val="21"/>
        </w:rPr>
        <w:t>《梦想世界（端游）》—各充值方式年人数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  <w:r w:rsidR="00530894">
        <w:rPr>
          <w:noProof/>
        </w:rPr>
        <w:lastRenderedPageBreak/>
        <w:drawing>
          <wp:inline distT="0" distB="0" distL="0" distR="0" wp14:anchorId="26EE779B" wp14:editId="256F29E9">
            <wp:extent cx="5274310" cy="37357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006C60">
        <w:rPr>
          <w:rStyle w:val="a9"/>
        </w:rPr>
        <w:commentReference w:id="8"/>
      </w:r>
    </w:p>
    <w:p w14:paraId="1956E95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《梦想世界（端游）》—各充值方式年</w:t>
      </w:r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77777777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。我们发现充值地区整体分布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的充值</w:t>
      </w:r>
      <w:r>
        <w:t>人数和充值金额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44.86%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充值地域分布表”，充值</w:t>
      </w:r>
      <w:r>
        <w:t>总金额分布情况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8527A6" w14:paraId="6D834B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3C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500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51,916,977.00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EECA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DA01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</w:tr>
      <w:tr w:rsidR="008527A6" w14:paraId="2F1A83B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DC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CBB7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43,694,590.45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1BC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14.29%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C13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31.27%</w:t>
            </w:r>
          </w:p>
        </w:tc>
      </w:tr>
      <w:tr w:rsidR="008527A6" w14:paraId="4E839A0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B2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37D4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41,533,819.34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EF29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13.59%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D20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68A9DE9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D8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959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17,067,857.17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018E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5.58%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B714E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50.44%</w:t>
            </w:r>
          </w:p>
        </w:tc>
      </w:tr>
      <w:tr w:rsidR="008527A6" w14:paraId="49FCD57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D77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5B89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16,669,577.83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B124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5.45%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D8D8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8527A6" w14:paraId="184224AC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6ED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18D6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14,847,790.53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E782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4.86%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7C72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60.75%</w:t>
            </w:r>
          </w:p>
        </w:tc>
      </w:tr>
      <w:tr w:rsidR="008527A6" w14:paraId="46C2B8F4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91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2B01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12,112,965.33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F71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75EA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64.71%</w:t>
            </w:r>
          </w:p>
        </w:tc>
      </w:tr>
      <w:tr w:rsidR="008527A6" w14:paraId="360D7211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E32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198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10,119,408.44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98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AED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68.02%</w:t>
            </w:r>
          </w:p>
        </w:tc>
      </w:tr>
      <w:tr w:rsidR="008527A6" w14:paraId="63BBD6B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D5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5991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9,996,614.64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CD9D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ACE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71.29%</w:t>
            </w:r>
          </w:p>
        </w:tc>
      </w:tr>
      <w:tr w:rsidR="008527A6" w14:paraId="4187488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F2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F12D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9,987,666.68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DDD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671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74.56%</w:t>
            </w:r>
          </w:p>
        </w:tc>
      </w:tr>
      <w:tr w:rsidR="008527A6" w14:paraId="03620A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77E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CFEF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9,600,767.50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F6C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CB39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77.70%</w:t>
            </w:r>
          </w:p>
        </w:tc>
      </w:tr>
      <w:tr w:rsidR="008527A6" w14:paraId="73D8ABB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629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849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7,126,685.63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011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37B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80.03%</w:t>
            </w:r>
          </w:p>
        </w:tc>
      </w:tr>
      <w:tr w:rsidR="008527A6" w14:paraId="3CD14145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15CB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F61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6,901,342.02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C571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62D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82.29%</w:t>
            </w:r>
          </w:p>
        </w:tc>
      </w:tr>
      <w:tr w:rsidR="008527A6" w14:paraId="332ACD5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CE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164E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6,844,923.51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1FB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562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84.53%</w:t>
            </w:r>
          </w:p>
        </w:tc>
      </w:tr>
      <w:tr w:rsidR="008527A6" w14:paraId="1F2069D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386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1124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6,008,857.26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EB6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1.97%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E66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86.49%</w:t>
            </w:r>
          </w:p>
        </w:tc>
      </w:tr>
      <w:tr w:rsidR="008527A6" w14:paraId="25F283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18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21F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4,285,254.22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B3B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15F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87.89%</w:t>
            </w:r>
          </w:p>
        </w:tc>
      </w:tr>
      <w:tr w:rsidR="008527A6" w14:paraId="680D9E1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83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36D5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3,777,186.01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B005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DB7B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89.13%</w:t>
            </w:r>
          </w:p>
        </w:tc>
      </w:tr>
      <w:tr w:rsidR="008527A6" w14:paraId="0653B9C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735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277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3,712,547.86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4D2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4E991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90.34%</w:t>
            </w:r>
          </w:p>
        </w:tc>
      </w:tr>
      <w:tr w:rsidR="008527A6" w14:paraId="58E386E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10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5948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3,555,934.98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F50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C12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91.51%</w:t>
            </w:r>
          </w:p>
        </w:tc>
      </w:tr>
      <w:tr w:rsidR="008527A6" w14:paraId="1FD809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17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2F87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3,145,470.31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F182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2DBD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92.54%</w:t>
            </w:r>
          </w:p>
        </w:tc>
      </w:tr>
      <w:tr w:rsidR="008527A6" w14:paraId="1B44FF5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B9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84EB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3,135,112.28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5262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94F9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93.56%</w:t>
            </w:r>
          </w:p>
        </w:tc>
      </w:tr>
      <w:tr w:rsidR="008527A6" w14:paraId="2AFC78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5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4A47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3,094,565.44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6A2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F5F67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94.57%</w:t>
            </w:r>
          </w:p>
        </w:tc>
      </w:tr>
      <w:tr w:rsidR="008527A6" w14:paraId="7C88CBF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FBD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FD1A7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3,029,945.45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EE3B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C7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95.56%</w:t>
            </w:r>
          </w:p>
        </w:tc>
      </w:tr>
      <w:tr w:rsidR="008527A6" w14:paraId="7060385E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69D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C3C4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2,998,138.79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9E4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E2944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96.55%</w:t>
            </w:r>
          </w:p>
        </w:tc>
      </w:tr>
      <w:tr w:rsidR="008527A6" w14:paraId="6691A31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6B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1C9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2,188,689.43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7C9F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9D5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97.26%</w:t>
            </w:r>
          </w:p>
        </w:tc>
      </w:tr>
      <w:tr w:rsidR="008527A6" w14:paraId="599B9F1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AA5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B2C6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1,925,194.50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B26F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0.63%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7A36F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97.89%</w:t>
            </w:r>
          </w:p>
        </w:tc>
      </w:tr>
      <w:tr w:rsidR="008527A6" w14:paraId="1DA074D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2E4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16CA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1,720,033.88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3359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AB3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98.45%</w:t>
            </w:r>
          </w:p>
        </w:tc>
      </w:tr>
      <w:tr w:rsidR="008527A6" w14:paraId="05775CA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82B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D98B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1,581,986.16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A276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26F4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98.97%</w:t>
            </w:r>
          </w:p>
        </w:tc>
      </w:tr>
      <w:tr w:rsidR="008527A6" w14:paraId="19DACAA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975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A7B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983,627.72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D883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EB5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99.29%</w:t>
            </w:r>
          </w:p>
        </w:tc>
      </w:tr>
      <w:tr w:rsidR="008527A6" w14:paraId="416D824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D7A6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DA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574,738.18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96516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CCF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99.48%</w:t>
            </w:r>
          </w:p>
        </w:tc>
      </w:tr>
      <w:tr w:rsidR="008527A6" w14:paraId="2DC95E9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AB7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ED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453,326.41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349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389C1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99.63%</w:t>
            </w:r>
          </w:p>
        </w:tc>
      </w:tr>
      <w:tr w:rsidR="008527A6" w14:paraId="493DE6A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D7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29DD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406,453.60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29E2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D213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99.76%</w:t>
            </w:r>
          </w:p>
        </w:tc>
      </w:tr>
      <w:tr w:rsidR="008527A6" w14:paraId="0DF068A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63E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A9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330,116.64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C90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C072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</w:tr>
      <w:tr w:rsidR="008527A6" w14:paraId="1C3649F8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C77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A7101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193,051.52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210D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7759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8527A6" w14:paraId="4E91C2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60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370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126,969.80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215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0E1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8527A6" w14:paraId="1808AA2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7CE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0836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77,165.14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1E06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FC52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F743F69" w14:textId="77777777" w:rsidR="008527A6" w:rsidRDefault="008527A6" w:rsidP="008527A6">
      <w:pPr>
        <w:ind w:firstLineChars="0" w:firstLine="0"/>
      </w:pPr>
    </w:p>
    <w:p w14:paraId="49B15D2F" w14:textId="5E96BAD6" w:rsidR="008527A6" w:rsidRDefault="00DC6391" w:rsidP="00006C60">
      <w:pPr>
        <w:ind w:firstLineChars="0" w:firstLine="0"/>
      </w:pPr>
      <w:r>
        <w:rPr>
          <w:rStyle w:val="a9"/>
        </w:rPr>
        <w:commentReference w:id="9"/>
      </w:r>
      <w:r w:rsidR="00006C60">
        <w:rPr>
          <w:rStyle w:val="a9"/>
        </w:rPr>
        <w:commentReference w:id="10"/>
      </w:r>
      <w:r w:rsidR="00006C60" w:rsidRPr="00006C60">
        <w:rPr>
          <w:noProof/>
        </w:rPr>
        <w:t xml:space="preserve"> </w:t>
      </w:r>
      <w:r w:rsidR="00006C60">
        <w:rPr>
          <w:noProof/>
        </w:rPr>
        <w:lastRenderedPageBreak/>
        <w:drawing>
          <wp:inline distT="0" distB="0" distL="0" distR="0" wp14:anchorId="7C21467B" wp14:editId="7CB0498A">
            <wp:extent cx="5274310" cy="3597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《梦想世界（端游）》—各地区充值总金额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充值消耗比变化率盒须图</w:t>
      </w:r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《梦想世界（端游）》—充值消耗比变化率盒须图</w:t>
      </w:r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11" w:name="_Toc516338829"/>
      <w:bookmarkStart w:id="12" w:name="_GoBack"/>
      <w:bookmarkEnd w:id="12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11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多益网络于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（端游）》；之后，多益网络于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</w:t>
      </w:r>
      <w:commentRangeStart w:id="13"/>
      <w:commentRangeStart w:id="14"/>
      <w:r>
        <w:rPr>
          <w:rFonts w:hint="eastAsia"/>
        </w:rPr>
        <w:t>我们将上述三款游戏一同作为《神武系列（端游）》进行数据分析，并于月份轴以不同颜色进行区分。</w:t>
      </w:r>
      <w:commentRangeEnd w:id="13"/>
      <w:r w:rsidR="00DC6391">
        <w:rPr>
          <w:rStyle w:val="a9"/>
        </w:rPr>
        <w:commentReference w:id="13"/>
      </w:r>
      <w:commentRangeEnd w:id="14"/>
      <w:r w:rsidR="00287287">
        <w:rPr>
          <w:rStyle w:val="a9"/>
        </w:rPr>
        <w:commentReference w:id="14"/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的月变化趋势进行了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5"/>
      <w:commentRangeStart w:id="16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r>
        <w:rPr>
          <w:rFonts w:hint="eastAsia"/>
          <w:color w:val="000000"/>
          <w:sz w:val="23"/>
          <w:szCs w:val="23"/>
        </w:rPr>
        <w:t>非效果类广告比例增大，付费转化有所下降。</w:t>
      </w:r>
      <w:commentRangeEnd w:id="15"/>
      <w:r w:rsidR="00A27E36">
        <w:rPr>
          <w:rStyle w:val="a9"/>
        </w:rPr>
        <w:commentReference w:id="15"/>
      </w:r>
      <w:commentRangeEnd w:id="16"/>
      <w:r w:rsidR="00287287">
        <w:rPr>
          <w:rStyle w:val="a9"/>
        </w:rPr>
        <w:commentReference w:id="16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付费转化率变化率盒须图</w:t>
      </w:r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月有较多刺激消费点的活动，如开学季活动、全明星排位赛、新资料片发布等。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《神武系列（端游）》—付费转化率变化率盒须图</w:t>
      </w:r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）月付费转化率、月付费账户数、月活跃账户数分析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月付费转化率、月付费账户数、月活跃账户数的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r>
        <w:t>月活跃用户数的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r>
        <w:t>内月活跃</w:t>
      </w:r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时，月活跃</w:t>
      </w:r>
      <w:r>
        <w:rPr>
          <w:rFonts w:hint="eastAsia"/>
        </w:rPr>
        <w:t>账户</w:t>
      </w:r>
      <w:r>
        <w:t>数同时达到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《神武系列（端游）》—月付费转化率、月付费账户数、月活跃账户数分月变化趋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r>
        <w:rPr>
          <w:rFonts w:hint="eastAsia"/>
        </w:rPr>
        <w:t>值盒须图</w:t>
      </w:r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值变化率盒须图</w:t>
      </w:r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变化率盒须图</w:t>
      </w:r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金额变化率</w:t>
      </w:r>
      <w:r>
        <w:rPr>
          <w:rFonts w:hint="eastAsia"/>
          <w:sz w:val="21"/>
        </w:rPr>
        <w:t>盒须图</w:t>
      </w:r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值、系统内充值金额、月活跃账户数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）月活跃账户数、月新增注册账户数、月付费账户数、月新增付费账户数分析</w:t>
      </w:r>
    </w:p>
    <w:p w14:paraId="6323EA64" w14:textId="77777777" w:rsidR="008527A6" w:rsidRPr="00653ED9" w:rsidRDefault="008527A6" w:rsidP="008527A6">
      <w:pPr>
        <w:ind w:firstLine="480"/>
      </w:pPr>
      <w:r>
        <w:rPr>
          <w:rFonts w:hint="eastAsia"/>
        </w:rPr>
        <w:t>我们对月活跃账户数、月新增注册账户数、月付费账户数、月新增付费账户数变化趋势进行了对比分析，发现月新增注册账户数于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年注册账户数增多，付费账户数未增加的主要原因是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《神武系列（端游）》—月活跃账户数、月新增注册账户数、月付费账户数、月新增付费账户数变化趋势图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4E736372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BBADCAA" wp14:editId="46C2C188">
            <wp:extent cx="5274310" cy="2686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</w:t>
      </w:r>
      <w:r>
        <w:rPr>
          <w:rFonts w:hint="eastAsia"/>
        </w:rPr>
        <w:lastRenderedPageBreak/>
        <w:t>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r>
        <w:rPr>
          <w:rFonts w:hint="eastAsia"/>
          <w:color w:val="000000"/>
          <w:sz w:val="23"/>
          <w:szCs w:val="23"/>
        </w:rPr>
        <w:t>非效果类广告比例增大，付费转化有所下降，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。手游新增用户远超端游同期新增用户，且神武手游首充活动单次充值金额较低、手游小额消费点更多，故手游相关月份平均单次充值金额有所下降。</w:t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《神武系列（端游）》—系统内充值金额与财务确认收入金额月变化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7"/>
      <w:commentRangeStart w:id="18"/>
      <w:r>
        <w:rPr>
          <w:rFonts w:hint="eastAsia"/>
        </w:rPr>
        <w:t>日平均充值金额分析</w:t>
      </w:r>
      <w:commentRangeEnd w:id="17"/>
      <w:r w:rsidR="00871913">
        <w:rPr>
          <w:rStyle w:val="a9"/>
        </w:rPr>
        <w:commentReference w:id="17"/>
      </w:r>
      <w:commentRangeEnd w:id="18"/>
      <w:r w:rsidR="00287287">
        <w:rPr>
          <w:rStyle w:val="a9"/>
        </w:rPr>
        <w:commentReference w:id="18"/>
      </w:r>
    </w:p>
    <w:p w14:paraId="4589D0E9" w14:textId="7777777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r>
        <w:t>充值礼包会提前开售，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34EF307D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。我们发现充值人数主要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充值人数的</w:t>
      </w:r>
      <w:r>
        <w:t>94.75%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30.91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以上，占总充值</w:t>
      </w:r>
      <w:r>
        <w:rPr>
          <w:rFonts w:hint="eastAsia"/>
        </w:rPr>
        <w:t>人数</w:t>
      </w:r>
      <w:r>
        <w:t>的</w:t>
      </w:r>
      <w:r>
        <w:t>18.85%</w:t>
      </w:r>
      <w:r>
        <w:rPr>
          <w:rFonts w:hint="eastAsia"/>
        </w:rPr>
        <w:t>，</w:t>
      </w:r>
      <w:r>
        <w:t>占总充值金额的</w:t>
      </w:r>
      <w:r>
        <w:t>71.61%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723E93A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8527A6" w14:paraId="1BA8594A" w14:textId="77777777" w:rsidTr="00D66E69">
        <w:trPr>
          <w:trHeight w:val="270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7B72A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8DE39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03E2A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BDEB3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09AA124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C8AD1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49CBA6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4137812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2B2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6129C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689027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8D08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25,099,101.53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CE8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601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0075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31A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</w:tr>
      <w:tr w:rsidR="008527A6" w14:paraId="7777486E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C2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D7580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440215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921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107,683,336.68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7612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A31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26A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B14A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5.51%</w:t>
            </w:r>
          </w:p>
        </w:tc>
      </w:tr>
      <w:tr w:rsidR="008527A6" w14:paraId="7C6E41E6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AA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0645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154794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9DD7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110,429,799.64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6696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429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B112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EA4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10.10%</w:t>
            </w:r>
          </w:p>
        </w:tc>
      </w:tr>
      <w:tr w:rsidR="008527A6" w14:paraId="02E30DC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02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D468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225530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B9D4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501,236,175.24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04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14.16%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974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B3F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20.81%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54E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30.91%</w:t>
            </w:r>
          </w:p>
        </w:tc>
      </w:tr>
      <w:tr w:rsidR="008527A6" w14:paraId="06BA6551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589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189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111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303,976,789.35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5EB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F00B4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97.50%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ED16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F75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43.53%</w:t>
            </w:r>
          </w:p>
        </w:tc>
      </w:tr>
      <w:tr w:rsidR="008527A6" w14:paraId="6CBF99E5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D95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FE2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88FB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303,830,076.75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CD413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4C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B8C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911AD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56.14%</w:t>
            </w:r>
          </w:p>
        </w:tc>
      </w:tr>
      <w:tr w:rsidR="008527A6" w14:paraId="04E8B17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E6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201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08A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170,379,285.70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24E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6777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603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3E5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63.22%</w:t>
            </w:r>
          </w:p>
        </w:tc>
      </w:tr>
      <w:tr w:rsidR="008527A6" w14:paraId="5CB3E9D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3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D0A6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FF3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115,489,541.31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5D25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3D8D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52A5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4.79%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9EEB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68.01%</w:t>
            </w:r>
          </w:p>
        </w:tc>
      </w:tr>
      <w:tr w:rsidR="008527A6" w14:paraId="18EE184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FA78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6B34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C309E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83,728,596.96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5EB9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F6D00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68F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88D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71.49%</w:t>
            </w:r>
          </w:p>
        </w:tc>
      </w:tr>
      <w:tr w:rsidR="008527A6" w14:paraId="14F00A2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1B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0C0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FE569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65,407,923.31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DA8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4E9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E1E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5181D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74.20%</w:t>
            </w:r>
          </w:p>
        </w:tc>
      </w:tr>
      <w:tr w:rsidR="008527A6" w14:paraId="4DBE5669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322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85D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CB34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57,643,132.21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4CF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78CD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6C45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BBC6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76.60%</w:t>
            </w:r>
          </w:p>
        </w:tc>
      </w:tr>
      <w:tr w:rsidR="008527A6" w14:paraId="39E9E1F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E5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13D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A9E5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46,409,177.63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DA1F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09D4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EBB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CF7C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78.52%</w:t>
            </w:r>
          </w:p>
        </w:tc>
      </w:tr>
      <w:tr w:rsidR="008527A6" w14:paraId="71F9605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F5A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9C98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A116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39,939,839.59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A38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6011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9560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FC9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80.18%</w:t>
            </w:r>
          </w:p>
        </w:tc>
      </w:tr>
      <w:tr w:rsidR="008527A6" w14:paraId="144D93E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0CD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12462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19DB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31,905,325.24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15D3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7129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5EA3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C83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81.51%</w:t>
            </w:r>
          </w:p>
        </w:tc>
      </w:tr>
      <w:tr w:rsidR="008527A6" w14:paraId="0AAE183B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45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BD64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D4CD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445,458,133.95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EA1F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B370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9F5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D94B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53E43F50" w14:textId="77777777" w:rsidR="008527A6" w:rsidRDefault="008527A6" w:rsidP="008527A6">
      <w:pPr>
        <w:ind w:firstLineChars="0" w:firstLine="0"/>
        <w:rPr>
          <w:sz w:val="21"/>
        </w:rPr>
      </w:pPr>
    </w:p>
    <w:p w14:paraId="765DBC85" w14:textId="77777777" w:rsidR="008527A6" w:rsidRDefault="003B31FD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DD7D1A1" wp14:editId="0B920DD8">
            <wp:extent cx="5274310" cy="32010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《神武系列（端游）》—各充值区间总人数与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充值</w:t>
      </w:r>
      <w:r>
        <w:t>方式分布</w:t>
      </w:r>
    </w:p>
    <w:p w14:paraId="31F029CA" w14:textId="77777777" w:rsidR="008527A6" w:rsidRDefault="008527A6" w:rsidP="008527A6">
      <w:pPr>
        <w:ind w:firstLine="480"/>
      </w:pPr>
      <w:r>
        <w:rPr>
          <w:rFonts w:hint="eastAsia"/>
        </w:rPr>
        <w:t>我们分别统计了各充值方式的充值人数以及对应的充值人民币金额，发现充值方式主要为支付宝、微信、银联和汇付，以上四种方式的充值金额占总充值金额的</w:t>
      </w:r>
      <w:r>
        <w:rPr>
          <w:rFonts w:hint="eastAsia"/>
        </w:rPr>
        <w:t>93.96%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57FFC94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14:paraId="453F7B35" w14:textId="77777777" w:rsidTr="00D66E69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7A099D9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充值方式</w:t>
            </w:r>
          </w:p>
        </w:tc>
        <w:tc>
          <w:tcPr>
            <w:tcW w:w="2150" w:type="dxa"/>
            <w:shd w:val="clear" w:color="auto" w:fill="BDD6EE"/>
            <w:vAlign w:val="center"/>
          </w:tcPr>
          <w:p w14:paraId="5DEEC1C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2B8CE41C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5717C07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6F995782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F66824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center"/>
          </w:tcPr>
          <w:p w14:paraId="0AA00E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1,049,219,831.61 </w:t>
            </w:r>
          </w:p>
        </w:tc>
        <w:tc>
          <w:tcPr>
            <w:tcW w:w="1716" w:type="dxa"/>
            <w:vAlign w:val="center"/>
          </w:tcPr>
          <w:p w14:paraId="395137C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  <w:tc>
          <w:tcPr>
            <w:tcW w:w="2052" w:type="dxa"/>
            <w:vAlign w:val="center"/>
          </w:tcPr>
          <w:p w14:paraId="7BD6842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</w:tr>
      <w:tr w:rsidR="008527A6" w14:paraId="1C90926B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68BF1A0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微信</w:t>
            </w:r>
          </w:p>
        </w:tc>
        <w:tc>
          <w:tcPr>
            <w:tcW w:w="2150" w:type="dxa"/>
            <w:vAlign w:val="center"/>
          </w:tcPr>
          <w:p w14:paraId="065645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510,565,594.64 </w:t>
            </w:r>
          </w:p>
        </w:tc>
        <w:tc>
          <w:tcPr>
            <w:tcW w:w="1716" w:type="dxa"/>
            <w:vAlign w:val="center"/>
          </w:tcPr>
          <w:p w14:paraId="36B519D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21.20%</w:t>
            </w:r>
          </w:p>
        </w:tc>
        <w:tc>
          <w:tcPr>
            <w:tcW w:w="2052" w:type="dxa"/>
            <w:vAlign w:val="center"/>
          </w:tcPr>
          <w:p w14:paraId="5CAE0F5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64.76%</w:t>
            </w:r>
          </w:p>
        </w:tc>
      </w:tr>
      <w:tr w:rsidR="008527A6" w14:paraId="3E17A8C9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714DE3B7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银联</w:t>
            </w:r>
          </w:p>
        </w:tc>
        <w:tc>
          <w:tcPr>
            <w:tcW w:w="2150" w:type="dxa"/>
            <w:vAlign w:val="center"/>
          </w:tcPr>
          <w:p w14:paraId="5425E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356,233,490.00 </w:t>
            </w:r>
          </w:p>
        </w:tc>
        <w:tc>
          <w:tcPr>
            <w:tcW w:w="1716" w:type="dxa"/>
            <w:vAlign w:val="center"/>
          </w:tcPr>
          <w:p w14:paraId="4C8E230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14.79%</w:t>
            </w:r>
          </w:p>
        </w:tc>
        <w:tc>
          <w:tcPr>
            <w:tcW w:w="2052" w:type="dxa"/>
            <w:vAlign w:val="center"/>
          </w:tcPr>
          <w:p w14:paraId="03E3329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79.55%</w:t>
            </w:r>
          </w:p>
        </w:tc>
      </w:tr>
      <w:tr w:rsidR="008527A6" w14:paraId="47263A1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CB30522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center"/>
          </w:tcPr>
          <w:p w14:paraId="6AD8A23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347,188,252.90 </w:t>
            </w:r>
          </w:p>
        </w:tc>
        <w:tc>
          <w:tcPr>
            <w:tcW w:w="1716" w:type="dxa"/>
            <w:vAlign w:val="center"/>
          </w:tcPr>
          <w:p w14:paraId="13D4396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14.41%</w:t>
            </w:r>
          </w:p>
        </w:tc>
        <w:tc>
          <w:tcPr>
            <w:tcW w:w="2052" w:type="dxa"/>
            <w:vAlign w:val="center"/>
          </w:tcPr>
          <w:p w14:paraId="4FA9FB9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93.96%</w:t>
            </w:r>
          </w:p>
        </w:tc>
      </w:tr>
      <w:tr w:rsidR="008527A6" w14:paraId="66966781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8F0A2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拨点</w:t>
            </w:r>
          </w:p>
        </w:tc>
        <w:tc>
          <w:tcPr>
            <w:tcW w:w="2150" w:type="dxa"/>
            <w:vAlign w:val="center"/>
          </w:tcPr>
          <w:p w14:paraId="2A8446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107,612,349.55 </w:t>
            </w:r>
          </w:p>
        </w:tc>
        <w:tc>
          <w:tcPr>
            <w:tcW w:w="1716" w:type="dxa"/>
            <w:vAlign w:val="center"/>
          </w:tcPr>
          <w:p w14:paraId="2FA252C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4.47%</w:t>
            </w:r>
          </w:p>
        </w:tc>
        <w:tc>
          <w:tcPr>
            <w:tcW w:w="2052" w:type="dxa"/>
            <w:vAlign w:val="center"/>
          </w:tcPr>
          <w:p w14:paraId="014F9F14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98.43%</w:t>
            </w:r>
          </w:p>
        </w:tc>
      </w:tr>
      <w:tr w:rsidR="008527A6" w14:paraId="56F8C4B4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330DA4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center"/>
          </w:tcPr>
          <w:p w14:paraId="2D63B9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27,090,652.36 </w:t>
            </w:r>
          </w:p>
        </w:tc>
        <w:tc>
          <w:tcPr>
            <w:tcW w:w="1716" w:type="dxa"/>
            <w:vAlign w:val="center"/>
          </w:tcPr>
          <w:p w14:paraId="65C83DF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1.12%</w:t>
            </w:r>
          </w:p>
        </w:tc>
        <w:tc>
          <w:tcPr>
            <w:tcW w:w="2052" w:type="dxa"/>
            <w:vAlign w:val="center"/>
          </w:tcPr>
          <w:p w14:paraId="4DFF51FA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99.56%</w:t>
            </w:r>
          </w:p>
        </w:tc>
      </w:tr>
      <w:tr w:rsidR="008527A6" w14:paraId="745637A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9F01E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点卡</w:t>
            </w:r>
          </w:p>
        </w:tc>
        <w:tc>
          <w:tcPr>
            <w:tcW w:w="2150" w:type="dxa"/>
            <w:vAlign w:val="center"/>
          </w:tcPr>
          <w:p w14:paraId="0F191D4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4,069,845.00 </w:t>
            </w:r>
          </w:p>
        </w:tc>
        <w:tc>
          <w:tcPr>
            <w:tcW w:w="1716" w:type="dxa"/>
            <w:vAlign w:val="center"/>
          </w:tcPr>
          <w:p w14:paraId="51856AF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0.17%</w:t>
            </w:r>
          </w:p>
        </w:tc>
        <w:tc>
          <w:tcPr>
            <w:tcW w:w="2052" w:type="dxa"/>
            <w:vAlign w:val="center"/>
          </w:tcPr>
          <w:p w14:paraId="0665395C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99.72%</w:t>
            </w:r>
          </w:p>
        </w:tc>
      </w:tr>
      <w:tr w:rsidR="008527A6" w14:paraId="782F7EEE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AA26C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vAlign w:val="center"/>
          </w:tcPr>
          <w:p w14:paraId="342062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3,432,861.75 </w:t>
            </w:r>
          </w:p>
        </w:tc>
        <w:tc>
          <w:tcPr>
            <w:tcW w:w="1716" w:type="dxa"/>
            <w:vAlign w:val="center"/>
          </w:tcPr>
          <w:p w14:paraId="5960E49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0.14%</w:t>
            </w:r>
          </w:p>
        </w:tc>
        <w:tc>
          <w:tcPr>
            <w:tcW w:w="2052" w:type="dxa"/>
            <w:vAlign w:val="center"/>
          </w:tcPr>
          <w:p w14:paraId="752DC6C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99.87%</w:t>
            </w:r>
          </w:p>
        </w:tc>
      </w:tr>
      <w:tr w:rsidR="008527A6" w14:paraId="56060FA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51256AF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神武端游角色过户</w:t>
            </w:r>
          </w:p>
        </w:tc>
        <w:tc>
          <w:tcPr>
            <w:tcW w:w="2150" w:type="dxa"/>
            <w:vAlign w:val="center"/>
          </w:tcPr>
          <w:p w14:paraId="23858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3,061,971.77 </w:t>
            </w:r>
          </w:p>
        </w:tc>
        <w:tc>
          <w:tcPr>
            <w:tcW w:w="1716" w:type="dxa"/>
            <w:vAlign w:val="center"/>
          </w:tcPr>
          <w:p w14:paraId="5458F48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2052" w:type="dxa"/>
            <w:vAlign w:val="center"/>
          </w:tcPr>
          <w:p w14:paraId="73A9D96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99.99%</w:t>
            </w:r>
          </w:p>
        </w:tc>
      </w:tr>
      <w:tr w:rsidR="008527A6" w14:paraId="2C35795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419314DE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EBilling</w:t>
            </w:r>
          </w:p>
        </w:tc>
        <w:tc>
          <w:tcPr>
            <w:tcW w:w="2150" w:type="dxa"/>
            <w:vAlign w:val="center"/>
          </w:tcPr>
          <w:p w14:paraId="429460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141,385.50 </w:t>
            </w:r>
          </w:p>
        </w:tc>
        <w:tc>
          <w:tcPr>
            <w:tcW w:w="1716" w:type="dxa"/>
            <w:vAlign w:val="center"/>
          </w:tcPr>
          <w:p w14:paraId="51344B5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0.01%</w:t>
            </w:r>
          </w:p>
        </w:tc>
        <w:tc>
          <w:tcPr>
            <w:tcW w:w="2052" w:type="dxa"/>
            <w:vAlign w:val="center"/>
          </w:tcPr>
          <w:p w14:paraId="5E3B83A0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7406C6EB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19"/>
      </w:r>
      <w:r w:rsidR="00287287" w:rsidRPr="00287287">
        <w:rPr>
          <w:noProof/>
        </w:rPr>
        <w:t xml:space="preserve"> </w:t>
      </w:r>
      <w:r w:rsidR="00287287">
        <w:rPr>
          <w:noProof/>
        </w:rPr>
        <w:drawing>
          <wp:inline distT="0" distB="0" distL="0" distR="0" wp14:anchorId="0278D1CB" wp14:editId="5253A75A">
            <wp:extent cx="5274310" cy="3767455"/>
            <wp:effectExtent l="0" t="0" r="254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《神武系列（端游）》—各充值方式年人数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871913" w:rsidP="008527A6">
      <w:pPr>
        <w:ind w:firstLineChars="0" w:firstLine="0"/>
        <w:jc w:val="center"/>
      </w:pPr>
      <w:r>
        <w:rPr>
          <w:rStyle w:val="a9"/>
        </w:rPr>
        <w:commentReference w:id="20"/>
      </w:r>
      <w:r w:rsidR="004D30C6" w:rsidRPr="004D30C6">
        <w:rPr>
          <w:noProof/>
        </w:rPr>
        <w:t xml:space="preserve"> </w:t>
      </w:r>
      <w:r w:rsidR="004D30C6"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《神武系列（端游）》—各充值方式年</w:t>
      </w:r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316C9290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。我们发现充值地区整体分布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的充值</w:t>
      </w:r>
      <w:r>
        <w:t>人数和充值金额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47.23%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充值地域分布表”，充值</w:t>
      </w:r>
      <w:r>
        <w:t>总金额分布情况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2D3F6053" w14:textId="77777777"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14:paraId="6E1C22C0" w14:textId="77777777" w:rsidTr="00D66E69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35F2A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500254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1A26B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F1470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7C27B4E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6E132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E11B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490,176,547.00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E60C2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6CE8B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</w:tr>
      <w:tr w:rsidR="008527A6" w14:paraId="6DF33C2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52E8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B876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333,051,516.40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A8E6C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AA14F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34.18%</w:t>
            </w:r>
          </w:p>
        </w:tc>
      </w:tr>
      <w:tr w:rsidR="008527A6" w14:paraId="0070592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5821C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1589C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314,345,483.40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530B4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E586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47.23%</w:t>
            </w:r>
          </w:p>
        </w:tc>
      </w:tr>
      <w:tr w:rsidR="008527A6" w14:paraId="20B8921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193DB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116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150,199,175.80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A8A0E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30F8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53.47%</w:t>
            </w:r>
          </w:p>
        </w:tc>
      </w:tr>
      <w:tr w:rsidR="008527A6" w14:paraId="486EB1D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C98AA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D8B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124,325,452.70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63AF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4488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58.63%</w:t>
            </w:r>
          </w:p>
        </w:tc>
      </w:tr>
      <w:tr w:rsidR="008527A6" w14:paraId="01E50F4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86BE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F5F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100,065,792.10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30ED9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716D48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62.78%</w:t>
            </w:r>
          </w:p>
        </w:tc>
      </w:tr>
      <w:tr w:rsidR="008527A6" w14:paraId="0B45470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86BE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48F8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83,714,437.61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7E79B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102AC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66.26%</w:t>
            </w:r>
          </w:p>
        </w:tc>
      </w:tr>
      <w:tr w:rsidR="008527A6" w14:paraId="6891FB0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C3406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8B37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81,320,373.97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D8CE2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6A357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69.63%</w:t>
            </w:r>
          </w:p>
        </w:tc>
      </w:tr>
      <w:tr w:rsidR="008527A6" w14:paraId="6152961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57615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3DB90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77,702,748.41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F0B9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0B5F4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72.86%</w:t>
            </w:r>
          </w:p>
        </w:tc>
      </w:tr>
      <w:tr w:rsidR="008527A6" w14:paraId="53BEDE0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490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3575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61,235,014.06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EB4E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2.54%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2CB23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75.40%</w:t>
            </w:r>
          </w:p>
        </w:tc>
      </w:tr>
      <w:tr w:rsidR="008527A6" w14:paraId="003FEC8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585C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DEB00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57,121,022.98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1465C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9207B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77.77%</w:t>
            </w:r>
          </w:p>
        </w:tc>
      </w:tr>
      <w:tr w:rsidR="008527A6" w14:paraId="0BBB4B5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629F9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91FA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56,016,410.81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5AF0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2926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80.10%</w:t>
            </w:r>
          </w:p>
        </w:tc>
      </w:tr>
      <w:tr w:rsidR="008527A6" w14:paraId="6ABF02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4667F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0FC9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52,672,997.06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A19CE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0DB3F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82.29%</w:t>
            </w:r>
          </w:p>
        </w:tc>
      </w:tr>
      <w:tr w:rsidR="008527A6" w14:paraId="22FC0F8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419B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1B94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47,179,922.99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2507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99A28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84.24%</w:t>
            </w:r>
          </w:p>
        </w:tc>
      </w:tr>
      <w:tr w:rsidR="008527A6" w14:paraId="31C5FC2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C474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77E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46,214,893.09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62899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44643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86.16%</w:t>
            </w:r>
          </w:p>
        </w:tc>
      </w:tr>
      <w:tr w:rsidR="008527A6" w14:paraId="38665C3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66F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EE8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38,809,198.94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7DCD3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3723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87.77%</w:t>
            </w:r>
          </w:p>
        </w:tc>
      </w:tr>
      <w:tr w:rsidR="008527A6" w14:paraId="3AF47BC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CD93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6CD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35,619,632.12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17A2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B305D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89.25%</w:t>
            </w:r>
          </w:p>
        </w:tc>
      </w:tr>
      <w:tr w:rsidR="008527A6" w14:paraId="2015166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3E3EC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AB02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31,789,375.90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43D46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1.32%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385B5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90.57%</w:t>
            </w:r>
          </w:p>
        </w:tc>
      </w:tr>
      <w:tr w:rsidR="008527A6" w14:paraId="6E0593A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09930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99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28,332,548.13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0B692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CDEC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91.75%</w:t>
            </w:r>
          </w:p>
        </w:tc>
      </w:tr>
      <w:tr w:rsidR="008527A6" w14:paraId="5CA024BE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FD9F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DD79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24,775,857.02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9B2CF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1834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92.78%</w:t>
            </w:r>
          </w:p>
        </w:tc>
      </w:tr>
      <w:tr w:rsidR="008527A6" w14:paraId="263D730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E83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70C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23,574,808.87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A97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F893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93.76%</w:t>
            </w:r>
          </w:p>
        </w:tc>
      </w:tr>
      <w:tr w:rsidR="008527A6" w14:paraId="0A0EE74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9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91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22,135,983.48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CE00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FEEE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94.68%</w:t>
            </w:r>
          </w:p>
        </w:tc>
      </w:tr>
      <w:tr w:rsidR="008527A6" w14:paraId="29176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CA800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9F71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21,048,281.26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E361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2421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95.55%</w:t>
            </w:r>
          </w:p>
        </w:tc>
      </w:tr>
      <w:tr w:rsidR="008527A6" w14:paraId="603BDB58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51ED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15630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20,036,254.60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849F7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E7809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96.38%</w:t>
            </w:r>
          </w:p>
        </w:tc>
      </w:tr>
      <w:tr w:rsidR="008527A6" w14:paraId="1D8A2D5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5AA04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C48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17,319,931.35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9B7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C603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97.10%</w:t>
            </w:r>
          </w:p>
        </w:tc>
      </w:tr>
      <w:tr w:rsidR="008527A6" w14:paraId="6AB116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97D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4E9C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16,419,227.78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DFD11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64E4F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97.78%</w:t>
            </w:r>
          </w:p>
        </w:tc>
      </w:tr>
      <w:tr w:rsidR="008527A6" w14:paraId="790C90A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AD720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FC4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14,417,282.86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0983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10DD7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98.38%</w:t>
            </w:r>
          </w:p>
        </w:tc>
      </w:tr>
      <w:tr w:rsidR="008527A6" w14:paraId="506814F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16CEA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CC0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11,006,153.01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78BF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80CDE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98.84%</w:t>
            </w:r>
          </w:p>
        </w:tc>
      </w:tr>
      <w:tr w:rsidR="008527A6" w14:paraId="21308C6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F875A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7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6,987,340.38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2DD15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C4424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99.13%</w:t>
            </w:r>
          </w:p>
        </w:tc>
      </w:tr>
      <w:tr w:rsidR="008527A6" w14:paraId="17DE1E6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87B5C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560D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5,760,615.14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446E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5ADD0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99.37%</w:t>
            </w:r>
          </w:p>
        </w:tc>
      </w:tr>
      <w:tr w:rsidR="008527A6" w14:paraId="04C876F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4011A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135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5,281,934.94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A39A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6A72F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99.59%</w:t>
            </w:r>
          </w:p>
        </w:tc>
      </w:tr>
      <w:tr w:rsidR="008527A6" w14:paraId="0207AB0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88E5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5D8C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3,075,957.27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B9E6D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D9A7C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99.71%</w:t>
            </w:r>
          </w:p>
        </w:tc>
      </w:tr>
      <w:tr w:rsidR="008527A6" w14:paraId="52B61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83A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55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2,678,385.59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92AE0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2AA9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99.83%</w:t>
            </w:r>
          </w:p>
        </w:tc>
      </w:tr>
      <w:tr w:rsidR="008527A6" w14:paraId="6063784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18158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FDF2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2,349,493.78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4EA1E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6DC7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99.92%</w:t>
            </w:r>
          </w:p>
        </w:tc>
      </w:tr>
      <w:tr w:rsidR="008527A6" w14:paraId="5E506CE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09E91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4146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1,254,015.38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34700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A1F5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8527A6" w14:paraId="23C5FF9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6F755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F69CF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602,168.87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F0BFA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F5DA5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7DEA2DD8" w14:textId="77777777" w:rsidR="008527A6" w:rsidRDefault="008527A6" w:rsidP="008527A6">
      <w:pPr>
        <w:pStyle w:val="af2"/>
        <w:jc w:val="center"/>
        <w:rPr>
          <w:sz w:val="21"/>
        </w:rPr>
      </w:pPr>
    </w:p>
    <w:p w14:paraId="1BEDC54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BFB0D" wp14:editId="5FBAF1BF">
            <wp:extent cx="5274310" cy="3647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《神武系列（端游）》—各地区充值总金额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充值消耗比变化率盒须图</w:t>
      </w:r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《神武系列（端游）》—充值消耗比变化率盒须图</w:t>
      </w:r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21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r>
        <w:rPr>
          <w:rFonts w:hint="eastAsia"/>
          <w:b/>
          <w:sz w:val="28"/>
        </w:rPr>
        <w:t>端整体数据</w:t>
      </w:r>
      <w:r>
        <w:rPr>
          <w:b/>
          <w:sz w:val="28"/>
        </w:rPr>
        <w:t>分析结果</w:t>
      </w:r>
      <w:bookmarkEnd w:id="21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多益网络于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端；之后，多益网络于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的月变化趋势进行了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月主网页浏览量与下载点击量同时达到了期间内峰值，《神武系列（手游）》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月份受到竞品冲击，月新增付费账户数自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付费转化率变化率盒须图</w:t>
      </w:r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22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22"/>
      <w:r w:rsidR="00B773ED">
        <w:rPr>
          <w:rStyle w:val="a9"/>
        </w:rPr>
        <w:commentReference w:id="22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端—付费转化率变化率盒须图</w:t>
      </w:r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）月付费转化率、月付费账户数、月活跃账户数分析</w:t>
      </w:r>
    </w:p>
    <w:p w14:paraId="040B5876" w14:textId="77777777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月付费转化率、月付费账户数、月活跃账户数的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端月付费转化率于报告期内呈波动上升趋势，而该期间内月活跃账户数除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游戏运营时间较长后，存在用户自然流失的情况，但通过资料片、玩法的更新，仍能够保持一定的月活规模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r>
        <w:rPr>
          <w:rFonts w:hint="eastAsia"/>
        </w:rPr>
        <w:t>端活跃账户数上升。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端—月付费转化率、月付费账户数、月活跃账户数分月变化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514A2E2D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r>
        <w:rPr>
          <w:rFonts w:hint="eastAsia"/>
        </w:rPr>
        <w:t>值盒须图</w:t>
      </w:r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23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23"/>
      <w:r w:rsidR="00B773ED">
        <w:rPr>
          <w:rStyle w:val="a9"/>
        </w:rPr>
        <w:commentReference w:id="23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，整体变化较为集中</w:t>
      </w:r>
      <w:r>
        <w:rPr>
          <w:rFonts w:hint="eastAsia"/>
        </w:rPr>
        <w:t>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值变化率盒须图</w:t>
      </w:r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变化率盒须图</w:t>
      </w:r>
      <w:r>
        <w:t>，对充值金额变化率进行分析</w:t>
      </w:r>
      <w:r>
        <w:rPr>
          <w:rFonts w:hint="eastAsia"/>
        </w:rPr>
        <w:t>，发现</w:t>
      </w:r>
      <w:commentRangeStart w:id="24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4"/>
      <w:r w:rsidR="007F480F">
        <w:rPr>
          <w:rStyle w:val="a9"/>
        </w:rPr>
        <w:commentReference w:id="24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25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25"/>
      <w:r w:rsidR="007F480F">
        <w:rPr>
          <w:rStyle w:val="a9"/>
        </w:rPr>
        <w:commentReference w:id="25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r>
        <w:rPr>
          <w:rFonts w:hint="eastAsia"/>
        </w:rPr>
        <w:t>端新玩法、活动上线，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（手游）》，促进相关月份充值金额突增。</w:t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金额变化率</w:t>
      </w:r>
      <w:r>
        <w:rPr>
          <w:rFonts w:hint="eastAsia"/>
          <w:sz w:val="21"/>
        </w:rPr>
        <w:t>盒须图</w:t>
      </w:r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值、系统内充值金额、月活跃账户数分析</w:t>
      </w:r>
    </w:p>
    <w:p w14:paraId="45D44DB5" w14:textId="02C16DE2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6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26"/>
      <w:r w:rsidR="007F480F">
        <w:rPr>
          <w:rStyle w:val="a9"/>
        </w:rPr>
        <w:commentReference w:id="26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F8FFDC4" w:rsidR="0005013D" w:rsidRDefault="00E67E22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73694" wp14:editId="149ED249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值、系统内充值金额、月活跃账户数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月达到低谷后回升，期间内月付费账户数呈相反变动趋势，系统充值金额持续上升，我们了解到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73DCE603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70E4E4" wp14:editId="3F4CAE9C">
            <wp:extent cx="5274310" cy="2609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78"/>
                    <a:stretch/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）月活跃账户数、月新增注册账户数、月付费账户数、月新增付费账户数分析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</w:pPr>
      <w:r>
        <w:rPr>
          <w:rFonts w:hint="eastAsia"/>
        </w:rPr>
        <w:t>我们对月活跃账户数、月新增注册账户数、月付费账户数、月新增付费账户数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发现月活跃账户数、月新增注册账户数、月付费账户数、月新增付费账户数于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月份因受到竞品冲击，月活跃账户数、月新增注册账户数、月付费账户数、月新增付费账户数自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（手游）》，促进相关月份月活跃账户数、月新增注册账户数、月付费账户数、月新增付费账户数突增。</w:t>
      </w:r>
      <w:commentRangeStart w:id="27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27"/>
      <w:r w:rsidR="00BB5210">
        <w:rPr>
          <w:rStyle w:val="a9"/>
        </w:rPr>
        <w:commentReference w:id="27"/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端—月活跃账户数、月新增注册账户数、月付费账户数、月新增付费账户数变化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7C064F69" w14:textId="156CBB5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留存率整体</w:t>
      </w:r>
      <w:r>
        <w:lastRenderedPageBreak/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月的月活跃账户数、月新增注册账户数、月付费账户数、月新增付费账户数均有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28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28"/>
      <w:r w:rsidR="00BB5210">
        <w:rPr>
          <w:rStyle w:val="a9"/>
        </w:rPr>
        <w:commentReference w:id="28"/>
      </w:r>
    </w:p>
    <w:p w14:paraId="19217412" w14:textId="26FA95BB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64EFEE5" wp14:editId="5474FC03">
            <wp:extent cx="5274310" cy="26987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29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29"/>
      <w:r w:rsidR="00573670">
        <w:rPr>
          <w:rStyle w:val="a9"/>
        </w:rPr>
        <w:commentReference w:id="29"/>
      </w:r>
    </w:p>
    <w:p w14:paraId="6AB4077A" w14:textId="1FD1F943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54331D" wp14:editId="1FA73FCE">
            <wp:extent cx="5274310" cy="2679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。手游新增用户远超端游同期新增用户，且《神武系列（手游）》首充活动单次充值金额较低、手游小额消费点更多，故手游相关月份平均单次充值金额有所下降。</w:t>
      </w:r>
      <w:commentRangeStart w:id="30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30"/>
      <w:r w:rsidR="00573670">
        <w:rPr>
          <w:rStyle w:val="a9"/>
        </w:rPr>
        <w:commentReference w:id="30"/>
      </w:r>
    </w:p>
    <w:p w14:paraId="50BCAFBE" w14:textId="21D8F024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816661" wp14:editId="3EE3616F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31"/>
      <w:r>
        <w:rPr>
          <w:rFonts w:hint="eastAsia"/>
        </w:rPr>
        <w:t>系统内充值金额与财务确认收入金额分析</w:t>
      </w:r>
      <w:commentRangeEnd w:id="31"/>
      <w:r w:rsidR="00573670">
        <w:rPr>
          <w:rStyle w:val="a9"/>
        </w:rPr>
        <w:commentReference w:id="31"/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6077E4F5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976BF5" wp14:editId="1FB189BA">
            <wp:extent cx="5274310" cy="2886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023"/>
                    <a:stretch/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端—系统内充值金额与财务确认收入金额月变化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2"/>
      <w:r>
        <w:rPr>
          <w:rFonts w:hint="eastAsia"/>
        </w:rPr>
        <w:t>月平均充值金额分析</w:t>
      </w:r>
      <w:commentRangeEnd w:id="32"/>
      <w:r w:rsidR="00573670">
        <w:rPr>
          <w:rStyle w:val="a9"/>
        </w:rPr>
        <w:commentReference w:id="32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241CFFE9" w:rsidR="0005013D" w:rsidRDefault="0005013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C15F329" wp14:editId="7F8ECB5F">
            <wp:extent cx="5267325" cy="2476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33"/>
      <w:r>
        <w:t>日平均充值金额分析</w:t>
      </w:r>
      <w:commentRangeEnd w:id="33"/>
      <w:r w:rsidR="00573670">
        <w:rPr>
          <w:rStyle w:val="a9"/>
        </w:rPr>
        <w:commentReference w:id="33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2AA4A684" w:rsidR="0005013D" w:rsidRDefault="0005013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11E47D4" wp14:editId="5B6E1EE9">
            <wp:extent cx="5276850" cy="2276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34"/>
      <w:r>
        <w:t>小时总充值金额分析</w:t>
      </w:r>
      <w:commentRangeEnd w:id="34"/>
      <w:r w:rsidR="00573670">
        <w:rPr>
          <w:rStyle w:val="a9"/>
        </w:rPr>
        <w:commentReference w:id="34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时左右亦为充值小高峰（与端游不同），我们了解到用户自然形成的付费习惯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由于产品特性存在差异，手游产品便携的特性决定了用户在夜晚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时活跃程度较之端游用户偏高，故日中各时段的充值峰值存在差异</w:t>
      </w:r>
      <w:r>
        <w:t>。</w:t>
      </w:r>
    </w:p>
    <w:p w14:paraId="303759B0" w14:textId="708CDA55" w:rsidR="0005013D" w:rsidRDefault="0005013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61B68B59" wp14:editId="208D8750">
            <wp:extent cx="5276850" cy="2257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35"/>
      <w:r>
        <w:t>充值金额分布</w:t>
      </w:r>
      <w:commentRangeEnd w:id="35"/>
      <w:r w:rsidR="00573670">
        <w:rPr>
          <w:rStyle w:val="a9"/>
        </w:rPr>
        <w:commentReference w:id="35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。我们发现充值人数主要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充值人数的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以上，占总充值</w:t>
      </w:r>
      <w:r>
        <w:rPr>
          <w:rFonts w:hint="eastAsia"/>
        </w:rPr>
        <w:t>人数</w:t>
      </w:r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端—各充值区间总人数与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）充值方式分布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36"/>
      <w:r>
        <w:rPr>
          <w:rFonts w:hint="eastAsia"/>
        </w:rPr>
        <w:t>充值地域分布</w:t>
      </w:r>
      <w:commentRangeEnd w:id="36"/>
      <w:r w:rsidR="00573670">
        <w:rPr>
          <w:rStyle w:val="a9"/>
        </w:rPr>
        <w:commentReference w:id="36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充值人数</w:t>
      </w:r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的比例折算得到的人民币金额。我们发现充值地区整体分布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的充值</w:t>
      </w:r>
      <w:r>
        <w:t>人数和充值金额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</w:t>
      </w:r>
      <w:r>
        <w:lastRenderedPageBreak/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充值地域分布表”，充值</w:t>
      </w:r>
      <w:r>
        <w:t>总金额分布情况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端—各地区充值总金额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lastRenderedPageBreak/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充值消耗比变化率盒须图</w:t>
      </w:r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端—充值消耗比变化率盒须图</w:t>
      </w:r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37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《神武系列（手游）》安卓端整体数据</w:t>
      </w:r>
      <w:r>
        <w:rPr>
          <w:b/>
          <w:sz w:val="28"/>
        </w:rPr>
        <w:t>分析结果</w:t>
      </w:r>
      <w:bookmarkEnd w:id="37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多益网络于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日结束《神武（手游）》安卓端运营，并于同时推出《神武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（手游）》安卓端；之后，多益网络于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（手游）》安卓端运营，并于同时推出《神武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安卓端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</w:t>
      </w:r>
      <w:r>
        <w:rPr>
          <w:rFonts w:hint="eastAsia"/>
        </w:rPr>
        <w:lastRenderedPageBreak/>
        <w:t>新增付费账户数</w:t>
      </w:r>
      <w:r>
        <w:t>的月变化趋势进行了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发现《神武系列（手游）》安卓端主网页浏览量呈上升趋势，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月主网页浏览量与下载点击量同时达到了期间内峰值，《神武系列（手游）》安卓端月新增付费账户数于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月份受到竞品冲击，月新增付费账户数自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付费转化率变化率盒须图</w:t>
      </w:r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38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38"/>
      <w:r w:rsidR="001B7CE1">
        <w:rPr>
          <w:rStyle w:val="a9"/>
        </w:rPr>
        <w:commentReference w:id="38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《神武系列（手游）》安卓端—付费转化率变化率盒须图</w:t>
      </w:r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）月付费转化率、月付费账户数、月活跃账户数分析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月付费转化率、月付费账户数、月活跃账户数的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月波动上升，而期间内月活跃账户数除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月由于竞品冲击，《神武系列（手游）》月付费转化率有所下降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月后逐步缓解并提升。游戏运营时间较长后，存在用户自然流失的情况，但通过资料片、玩法的更新，仍能够保持一定的月活规模。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—月付费转化率、月付费账户数、月活跃账户数分月变化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r>
        <w:rPr>
          <w:rFonts w:hint="eastAsia"/>
        </w:rPr>
        <w:t>值盒须图</w:t>
      </w:r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39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39"/>
      <w:r w:rsidR="001B7CE1">
        <w:rPr>
          <w:rStyle w:val="a9"/>
        </w:rPr>
        <w:commentReference w:id="39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《神武系列（手游）》安卓端—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值变化率盒须图</w:t>
      </w:r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变化率盒须图</w:t>
      </w:r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受到竞品冲击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，促进2017年12月份充值金额突增。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金额变化率</w:t>
      </w:r>
      <w:r>
        <w:rPr>
          <w:rFonts w:hint="eastAsia"/>
          <w:sz w:val="21"/>
        </w:rPr>
        <w:t>盒须图</w:t>
      </w:r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值、系统内充值金额、月活跃账户数的变化趋势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值、系统内充值金额、月活跃账户数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月达到低谷后回升，期间内月付费账户数呈相反变动趋势，系统充值金额持续上升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）月活跃账户数、月新增注册账户数、月付费账户数、月新增付费账户数分析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我们对月活跃账户数、月新增注册账户数、月付费账户数、月新增付费账户数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发现月活跃账户数、月新增注册账户数、月付费账户数、月新增付费账户数于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（手游）》，促进相关月份月活跃账户数、月新增注册账户数、月付费账户数、月新增付费账户数突增，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—月活跃账户数、月新增注册账户数、月付费账户数、月新增付费账户数变化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）月留存率、新增注册账户数分析</w:t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留存率</w:t>
      </w:r>
      <w:r>
        <w:lastRenderedPageBreak/>
        <w:t>整体呈波动下降趋势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月的月活跃账户数、月新增注册账户数、月付费账户数、月新增付费账户数均有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065D9AF1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00DD190" wp14:editId="174B8E00">
            <wp:extent cx="5274310" cy="26142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r>
        <w:rPr>
          <w:rFonts w:hint="eastAsia"/>
        </w:rPr>
        <w:t>期间内月</w:t>
      </w:r>
      <w:r>
        <w:t>付费账户数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（手游）》。手游新增用户远超端游同期新增用户，且《神武系列（手游）》首充活动单次充值金额较低、手游小额消费点更多，故手游相关月份平均单次充值金额有所下降。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40"/>
      <w:r>
        <w:rPr>
          <w:rFonts w:hint="eastAsia"/>
        </w:rPr>
        <w:t>系统内充值金额与财务确认收入金额分析</w:t>
      </w:r>
      <w:commentRangeEnd w:id="40"/>
      <w:r w:rsidR="008C6720">
        <w:rPr>
          <w:rStyle w:val="a9"/>
        </w:rPr>
        <w:commentReference w:id="40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《神武系列（手游）》安卓端—系统内充值金额与财务确认收入金额月变化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1"/>
      <w:r>
        <w:rPr>
          <w:rFonts w:hint="eastAsia"/>
        </w:rPr>
        <w:t>月平均充值金额分析</w:t>
      </w:r>
      <w:commentRangeEnd w:id="41"/>
      <w:r w:rsidR="008C6720">
        <w:rPr>
          <w:rStyle w:val="a9"/>
        </w:rPr>
        <w:commentReference w:id="41"/>
      </w:r>
    </w:p>
    <w:p w14:paraId="5CE6FD5A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24924D19" w14:textId="51114EE4" w:rsidR="0005013D" w:rsidRDefault="0005013D" w:rsidP="0005013D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5264A0D1" wp14:editId="1D2289E8">
            <wp:extent cx="5276850" cy="2428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2"/>
      <w:r>
        <w:t>日平均充值金额分析</w:t>
      </w:r>
      <w:commentRangeEnd w:id="42"/>
      <w:r w:rsidR="008C6720">
        <w:rPr>
          <w:rStyle w:val="a9"/>
        </w:rPr>
        <w:commentReference w:id="42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04290D2B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97A5DF8" wp14:editId="24E1C400">
            <wp:extent cx="5276850" cy="2419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3"/>
      <w:r>
        <w:t>小时总充值金额分析</w:t>
      </w:r>
      <w:commentRangeEnd w:id="43"/>
      <w:r w:rsidR="008C6720">
        <w:rPr>
          <w:rStyle w:val="a9"/>
        </w:rPr>
        <w:commentReference w:id="43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时左右亦为充值小高峰（与端游不</w:t>
      </w:r>
      <w:r>
        <w:rPr>
          <w:rFonts w:hint="eastAsia"/>
        </w:rPr>
        <w:lastRenderedPageBreak/>
        <w:t>同），我们了解到，用户自然形成的付费习惯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由于产品特性存在差异，手游产品便携的特性决定了用户在夜晚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时活跃程度较之端游用户偏高，故日中各时段的充值峰值存在差异</w:t>
      </w:r>
      <w:r>
        <w:t>。</w:t>
      </w:r>
    </w:p>
    <w:p w14:paraId="05340BE5" w14:textId="3B25060F" w:rsidR="0005013D" w:rsidRDefault="0005013D" w:rsidP="0005013D">
      <w:pPr>
        <w:ind w:firstLine="480"/>
        <w:jc w:val="center"/>
      </w:pPr>
      <w:r>
        <w:rPr>
          <w:noProof/>
        </w:rPr>
        <w:drawing>
          <wp:inline distT="0" distB="0" distL="0" distR="0" wp14:anchorId="6673F072" wp14:editId="02636BA3">
            <wp:extent cx="5086350" cy="2447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4"/>
      <w:r>
        <w:t>充值金额分布</w:t>
      </w:r>
      <w:commentRangeEnd w:id="44"/>
      <w:r w:rsidR="008C6720">
        <w:rPr>
          <w:rStyle w:val="a9"/>
        </w:rPr>
        <w:commentReference w:id="44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。我们发现充值人数主要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充值人数的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以上，占总充值</w:t>
      </w:r>
      <w:r>
        <w:rPr>
          <w:rFonts w:hint="eastAsia"/>
        </w:rPr>
        <w:t>人数</w:t>
      </w:r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《神武系列（手游）》安卓端—各充值区间总人数与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）充值方式分布</w:t>
      </w:r>
    </w:p>
    <w:p w14:paraId="6AD0BA0A" w14:textId="77777777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充值</w:t>
      </w:r>
      <w:r>
        <w:rPr>
          <w:rFonts w:hint="eastAsia"/>
        </w:rPr>
        <w:t>方式的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，发现充值方式主要为支付宝</w:t>
      </w:r>
      <w:r>
        <w:t>、</w:t>
      </w:r>
      <w:r>
        <w:rPr>
          <w:rFonts w:hint="eastAsia"/>
        </w:rPr>
        <w:t>微信和</w:t>
      </w:r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98.09%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391403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充值方式</w:t>
            </w:r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34118F1D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7EDF23A5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bottom"/>
          </w:tcPr>
          <w:p w14:paraId="51676B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458,234,360.70</w:t>
            </w:r>
          </w:p>
        </w:tc>
        <w:tc>
          <w:tcPr>
            <w:tcW w:w="1716" w:type="dxa"/>
            <w:vAlign w:val="bottom"/>
          </w:tcPr>
          <w:p w14:paraId="07A6133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  <w:tc>
          <w:tcPr>
            <w:tcW w:w="2052" w:type="dxa"/>
            <w:vAlign w:val="bottom"/>
          </w:tcPr>
          <w:p w14:paraId="093AE9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55.65%</w:t>
            </w:r>
          </w:p>
        </w:tc>
      </w:tr>
      <w:tr w:rsidR="0005013D" w14:paraId="3D828E7E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20AC24DA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微信</w:t>
            </w:r>
          </w:p>
        </w:tc>
        <w:tc>
          <w:tcPr>
            <w:tcW w:w="2150" w:type="dxa"/>
            <w:vAlign w:val="bottom"/>
          </w:tcPr>
          <w:p w14:paraId="070E867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216,471,805.38</w:t>
            </w:r>
          </w:p>
        </w:tc>
        <w:tc>
          <w:tcPr>
            <w:tcW w:w="1716" w:type="dxa"/>
            <w:vAlign w:val="bottom"/>
          </w:tcPr>
          <w:p w14:paraId="5348E00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26.29%</w:t>
            </w:r>
          </w:p>
        </w:tc>
        <w:tc>
          <w:tcPr>
            <w:tcW w:w="2052" w:type="dxa"/>
            <w:vAlign w:val="bottom"/>
          </w:tcPr>
          <w:p w14:paraId="2DC6C5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81.94%</w:t>
            </w:r>
          </w:p>
        </w:tc>
      </w:tr>
      <w:tr w:rsidR="0005013D" w14:paraId="607AFD3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54A13A89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bottom"/>
          </w:tcPr>
          <w:p w14:paraId="484F6D8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132,979,001.63</w:t>
            </w:r>
          </w:p>
        </w:tc>
        <w:tc>
          <w:tcPr>
            <w:tcW w:w="1716" w:type="dxa"/>
            <w:vAlign w:val="bottom"/>
          </w:tcPr>
          <w:p w14:paraId="2A2A23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16.15%</w:t>
            </w:r>
          </w:p>
        </w:tc>
        <w:tc>
          <w:tcPr>
            <w:tcW w:w="2052" w:type="dxa"/>
            <w:vAlign w:val="bottom"/>
          </w:tcPr>
          <w:p w14:paraId="2DACFD3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98.09%</w:t>
            </w:r>
          </w:p>
        </w:tc>
      </w:tr>
      <w:tr w:rsidR="0005013D" w14:paraId="516563E9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6951502B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bottom"/>
          </w:tcPr>
          <w:p w14:paraId="6F7D610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10,106,388.31</w:t>
            </w:r>
          </w:p>
        </w:tc>
        <w:tc>
          <w:tcPr>
            <w:tcW w:w="1716" w:type="dxa"/>
            <w:vAlign w:val="bottom"/>
          </w:tcPr>
          <w:p w14:paraId="37FF45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1.23%</w:t>
            </w:r>
          </w:p>
        </w:tc>
        <w:tc>
          <w:tcPr>
            <w:tcW w:w="2052" w:type="dxa"/>
            <w:vAlign w:val="bottom"/>
          </w:tcPr>
          <w:p w14:paraId="572C166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99.32%</w:t>
            </w:r>
          </w:p>
        </w:tc>
      </w:tr>
      <w:tr w:rsidR="0005013D" w14:paraId="71ED46AC" w14:textId="77777777" w:rsidTr="00391403">
        <w:trPr>
          <w:trHeight w:val="397"/>
          <w:jc w:val="center"/>
        </w:trPr>
        <w:tc>
          <w:tcPr>
            <w:tcW w:w="2378" w:type="dxa"/>
            <w:vAlign w:val="center"/>
          </w:tcPr>
          <w:p w14:paraId="39B6B557" w14:textId="77777777" w:rsidR="0005013D" w:rsidRDefault="0005013D" w:rsidP="00391403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bottom"/>
          </w:tcPr>
          <w:p w14:paraId="3157A0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5,630,982.50</w:t>
            </w:r>
          </w:p>
        </w:tc>
        <w:tc>
          <w:tcPr>
            <w:tcW w:w="1716" w:type="dxa"/>
            <w:vAlign w:val="bottom"/>
          </w:tcPr>
          <w:p w14:paraId="09AE623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2052" w:type="dxa"/>
            <w:vAlign w:val="bottom"/>
          </w:tcPr>
          <w:p w14:paraId="01FA146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69DC3E5D" w:rsidR="0005013D" w:rsidRDefault="004D30C6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517204" wp14:editId="5121D6B1">
            <wp:extent cx="5274310" cy="378650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《神武系列（手游）》安卓端—各充值方式年人数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0CB3ACBE" w:rsidR="0005013D" w:rsidRDefault="007E6FF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F6A055" wp14:editId="7803ABF9">
            <wp:extent cx="5274310" cy="3691255"/>
            <wp:effectExtent l="0" t="0" r="2540" b="44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《神武系列（手游）》安卓端—各充值方式年</w:t>
      </w:r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45"/>
      <w:r>
        <w:rPr>
          <w:rFonts w:hint="eastAsia"/>
        </w:rPr>
        <w:t>充值地域分布</w:t>
      </w:r>
      <w:commentRangeEnd w:id="45"/>
      <w:r w:rsidR="008C6720">
        <w:rPr>
          <w:rStyle w:val="a9"/>
        </w:rPr>
        <w:commentReference w:id="45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充值人数</w:t>
      </w:r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。我们发现充值地区整体分布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的充值</w:t>
      </w:r>
      <w:r>
        <w:t>人数和充值金额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充值地域分布表”，充值</w:t>
      </w:r>
      <w:r>
        <w:t>总金额分布情况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《神武系列（手游）》安卓端—各地区充值总金额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充值消耗比变化率盒须图</w:t>
      </w:r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《神武系列（手游）》安卓端—充值消耗比变化率盒须图</w:t>
      </w:r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王旦桀(上海-信息系统鉴证部)" w:date="2018-07-30T15:40:00Z" w:initials="王旦桀(上海-信息">
    <w:p w14:paraId="5B579D18" w14:textId="7777777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不要把线遮了</w:t>
      </w:r>
    </w:p>
  </w:comment>
  <w:comment w:id="5" w:author="马玲莉" w:date="2018-08-12T22:41:00Z" w:initials="马玲莉">
    <w:p w14:paraId="1915251C" w14:textId="5EEC450A" w:rsidR="00C15179" w:rsidRDefault="00C15179" w:rsidP="00FA0922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7" w:author="王旦桀(上海-信息系统鉴证部)" w:date="2018-07-30T15:48:00Z" w:initials="王旦桀(上海-信息">
    <w:p w14:paraId="4B32829A" w14:textId="7777777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图怎么不分年了</w:t>
      </w:r>
    </w:p>
  </w:comment>
  <w:comment w:id="6" w:author="马玲莉" w:date="2018-07-30T17:10:00Z" w:initials="马玲莉">
    <w:p w14:paraId="3C64F7A2" w14:textId="09E6402D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因为之前还</w:t>
      </w:r>
      <w:r>
        <w:t>没有</w:t>
      </w:r>
      <w:r>
        <w:rPr>
          <w:rFonts w:hint="eastAsia"/>
        </w:rPr>
        <w:t>2018</w:t>
      </w:r>
      <w:r>
        <w:t>分年的数据，</w:t>
      </w:r>
      <w:r>
        <w:rPr>
          <w:rFonts w:hint="eastAsia"/>
        </w:rPr>
        <w:t>目前已更新</w:t>
      </w:r>
    </w:p>
  </w:comment>
  <w:comment w:id="8" w:author="马玲莉" w:date="2018-07-30T17:11:00Z" w:initials="马玲莉">
    <w:p w14:paraId="3B07DC9B" w14:textId="56D9DF8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9" w:author="王旦桀(上海-信息系统鉴证部)" w:date="2018-07-30T15:51:00Z" w:initials="王旦桀(上海-信息">
    <w:p w14:paraId="763F96CD" w14:textId="2EE70D7D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为啥没有</w:t>
      </w:r>
      <w:r>
        <w:t>以前的图清晰</w:t>
      </w:r>
    </w:p>
  </w:comment>
  <w:comment w:id="10" w:author="马玲莉" w:date="2018-07-30T17:12:00Z" w:initials="马玲莉">
    <w:p w14:paraId="12023C08" w14:textId="7FD3E0DF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重新</w:t>
      </w:r>
      <w:r>
        <w:t>截了</w:t>
      </w:r>
      <w:r>
        <w:rPr>
          <w:rFonts w:hint="eastAsia"/>
        </w:rPr>
        <w:t>一遍</w:t>
      </w:r>
    </w:p>
  </w:comment>
  <w:comment w:id="13" w:author="王旦桀(上海-信息系统鉴证部)" w:date="2018-07-30T15:52:00Z" w:initials="王旦桀(上海-信息">
    <w:p w14:paraId="70FD31A0" w14:textId="0F711058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月份轴</w:t>
      </w:r>
      <w:r>
        <w:t>没了</w:t>
      </w:r>
      <w:r>
        <w:rPr>
          <w:rFonts w:hint="eastAsia"/>
        </w:rPr>
        <w:t>，要么</w:t>
      </w:r>
      <w:r>
        <w:t>还是标上吧</w:t>
      </w:r>
    </w:p>
  </w:comment>
  <w:comment w:id="14" w:author="马玲莉" w:date="2018-08-12T23:06:00Z" w:initials="马玲莉">
    <w:p w14:paraId="7A913C23" w14:textId="29943110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等</w:t>
      </w:r>
      <w:r>
        <w:t>之后重新再弄一个条吧</w:t>
      </w:r>
    </w:p>
  </w:comment>
  <w:comment w:id="15" w:author="王旦桀(上海-信息系统鉴证部)" w:date="2018-07-30T15:54:00Z" w:initials="王旦桀(上海-信息">
    <w:p w14:paraId="21319516" w14:textId="691D9B3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6" w:author="马玲莉" w:date="2018-08-12T23:06:00Z" w:initials="马玲莉">
    <w:p w14:paraId="352AF01B" w14:textId="71C62EA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7" w:author="王旦桀(上海-信息系统鉴证部)" w:date="2018-07-30T16:09:00Z" w:initials="王旦桀(上海-信息">
    <w:p w14:paraId="46FA64A8" w14:textId="3577FBF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r>
        <w:t>查下数据有没有问题？</w:t>
      </w:r>
    </w:p>
  </w:comment>
  <w:comment w:id="18" w:author="马玲莉" w:date="2018-08-12T23:07:00Z" w:initials="马玲莉">
    <w:p w14:paraId="5AF8959B" w14:textId="5ED7B4AE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19" w:author="王旦桀(上海-信息系统鉴证部)" w:date="2018-07-30T16:10:00Z" w:initials="王旦桀(上海-信息">
    <w:p w14:paraId="5709F7D0" w14:textId="05F4C24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分年</w:t>
      </w:r>
      <w:r>
        <w:t>？</w:t>
      </w:r>
    </w:p>
  </w:comment>
  <w:comment w:id="20" w:author="王旦桀(上海-信息系统鉴证部)" w:date="2018-07-30T16:10:00Z" w:initials="王旦桀(上海-信息">
    <w:p w14:paraId="19CE46AF" w14:textId="2F26EEF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22" w:author="马玲莉" w:date="2018-08-12T20:29:00Z" w:initials="马玲莉">
    <w:p w14:paraId="35653818" w14:textId="0FC7AB5D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客户解释原因</w:t>
      </w:r>
    </w:p>
  </w:comment>
  <w:comment w:id="23" w:author="马玲莉" w:date="2018-08-12T20:31:00Z" w:initials="马玲莉">
    <w:p w14:paraId="65B4EB17" w14:textId="7591F82D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需客户</w:t>
      </w:r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月与</w:t>
      </w:r>
      <w:r>
        <w:rPr>
          <w:rFonts w:hint="eastAsia"/>
        </w:rPr>
        <w:t>6</w:t>
      </w:r>
      <w:r>
        <w:rPr>
          <w:rFonts w:hint="eastAsia"/>
        </w:rPr>
        <w:t>月显著</w:t>
      </w:r>
      <w:r>
        <w:t>变化的原因</w:t>
      </w:r>
    </w:p>
  </w:comment>
  <w:comment w:id="24" w:author="马玲莉" w:date="2018-08-12T20:34:00Z" w:initials="马玲莉">
    <w:p w14:paraId="5E554E01" w14:textId="099E72E7" w:rsidR="00C15179" w:rsidRDefault="00C15179">
      <w:pPr>
        <w:pStyle w:val="af"/>
        <w:ind w:firstLine="420"/>
      </w:pPr>
      <w:r>
        <w:rPr>
          <w:rStyle w:val="a9"/>
        </w:rPr>
        <w:annotationRef/>
      </w:r>
    </w:p>
  </w:comment>
  <w:comment w:id="25" w:author="马玲莉" w:date="2018-08-12T20:34:00Z" w:initials="马玲莉">
    <w:p w14:paraId="1EAAC908" w14:textId="78B03625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</w:t>
      </w:r>
      <w:r>
        <w:rPr>
          <w:rFonts w:hint="eastAsia"/>
        </w:rPr>
        <w:t>解释</w:t>
      </w:r>
      <w:r>
        <w:t>原因</w:t>
      </w:r>
    </w:p>
  </w:comment>
  <w:comment w:id="26" w:author="马玲莉" w:date="2018-08-12T20:37:00Z" w:initials="马玲莉">
    <w:p w14:paraId="0C13A72F" w14:textId="0E8A7070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客户解释原因</w:t>
      </w:r>
    </w:p>
  </w:comment>
  <w:comment w:id="27" w:author="马玲莉" w:date="2018-08-12T20:41:00Z" w:initials="马玲莉">
    <w:p w14:paraId="5CABE769" w14:textId="7BDBA4AE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客户解释原因</w:t>
      </w:r>
    </w:p>
  </w:comment>
  <w:comment w:id="28" w:author="马玲莉" w:date="2018-08-12T20:43:00Z" w:initials="马玲莉">
    <w:p w14:paraId="075BC017" w14:textId="6F6C007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需客户</w:t>
      </w:r>
      <w:r>
        <w:t>解释原因</w:t>
      </w:r>
    </w:p>
  </w:comment>
  <w:comment w:id="29" w:author="马玲莉" w:date="2018-08-12T20:44:00Z" w:initials="马玲莉">
    <w:p w14:paraId="3D6FAA5B" w14:textId="67CAF98B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客户解释原因</w:t>
      </w:r>
    </w:p>
  </w:comment>
  <w:comment w:id="30" w:author="马玲莉" w:date="2018-08-12T20:46:00Z" w:initials="马玲莉">
    <w:p w14:paraId="683F5BA4" w14:textId="6EFEC313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客户解释原因</w:t>
      </w:r>
    </w:p>
  </w:comment>
  <w:comment w:id="31" w:author="马玲莉" w:date="2018-08-12T20:46:00Z" w:initials="马玲莉">
    <w:p w14:paraId="3E8EA025" w14:textId="1A599160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未获取</w:t>
      </w:r>
      <w:r>
        <w:t>到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rPr>
          <w:rFonts w:hint="eastAsia"/>
        </w:rPr>
        <w:t>ios</w:t>
      </w:r>
      <w:r>
        <w:rPr>
          <w:rFonts w:hint="eastAsia"/>
        </w:rPr>
        <w:t>与</w:t>
      </w:r>
      <w:r>
        <w:t>安卓分别的财务确认收入金额</w:t>
      </w:r>
    </w:p>
  </w:comment>
  <w:comment w:id="32" w:author="马玲莉" w:date="2018-08-12T20:47:00Z" w:initials="马玲莉">
    <w:p w14:paraId="792ADABA" w14:textId="592B375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3" w:author="马玲莉" w:date="2018-08-12T20:47:00Z" w:initials="马玲莉">
    <w:p w14:paraId="3A7613BA" w14:textId="40F7B1E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4" w:author="马玲莉" w:date="2018-08-12T20:47:00Z" w:initials="马玲莉">
    <w:p w14:paraId="79709CD1" w14:textId="6EC5CB8B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5" w:author="马玲莉" w:date="2018-08-12T20:48:00Z" w:initials="马玲莉">
    <w:p w14:paraId="69F6FA64" w14:textId="2889A79A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6" w:author="马玲莉" w:date="2018-08-12T20:48:00Z" w:initials="马玲莉">
    <w:p w14:paraId="43EF7F75" w14:textId="62BF18A5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8" w:author="马玲莉" w:date="2018-08-12T22:26:00Z" w:initials="马玲莉">
    <w:p w14:paraId="4DC83183" w14:textId="3C457D2A" w:rsidR="00C15179" w:rsidRDefault="00C15179" w:rsidP="001B7CE1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客户解释原因</w:t>
      </w:r>
    </w:p>
  </w:comment>
  <w:comment w:id="39" w:author="马玲莉" w:date="2018-08-12T22:28:00Z" w:initials="马玲莉">
    <w:p w14:paraId="37C9707C" w14:textId="21F48D81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需</w:t>
      </w:r>
      <w:r>
        <w:t>客户解释原因</w:t>
      </w:r>
    </w:p>
  </w:comment>
  <w:comment w:id="40" w:author="马玲莉" w:date="2018-08-12T22:35:00Z" w:initials="马玲莉">
    <w:p w14:paraId="347DBCCF" w14:textId="02E99497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41" w:author="马玲莉" w:date="2018-08-12T22:36:00Z" w:initials="马玲莉">
    <w:p w14:paraId="55F6134F" w14:textId="5E5B933E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2" w:author="马玲莉" w:date="2018-08-12T22:36:00Z" w:initials="马玲莉">
    <w:p w14:paraId="43C1AA1C" w14:textId="7BD937C9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3" w:author="马玲莉" w:date="2018-08-12T22:36:00Z" w:initials="马玲莉">
    <w:p w14:paraId="573E07CA" w14:textId="64D35765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4" w:author="马玲莉" w:date="2018-08-12T22:36:00Z" w:initials="马玲莉">
    <w:p w14:paraId="1ACC9EBA" w14:textId="00A91C76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5" w:author="马玲莉" w:date="2018-08-12T22:36:00Z" w:initials="马玲莉">
    <w:p w14:paraId="1AB94BB8" w14:textId="31639C2B" w:rsidR="00C15179" w:rsidRDefault="00C15179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79D18" w15:done="0"/>
  <w15:commentEx w15:paraId="1915251C" w15:paraIdParent="5B579D18" w15:done="0"/>
  <w15:commentEx w15:paraId="4B32829A" w15:done="0"/>
  <w15:commentEx w15:paraId="3C64F7A2" w15:paraIdParent="4B32829A" w15:done="0"/>
  <w15:commentEx w15:paraId="3B07DC9B" w15:paraIdParent="3C64F7A2" w15:done="0"/>
  <w15:commentEx w15:paraId="763F96CD" w15:done="0"/>
  <w15:commentEx w15:paraId="12023C08" w15:paraIdParent="763F96CD" w15:done="0"/>
  <w15:commentEx w15:paraId="70FD31A0" w15:done="0"/>
  <w15:commentEx w15:paraId="7A913C23" w15:paraIdParent="70FD31A0" w15:done="0"/>
  <w15:commentEx w15:paraId="21319516" w15:done="0"/>
  <w15:commentEx w15:paraId="352AF01B" w15:paraIdParent="21319516" w15:done="0"/>
  <w15:commentEx w15:paraId="46FA64A8" w15:done="0"/>
  <w15:commentEx w15:paraId="5AF8959B" w15:paraIdParent="46FA64A8" w15:done="0"/>
  <w15:commentEx w15:paraId="5709F7D0" w15:done="0"/>
  <w15:commentEx w15:paraId="19CE46AF" w15:done="0"/>
  <w15:commentEx w15:paraId="35653818" w15:done="0"/>
  <w15:commentEx w15:paraId="65B4EB17" w15:done="0"/>
  <w15:commentEx w15:paraId="5E554E01" w15:done="0"/>
  <w15:commentEx w15:paraId="1EAAC908" w15:done="0"/>
  <w15:commentEx w15:paraId="0C13A72F" w15:done="0"/>
  <w15:commentEx w15:paraId="5CABE769" w15:done="0"/>
  <w15:commentEx w15:paraId="075BC017" w15:done="0"/>
  <w15:commentEx w15:paraId="3D6FAA5B" w15:done="0"/>
  <w15:commentEx w15:paraId="683F5BA4" w15:done="0"/>
  <w15:commentEx w15:paraId="3E8EA025" w15:done="0"/>
  <w15:commentEx w15:paraId="792ADABA" w15:done="0"/>
  <w15:commentEx w15:paraId="3A7613BA" w15:done="0"/>
  <w15:commentEx w15:paraId="79709CD1" w15:done="0"/>
  <w15:commentEx w15:paraId="69F6FA64" w15:done="0"/>
  <w15:commentEx w15:paraId="43EF7F75" w15:done="0"/>
  <w15:commentEx w15:paraId="4DC83183" w15:done="0"/>
  <w15:commentEx w15:paraId="37C9707C" w15:done="0"/>
  <w15:commentEx w15:paraId="347DBCCF" w15:done="0"/>
  <w15:commentEx w15:paraId="55F6134F" w15:done="0"/>
  <w15:commentEx w15:paraId="43C1AA1C" w15:done="0"/>
  <w15:commentEx w15:paraId="573E07CA" w15:done="0"/>
  <w15:commentEx w15:paraId="1ACC9EBA" w15:done="0"/>
  <w15:commentEx w15:paraId="1AB94B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26BAC2" w14:textId="77777777" w:rsidR="00EF7AA0" w:rsidRDefault="00EF7AA0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3827A85D" w14:textId="77777777" w:rsidR="00EF7AA0" w:rsidRDefault="00EF7AA0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C15179" w:rsidRDefault="00C15179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C15179" w:rsidRDefault="00C15179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C15179" w:rsidRDefault="00C15179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6239AA" w14:textId="77777777" w:rsidR="00EF7AA0" w:rsidRDefault="00EF7AA0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78B5C85C" w14:textId="77777777" w:rsidR="00EF7AA0" w:rsidRDefault="00EF7AA0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C15179" w:rsidRDefault="00C15179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C15179" w:rsidRDefault="00C15179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C15179" w:rsidRDefault="00C15179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旦桀(上海-信息系统鉴证部)">
    <w15:presenceInfo w15:providerId="AD" w15:userId="S-1-5-21-719548433-2417829282-3837285526-36703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35146"/>
    <w:rsid w:val="0005013D"/>
    <w:rsid w:val="00174DDC"/>
    <w:rsid w:val="001B7CE1"/>
    <w:rsid w:val="00205C67"/>
    <w:rsid w:val="00287287"/>
    <w:rsid w:val="002C031A"/>
    <w:rsid w:val="00391403"/>
    <w:rsid w:val="003B31FD"/>
    <w:rsid w:val="003E06CE"/>
    <w:rsid w:val="004D30C6"/>
    <w:rsid w:val="00522F85"/>
    <w:rsid w:val="00530894"/>
    <w:rsid w:val="00573670"/>
    <w:rsid w:val="00640F66"/>
    <w:rsid w:val="007E6FF8"/>
    <w:rsid w:val="007F480F"/>
    <w:rsid w:val="008527A6"/>
    <w:rsid w:val="00867264"/>
    <w:rsid w:val="00871913"/>
    <w:rsid w:val="00885F42"/>
    <w:rsid w:val="008C2385"/>
    <w:rsid w:val="008C6720"/>
    <w:rsid w:val="00921247"/>
    <w:rsid w:val="00987C54"/>
    <w:rsid w:val="00A27E36"/>
    <w:rsid w:val="00AC1295"/>
    <w:rsid w:val="00B7255B"/>
    <w:rsid w:val="00B773ED"/>
    <w:rsid w:val="00BB5210"/>
    <w:rsid w:val="00BE4B9B"/>
    <w:rsid w:val="00C15179"/>
    <w:rsid w:val="00C16DA9"/>
    <w:rsid w:val="00C210D1"/>
    <w:rsid w:val="00C91B2C"/>
    <w:rsid w:val="00D66E69"/>
    <w:rsid w:val="00DC1860"/>
    <w:rsid w:val="00DC6391"/>
    <w:rsid w:val="00E569CC"/>
    <w:rsid w:val="00E67E22"/>
    <w:rsid w:val="00EF7AA0"/>
    <w:rsid w:val="00F23C71"/>
    <w:rsid w:val="00FA0922"/>
    <w:rsid w:val="00FB28A4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AA6D4-AFB6-4D97-BE80-D42358E51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64</Pages>
  <Words>3995</Words>
  <Characters>22778</Characters>
  <Application>Microsoft Office Word</Application>
  <DocSecurity>0</DocSecurity>
  <Lines>189</Lines>
  <Paragraphs>53</Paragraphs>
  <ScaleCrop>false</ScaleCrop>
  <Company>SCCM-CORE-01</Company>
  <LinksUpToDate>false</LinksUpToDate>
  <CharactersWithSpaces>26720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10</cp:revision>
  <dcterms:created xsi:type="dcterms:W3CDTF">2018-08-12T11:21:00Z</dcterms:created>
  <dcterms:modified xsi:type="dcterms:W3CDTF">2018-08-16T02:37:00Z</dcterms:modified>
</cp:coreProperties>
</file>