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B2" w:rsidRDefault="005831B2" w:rsidP="005831B2">
      <w:pPr>
        <w:pStyle w:val="1"/>
        <w:rPr>
          <w:b w:val="0"/>
          <w:sz w:val="32"/>
          <w:szCs w:val="32"/>
          <w:u w:val="single"/>
        </w:rPr>
      </w:pPr>
      <w:bookmarkStart w:id="0" w:name="_Toc500863164"/>
      <w:bookmarkStart w:id="1" w:name="_Toc516338838"/>
      <w:r>
        <w:rPr>
          <w:rFonts w:hint="eastAsia"/>
          <w:sz w:val="32"/>
          <w:szCs w:val="32"/>
          <w:u w:val="single"/>
        </w:rPr>
        <w:t>附件</w:t>
      </w:r>
      <w:r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>：</w:t>
      </w:r>
      <w:bookmarkEnd w:id="0"/>
      <w:bookmarkEnd w:id="1"/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2088"/>
        <w:jc w:val="left"/>
        <w:rPr>
          <w:rFonts w:ascii="仿宋" w:hAnsi="仿宋"/>
          <w:b/>
        </w:rPr>
      </w:pPr>
      <w:r>
        <w:rPr>
          <w:rFonts w:hint="eastAsia"/>
          <w:b/>
          <w:sz w:val="52"/>
          <w:szCs w:val="52"/>
          <w:u w:val="double"/>
        </w:rPr>
        <w:t>运营指标披露</w:t>
      </w:r>
      <w:r>
        <w:rPr>
          <w:b/>
        </w:rPr>
        <w:br w:type="page"/>
      </w:r>
      <w:r>
        <w:rPr>
          <w:rFonts w:ascii="仿宋" w:hAnsi="仿宋"/>
          <w:b/>
        </w:rPr>
        <w:lastRenderedPageBreak/>
        <w:t>1.</w:t>
      </w:r>
      <w:r>
        <w:rPr>
          <w:rFonts w:ascii="仿宋" w:hAnsi="仿宋" w:hint="eastAsia"/>
          <w:b/>
        </w:rPr>
        <w:t>关键</w:t>
      </w:r>
      <w:r>
        <w:rPr>
          <w:rFonts w:ascii="仿宋" w:hAnsi="仿宋"/>
          <w:b/>
        </w:rPr>
        <w:t>游戏指标统计结果</w:t>
      </w:r>
    </w:p>
    <w:p w:rsidR="005831B2" w:rsidRDefault="005831B2" w:rsidP="005831B2">
      <w:pPr>
        <w:ind w:firstLine="480"/>
      </w:pPr>
      <w:r>
        <w:rPr>
          <w:rFonts w:hint="eastAsia"/>
        </w:rPr>
        <w:t>按照券商团队</w:t>
      </w:r>
      <w:r>
        <w:t>的要求，</w:t>
      </w:r>
      <w:r>
        <w:rPr>
          <w:rFonts w:hint="eastAsia"/>
        </w:rPr>
        <w:t>参考多益</w:t>
      </w:r>
      <w:r>
        <w:t>网络游戏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>及</w:t>
      </w:r>
      <w:r>
        <w:t>实际情况，我们重新统计了</w:t>
      </w:r>
      <w:r>
        <w:rPr>
          <w:rFonts w:hint="eastAsia"/>
        </w:rPr>
        <w:t>以下</w:t>
      </w:r>
      <w:r>
        <w:t>运营指标：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3"/>
        <w:gridCol w:w="5638"/>
      </w:tblGrid>
      <w:tr w:rsidR="005831B2" w:rsidTr="004C0802">
        <w:trPr>
          <w:trHeight w:val="483"/>
          <w:tblHeader/>
          <w:jc w:val="center"/>
        </w:trPr>
        <w:tc>
          <w:tcPr>
            <w:tcW w:w="2773" w:type="dxa"/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b/>
                <w:sz w:val="21"/>
                <w:szCs w:val="21"/>
              </w:rPr>
            </w:pPr>
            <w:r>
              <w:rPr>
                <w:rFonts w:ascii="仿宋" w:hAnsi="仿宋" w:hint="eastAsia"/>
                <w:b/>
                <w:sz w:val="21"/>
                <w:szCs w:val="21"/>
              </w:rPr>
              <w:t>指标</w:t>
            </w:r>
            <w:r>
              <w:rPr>
                <w:rFonts w:ascii="仿宋" w:hAnsi="仿宋"/>
                <w:b/>
                <w:sz w:val="21"/>
                <w:szCs w:val="21"/>
              </w:rPr>
              <w:t>名称</w:t>
            </w:r>
          </w:p>
        </w:tc>
        <w:tc>
          <w:tcPr>
            <w:tcW w:w="5638" w:type="dxa"/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b/>
                <w:sz w:val="21"/>
                <w:szCs w:val="21"/>
              </w:rPr>
            </w:pPr>
            <w:r>
              <w:rPr>
                <w:rFonts w:ascii="仿宋" w:hAnsi="仿宋" w:hint="eastAsia"/>
                <w:b/>
                <w:sz w:val="21"/>
                <w:szCs w:val="21"/>
              </w:rPr>
              <w:t>披露</w:t>
            </w:r>
            <w:r>
              <w:rPr>
                <w:rFonts w:ascii="仿宋" w:hAnsi="仿宋"/>
                <w:b/>
                <w:sz w:val="21"/>
                <w:szCs w:val="21"/>
              </w:rPr>
              <w:t>标准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主网页浏览量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网站（主网页）浏览量为分产品网页重复访问量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月付费账户数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同一用户ID在同一月份内发生一次或多次付费交易的，按照一个付费账户计入月付费账户数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月活跃账户数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同一账户在同一月内登录该项游戏的次数为一次或一次以上的，按照一个活跃账户计入月活跃账户数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月新增注册账户数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游戏的当月新增用户ID数量减游客数量</w:t>
            </w:r>
          </w:p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游客定义：用户注册日期等于最后登录日期，没有充值且没有唯一性信息（战盟账户或者第三方账户（iOS系统的Game Center账户和海外安卓系统用户的Facebook账户））的用户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月新增付费账户数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从注册该帐号到本月付费交易时点从未发生过付费交易，在本月内第一次发生付费交易的游戏账户定义为月新增付费用户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月下载激活量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百度统计</w:t>
            </w:r>
            <w:r>
              <w:rPr>
                <w:rFonts w:ascii="仿宋" w:hAnsi="仿宋"/>
                <w:sz w:val="21"/>
                <w:szCs w:val="21"/>
              </w:rPr>
              <w:t>提供的各</w:t>
            </w:r>
            <w:r>
              <w:rPr>
                <w:rFonts w:ascii="仿宋" w:hAnsi="仿宋" w:hint="eastAsia"/>
                <w:sz w:val="21"/>
                <w:szCs w:val="21"/>
              </w:rPr>
              <w:t>游戏在主网页中</w:t>
            </w:r>
            <w:r>
              <w:rPr>
                <w:rFonts w:ascii="仿宋" w:hAnsi="仿宋"/>
                <w:sz w:val="21"/>
                <w:szCs w:val="21"/>
              </w:rPr>
              <w:t>的</w:t>
            </w:r>
            <w:r>
              <w:rPr>
                <w:rFonts w:ascii="仿宋" w:hAnsi="仿宋" w:hint="eastAsia"/>
                <w:sz w:val="21"/>
                <w:szCs w:val="21"/>
              </w:rPr>
              <w:t>下载</w:t>
            </w:r>
            <w:r>
              <w:rPr>
                <w:rFonts w:ascii="仿宋" w:hAnsi="仿宋"/>
                <w:sz w:val="21"/>
                <w:szCs w:val="21"/>
              </w:rPr>
              <w:t>点击量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系统内月充值金额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系统内</w:t>
            </w:r>
            <w:r>
              <w:rPr>
                <w:rFonts w:ascii="仿宋" w:hAnsi="仿宋"/>
                <w:sz w:val="21"/>
                <w:szCs w:val="21"/>
              </w:rPr>
              <w:t>记录的游戏月</w:t>
            </w:r>
            <w:r>
              <w:rPr>
                <w:rFonts w:ascii="仿宋" w:hAnsi="仿宋" w:hint="eastAsia"/>
                <w:sz w:val="21"/>
                <w:szCs w:val="21"/>
              </w:rPr>
              <w:t>充值金额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ARPU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系统内月充值金额/当月活跃账户数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ARPPU</w:t>
            </w:r>
          </w:p>
        </w:tc>
        <w:tc>
          <w:tcPr>
            <w:tcW w:w="5638" w:type="dxa"/>
            <w:vAlign w:val="center"/>
          </w:tcPr>
          <w:p w:rsidR="005831B2" w:rsidRPr="00FD7DB5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系统内月充值金额/当月付费账户数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月付费转化率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当月付费用户/当月活跃用户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财务</w:t>
            </w:r>
            <w:r>
              <w:rPr>
                <w:rFonts w:ascii="仿宋" w:hAnsi="仿宋"/>
                <w:sz w:val="21"/>
                <w:szCs w:val="21"/>
              </w:rPr>
              <w:t>确认</w:t>
            </w:r>
            <w:r>
              <w:rPr>
                <w:rFonts w:ascii="仿宋" w:hAnsi="仿宋" w:hint="eastAsia"/>
                <w:sz w:val="21"/>
                <w:szCs w:val="21"/>
              </w:rPr>
              <w:t>收入金额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报告期内财务部门按月统计的确认收入金额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</w:t>
            </w:r>
            <w:r>
              <w:rPr>
                <w:rFonts w:ascii="仿宋" w:hAnsi="仿宋"/>
                <w:sz w:val="21"/>
                <w:szCs w:val="21"/>
              </w:rPr>
              <w:t>充值订单量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报告期内各月</w:t>
            </w:r>
            <w:r>
              <w:rPr>
                <w:rFonts w:ascii="仿宋" w:hAnsi="仿宋"/>
                <w:sz w:val="21"/>
                <w:szCs w:val="21"/>
              </w:rPr>
              <w:t>的充值订单数量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</w:t>
            </w:r>
            <w:r>
              <w:rPr>
                <w:rFonts w:ascii="仿宋" w:hAnsi="仿宋"/>
                <w:sz w:val="21"/>
                <w:szCs w:val="21"/>
              </w:rPr>
              <w:t>留存率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以当月新增注册用户为样本，该样本中于次月再次登录的用户所占比例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充值</w:t>
            </w:r>
            <w:r>
              <w:rPr>
                <w:rFonts w:ascii="仿宋" w:hAnsi="仿宋"/>
                <w:sz w:val="21"/>
                <w:szCs w:val="21"/>
              </w:rPr>
              <w:t>消耗比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报告期内本月消费金额/本月充值金额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</w:t>
            </w:r>
            <w:r>
              <w:rPr>
                <w:rFonts w:ascii="仿宋" w:hAnsi="仿宋"/>
                <w:sz w:val="21"/>
                <w:szCs w:val="21"/>
              </w:rPr>
              <w:t>平均单次充值</w:t>
            </w:r>
            <w:r>
              <w:rPr>
                <w:rFonts w:ascii="仿宋" w:hAnsi="仿宋" w:hint="eastAsia"/>
                <w:sz w:val="21"/>
                <w:szCs w:val="21"/>
              </w:rPr>
              <w:t>金额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报告期内本月充值金额/本月充值订单量</w:t>
            </w:r>
          </w:p>
        </w:tc>
      </w:tr>
    </w:tbl>
    <w:p w:rsidR="005831B2" w:rsidRDefault="005831B2" w:rsidP="005831B2">
      <w:pPr>
        <w:ind w:firstLineChars="0" w:firstLine="2088"/>
        <w:jc w:val="left"/>
        <w:rPr>
          <w:rFonts w:ascii="仿宋" w:hAnsi="仿宋"/>
        </w:rPr>
      </w:pPr>
    </w:p>
    <w:p w:rsidR="005831B2" w:rsidRDefault="005831B2" w:rsidP="005831B2">
      <w:pPr>
        <w:pStyle w:val="2"/>
        <w:spacing w:before="120" w:after="120"/>
        <w:rPr>
          <w:rFonts w:ascii="仿宋" w:hAnsi="仿宋"/>
        </w:rPr>
      </w:pPr>
      <w:bookmarkStart w:id="2" w:name="_Toc516338839"/>
      <w:r>
        <w:rPr>
          <w:rFonts w:ascii="仿宋" w:hAnsi="仿宋" w:hint="eastAsia"/>
        </w:rPr>
        <w:t>3.1《梦想世界（端游）》</w:t>
      </w:r>
      <w:bookmarkEnd w:id="2"/>
    </w:p>
    <w:p w:rsidR="005831B2" w:rsidRDefault="005831B2" w:rsidP="005831B2">
      <w:pPr>
        <w:spacing w:line="240" w:lineRule="auto"/>
        <w:ind w:firstLineChars="0" w:firstLine="0"/>
        <w:jc w:val="center"/>
        <w:rPr>
          <w:rFonts w:eastAsia="宋体"/>
          <w:sz w:val="21"/>
        </w:rPr>
      </w:pPr>
      <w:r>
        <w:rPr>
          <w:rFonts w:ascii="仿宋" w:hAnsi="仿宋" w:hint="eastAsia"/>
        </w:rPr>
        <w:t>表3.1.1《梦想世界（端游）》</w:t>
      </w:r>
      <w:r>
        <w:rPr>
          <w:rFonts w:ascii="仿宋" w:hAnsi="仿宋"/>
        </w:rPr>
        <w:t>关键游戏指标</w:t>
      </w:r>
      <w:r>
        <w:rPr>
          <w:rFonts w:ascii="仿宋" w:hAnsi="仿宋" w:hint="eastAsia"/>
        </w:rPr>
        <w:t>统计</w:t>
      </w:r>
      <w:r>
        <w:rPr>
          <w:rFonts w:ascii="仿宋" w:hAnsi="仿宋"/>
        </w:rPr>
        <w:t>结果表（</w:t>
      </w:r>
      <w:r>
        <w:rPr>
          <w:rFonts w:ascii="仿宋" w:hAnsi="仿宋" w:hint="eastAsia"/>
        </w:rPr>
        <w:t>一</w:t>
      </w:r>
      <w:r>
        <w:rPr>
          <w:rFonts w:ascii="仿宋" w:hAnsi="仿宋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BC02BC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39241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97288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7317663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26370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4736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138788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33099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230567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69965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4218349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26417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141352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50270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247457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76170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6607406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25512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3879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131026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30077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226287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78253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5326827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21946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2986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99237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24415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214604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60088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4198178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24551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4108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107483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30639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223029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64003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4524540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26005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107632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33128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239362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77779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5624019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28326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4785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116870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236041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67886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5268441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28080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4455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117765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24847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219209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61387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6386420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25738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3789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105475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29450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218193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66862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8098949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25413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3981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101443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201657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63596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6582284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22160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92228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23517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203092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72186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7100031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22942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3486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96898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214904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55369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6375375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26337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4162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108621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18473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209692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52599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3968448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24573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101429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33537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152969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14887002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22204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3171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92452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25965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201180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118982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8941536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21725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3141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87340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25212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200839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304585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11447952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22445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3215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94034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31901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210796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355965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10009074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23557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94822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220742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333516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291483531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25128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3833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105226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210990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214268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42715182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24785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107351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30045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210297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16313670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25520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3940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117621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220484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186629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19405825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25360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3894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106841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31636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201795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75757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6774554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22792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3264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98736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25650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198866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123204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7941577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23747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103342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186765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73972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4397567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25104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110370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18735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175889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48153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6000726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21928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88909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26039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172272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111946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21008021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21603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3057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90533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16925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159459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95417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14303894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21834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2899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94135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19205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161615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214776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38279445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24941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3707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105033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19805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168260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106324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26634968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29598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5263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115288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24137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175277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121847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47809414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27851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5016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115598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169555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112791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38866958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30876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5651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126896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18602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160327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74390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25768625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28937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118364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164283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181879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54660957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28652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4273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127282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19443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147151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115798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40522843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24705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3765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105163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22544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148485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116187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62806095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24314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3845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99208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23684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151780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175097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85677169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25944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3962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110446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21074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145237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157662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62708649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23350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3213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95641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29576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154195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243687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100055701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24300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3596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102753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22320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139070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144373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44817658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22771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3316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95448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17231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134507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88975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30790288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22366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3518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95008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31709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145647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203300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80151358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23636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4311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98879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</w:rPr>
      </w:pPr>
      <w:r>
        <w:rPr>
          <w:rFonts w:ascii="仿宋" w:hAnsi="仿宋" w:hint="eastAsia"/>
        </w:rPr>
        <w:t>表3.1.2《梦想世界（端游）》</w:t>
      </w:r>
      <w:r>
        <w:rPr>
          <w:rFonts w:ascii="仿宋" w:hAnsi="仿宋"/>
        </w:rPr>
        <w:t>关键游戏指标</w:t>
      </w:r>
      <w:r>
        <w:rPr>
          <w:rFonts w:ascii="仿宋" w:hAnsi="仿宋" w:hint="eastAsia"/>
        </w:rPr>
        <w:t>统计</w:t>
      </w:r>
      <w:r>
        <w:rPr>
          <w:rFonts w:ascii="仿宋" w:hAnsi="仿宋"/>
        </w:rPr>
        <w:t>结果表（</w:t>
      </w:r>
      <w:r>
        <w:rPr>
          <w:rFonts w:ascii="仿宋" w:hAnsi="仿宋" w:hint="eastAsia"/>
        </w:rPr>
        <w:t>二</w:t>
      </w:r>
      <w:r>
        <w:rPr>
          <w:rFonts w:ascii="仿宋" w:hAnsi="仿宋"/>
        </w:rPr>
        <w:t>）</w:t>
      </w: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371"/>
        <w:gridCol w:w="1275"/>
        <w:gridCol w:w="898"/>
        <w:gridCol w:w="992"/>
        <w:gridCol w:w="992"/>
        <w:gridCol w:w="850"/>
        <w:gridCol w:w="850"/>
        <w:gridCol w:w="1422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留存率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8307175.96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7589452.44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35.65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315.02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59.86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8584914.31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7522826.46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37.23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324.98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11.46%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24.20%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86.25%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60.73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8315117.76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7456809.61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33.60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325.93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10.31%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38.61%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86.78%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63.46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7726362.74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6974168.17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34.14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352.06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9.70%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28.36%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86.42%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77.86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7855539.17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7106202.34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36.60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319.97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11.44%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85.99%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73.09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7943279.26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7077580.01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35.62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305.45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37.06%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86.40%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73.80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8263534.31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7470056.91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34.52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291.73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11.83%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37.07%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85.70%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70.71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8199497.12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6667497.10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34.74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292.00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85.49%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69.63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8101095.84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7491695.38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36.96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314.75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11.74%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31.95%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84.68%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76.81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7414612.41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7728173.76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33.98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291.76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84.29%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73.09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7106464.37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7156357.45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35.24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320.69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10.99%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85.45%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77.05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7479359.5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7137212.36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36.83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326.01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11.30%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85.62%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77.19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lastRenderedPageBreak/>
              <w:t>201601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8403746.57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6814958.77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39.10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319.09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85.16%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77.37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8353730.33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6766481.78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39.84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339.96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11.72%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85.81%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82.36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7046304.45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7346555.38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33.94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317.34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21.03%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84.11%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76.22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6724910.54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6719112.12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33.43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309.55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81.83%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77.00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7475412.59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6524428.55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37.22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333.05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24.49%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84.11%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79.50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7563227.57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6193704.39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35.88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321.06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84.41%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79.76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7707935.17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7129370.11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34.92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306.75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11.38%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21.51%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84.21%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73.25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8574844.32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7456060.50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40.64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345.97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86.31%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79.88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9625002.91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7646416.63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46.40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377.16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12.30%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81.83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9628168.21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8750390.12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43.67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379.66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27.62%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86.23%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90.12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8040359.85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8529159.96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39.84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11.29%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35.92%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81.43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8265565.7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7845570.46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41.56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348.07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11.94%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21.76%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84.19%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79.98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9251229.55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8632418.58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49.53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368.52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13.44%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84.73%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83.82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7107371.55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6996826.05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40.41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324.12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12.47%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84.69%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79.94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7623201.82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6637823.98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44.25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352.88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84.00%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84.20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8705629.19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7650935.51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54.59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398.72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23.16%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86.19%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92.48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9096555.73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7914466.03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56.29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364.72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86.61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8687621.79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7645652.96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51.63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293.52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23.04%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86.56%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75.36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9384096.16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8963370.85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53.54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336.94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15.89%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87.02%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81.18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10823148.41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9398603.89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63.83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350.54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87.43%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85.29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10524350.86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9169390.18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65.64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363.70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18.05%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86.98%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88.92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12573623.95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11345836.10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76.54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438.84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17.44%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87.93%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98.79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9763062.673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9252069.89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66.35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395.19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16.79%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17.25%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88.90%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92.84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9479299.009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8610794.40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63.84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389.87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15.30%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85.81%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95.55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10669735.67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10196136.00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70.30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411.26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17.09%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14.71%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88.76%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96.61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9928561.71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9031836.00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68.36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425.21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14.57%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87.12%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103.81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10184547.93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9442352.00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66.05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419.12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15.76%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11.56%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88.05%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99.12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9865987.39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8875406.00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70.94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433.27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18.66%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88.09%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103.37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9049317.60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8749597.00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67.28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404.60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88.84%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95.25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9791063.69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9037216.00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67.22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414.24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16.23%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1A13F3" w:rsidRDefault="001A13F3" w:rsidP="001A13F3">
            <w:pPr>
              <w:widowControl/>
              <w:spacing w:line="240" w:lineRule="auto"/>
              <w:ind w:firstLineChars="0" w:firstLine="0"/>
              <w:contextualSpacing w:val="0"/>
              <w:jc w:val="center"/>
              <w:rPr>
                <w:rFonts w:ascii="Arial" w:eastAsia="宋体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89.30%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99.02 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</w:p>
    <w:p w:rsidR="005831B2" w:rsidRDefault="005831B2" w:rsidP="005831B2">
      <w:pPr>
        <w:pStyle w:val="2"/>
        <w:spacing w:before="120" w:after="120"/>
        <w:rPr>
          <w:rFonts w:ascii="仿宋" w:hAnsi="仿宋"/>
          <w:szCs w:val="24"/>
        </w:rPr>
      </w:pPr>
      <w:bookmarkStart w:id="3" w:name="_Toc516338840"/>
      <w:r>
        <w:rPr>
          <w:rFonts w:ascii="仿宋" w:hAnsi="仿宋" w:hint="eastAsia"/>
          <w:szCs w:val="24"/>
        </w:rPr>
        <w:t>3.2</w:t>
      </w:r>
      <w:r>
        <w:rPr>
          <w:rFonts w:ascii="仿宋" w:hAnsi="仿宋"/>
          <w:szCs w:val="24"/>
        </w:rPr>
        <w:t>《神武系列（端游）》</w:t>
      </w:r>
      <w:bookmarkEnd w:id="3"/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3.2.1</w:t>
      </w:r>
      <w:r>
        <w:rPr>
          <w:rFonts w:ascii="仿宋" w:hAnsi="仿宋" w:hint="eastAsia"/>
          <w:szCs w:val="24"/>
        </w:rPr>
        <w:t>《神武系列（端游）》</w:t>
      </w:r>
      <w:r>
        <w:rPr>
          <w:rFonts w:ascii="仿宋" w:hAnsi="仿宋"/>
          <w:szCs w:val="24"/>
        </w:rPr>
        <w:t>关键游戏指标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结果表（</w:t>
      </w:r>
      <w:r>
        <w:rPr>
          <w:rFonts w:ascii="仿宋" w:hAnsi="仿宋" w:hint="eastAsia"/>
          <w:szCs w:val="24"/>
        </w:rPr>
        <w:t>一</w:t>
      </w:r>
      <w:r>
        <w:rPr>
          <w:rFonts w:ascii="仿宋" w:hAnsi="仿宋"/>
          <w:szCs w:val="24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4C0802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387901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1662961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782254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189404095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234974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71827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1096589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336889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1625538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557171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110383180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241684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63149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1228348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379237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1649381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819021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58190601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239798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65888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1185545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329262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1530061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660397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65404062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207936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54021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948819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248662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1398377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561010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71420876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198179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45947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947308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239780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1373104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637299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64062023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185265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40869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848226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281064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1448194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626669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78354813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183559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43754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820284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231517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1381067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548925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68732114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184031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43188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847944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218850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1297550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635816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142211462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173021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38236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781287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233137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1291313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733483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156175790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172786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38883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796697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192258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1184069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599531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169986703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160709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33111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745205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200454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1184632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631713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199944191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162311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31195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810322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200038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1237393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737531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254309828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179179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34147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899205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153158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1149231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706896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226822491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168425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27451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850993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1114533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671745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220978734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156180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27504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775993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183005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1069234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527286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212571781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147555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26786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706123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188799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1019243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1093317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239902604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144518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26254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704214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166334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1029215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1908135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291287391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137437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23493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649521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171301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1061188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2354119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488119406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151450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27472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752331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182876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1073808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2073113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515195187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149179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26546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731871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173410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1063481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1048145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335879411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159410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28525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799871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181317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1048079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1226619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338724988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164117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30577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856046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164896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947387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527059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514080573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144328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23654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752410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142131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900519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376732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964479063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142732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20316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807068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130406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895540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232501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1034783401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147879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20321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845913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158508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900781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144164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763332366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131813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17597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699099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190790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886647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545762001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128477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18330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704634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242969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961245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432896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435568261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122929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17991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668576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277374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1012299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361895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378177580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117101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16830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636204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260914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1049223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433838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401897097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119878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17022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680020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304081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1163985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331024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450399253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122542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19404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715891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276490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1149093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278594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407825131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117941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17100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672282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232844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931094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280070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347528653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117113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17088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658035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232183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915882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267403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493722621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107010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15057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579983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214245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B6903">
              <w:rPr>
                <w:rFonts w:ascii="Arial" w:eastAsia="宋体" w:hAnsi="Arial" w:cs="Arial"/>
                <w:color w:val="000000"/>
                <w:sz w:val="18"/>
                <w:szCs w:val="18"/>
              </w:rPr>
              <w:t>1009928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357801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587776636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Pr="002B6903" w:rsidRDefault="005831B2" w:rsidP="004C0802">
            <w:pPr>
              <w:widowControl/>
              <w:spacing w:line="240" w:lineRule="auto"/>
              <w:ind w:firstLineChars="0" w:firstLine="0"/>
              <w:contextualSpacing w:val="0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130499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22756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637939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225173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991153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262531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692855225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143709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21276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744608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230143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1004312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137242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718385924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117640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15574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638246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156732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875588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130011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682900979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112698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12434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622848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263158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983685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56264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670055438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127208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16957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634294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164092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741682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61290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454327530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113985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18907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539949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152090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688581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80286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453525560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104141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15837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494729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172111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722541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108421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460467789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115356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19400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550771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ascii="仿宋" w:hAnsi="仿宋"/>
          <w:szCs w:val="24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3.2.2</w:t>
      </w:r>
      <w:r>
        <w:rPr>
          <w:rFonts w:ascii="仿宋" w:hAnsi="仿宋" w:hint="eastAsia"/>
          <w:szCs w:val="24"/>
        </w:rPr>
        <w:t>《神武系列（端游）》</w:t>
      </w:r>
      <w:r>
        <w:rPr>
          <w:rFonts w:ascii="仿宋" w:hAnsi="仿宋"/>
          <w:szCs w:val="24"/>
        </w:rPr>
        <w:t>关键游戏指标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</w:t>
      </w:r>
      <w:r>
        <w:rPr>
          <w:rFonts w:ascii="仿宋" w:hAnsi="仿宋" w:hint="eastAsia"/>
          <w:szCs w:val="24"/>
        </w:rPr>
        <w:t>（二）</w:t>
      </w: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417"/>
        <w:gridCol w:w="1406"/>
        <w:gridCol w:w="850"/>
        <w:gridCol w:w="863"/>
        <w:gridCol w:w="992"/>
        <w:gridCol w:w="850"/>
        <w:gridCol w:w="850"/>
        <w:gridCol w:w="1422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月留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存率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73405138.29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71752595.75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44.14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312.40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34.60%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94.58%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66.94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92025079.19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80459476.19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56.61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380.77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32.79%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74.92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85676366.56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84308638.88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51.94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357.29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31.86%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72.27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68816262.19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61563817.00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44.98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330.95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72.53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69516099.6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62036358.01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49.71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73.38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62064076.63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52037014.33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45.20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335.00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13.49%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73.17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60305250.31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54065641.62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41.64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328.53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12.68%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94.57%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73.52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lastRenderedPageBreak/>
              <w:t>201508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62264916.19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59967590.47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45.08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338.34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32.62%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95.17%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73.43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58743611.17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55776320.53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45.27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339.52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75.19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58886452.87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57140823.60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45.60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340.81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73.91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57109116.48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54496396.60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48.23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355.36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36.67%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76.64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63803823.9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55374346.14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53.86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393.10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35.23%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78.74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72274079.71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59883335.66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58.41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403.36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80.38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68115369.04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59975863.87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59.27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404.43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80.04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65226698.59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66897634.02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58.52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417.64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14.01%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30.31%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84.06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57495049.93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61618097.76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53.77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389.65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81.42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57186923.98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59247168.97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56.11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395.71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81.21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53763349.35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53651474.50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52.24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391.19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82.77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63565970.84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56463709.99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59.90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419.72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28.41%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84.49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60202446.94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57853648.12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56.06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403.56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82.26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68645823.92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58585950.02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64.55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430.62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14.99%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85.82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69519963.26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64512308.86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66.33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423.60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81.21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61654233.8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63775294.12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65.08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427.18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15.23%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32.83%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96.00%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81.94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69659045.62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66550099.40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77.35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488.04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15.85%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86.31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75095928.76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70933050.61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83.86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507.82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29.93%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88.78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60591146.16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56030805.53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67.27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459.68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86.67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64267661.96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58288733.60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72.48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500.23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38.31%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91.21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65421158.12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61005403.53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68.06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532.19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12.79%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43.98%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97.85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59713930.1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56185749.30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58.99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509.94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93.86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68104465.81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61853573.52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64.91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568.11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100.15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72984248.05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70640197.63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62.70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595.59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10.53%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37.19%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95.80%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101.95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68262637.39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64045962.71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59.41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578.79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101.54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68523615.24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63988303.30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73.59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585.11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12.58%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44.01%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104.13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59692959.02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61722697.95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65.18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557.83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11.68%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48.57%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102.92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76615141.66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67243273.67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662DD">
              <w:rPr>
                <w:rFonts w:ascii="Arial" w:eastAsia="宋体" w:hAnsi="Arial" w:cs="Arial"/>
                <w:color w:val="000000"/>
                <w:sz w:val="18"/>
                <w:szCs w:val="18"/>
              </w:rPr>
              <w:t>75.86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587.09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12.92%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22.75%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90.19%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120.09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89418194.46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82248456.34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90.22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622.22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93.72%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120.09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69212713.81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64450934.00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68.92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588.34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11.71%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31.27%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94.60%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108.44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73253018.39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63133478.00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83.66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649.99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36.82%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94.59%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117.61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97694462.96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82163546.00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99.31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767.99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12.93%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27.64%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91.76%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154.02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75675587.80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66944033.00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102.03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663.91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24.12%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91.73%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140.15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65168086.05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58853483.00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94.64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625.77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33.87%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91.78%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131.72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74084930.64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65460098.00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102.53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642.23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15.97%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D36B55" w:rsidRDefault="00D36B55" w:rsidP="00D36B55">
            <w:pPr>
              <w:widowControl/>
              <w:spacing w:line="240" w:lineRule="auto"/>
              <w:ind w:firstLineChars="0" w:firstLine="0"/>
              <w:contextualSpacing w:val="0"/>
              <w:jc w:val="center"/>
              <w:rPr>
                <w:rFonts w:ascii="Arial" w:eastAsia="宋体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92.54%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134.51 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</w:p>
    <w:p w:rsidR="005831B2" w:rsidRDefault="005831B2" w:rsidP="005831B2">
      <w:pPr>
        <w:pStyle w:val="2"/>
        <w:spacing w:before="120" w:after="120"/>
        <w:rPr>
          <w:rFonts w:ascii="仿宋" w:hAnsi="仿宋"/>
          <w:szCs w:val="24"/>
        </w:rPr>
      </w:pPr>
      <w:bookmarkStart w:id="4" w:name="_Toc516338841"/>
      <w:r>
        <w:rPr>
          <w:rFonts w:ascii="仿宋" w:hAnsi="仿宋" w:hint="eastAsia"/>
          <w:szCs w:val="24"/>
        </w:rPr>
        <w:t>3.3《</w:t>
      </w:r>
      <w:r>
        <w:rPr>
          <w:rFonts w:ascii="仿宋" w:hAnsi="仿宋"/>
          <w:szCs w:val="24"/>
        </w:rPr>
        <w:t>神武系列</w:t>
      </w:r>
      <w:r>
        <w:rPr>
          <w:rFonts w:ascii="仿宋" w:hAnsi="仿宋" w:hint="eastAsia"/>
          <w:szCs w:val="24"/>
        </w:rPr>
        <w:t>（</w:t>
      </w:r>
      <w:r>
        <w:rPr>
          <w:rFonts w:ascii="仿宋" w:hAnsi="仿宋"/>
          <w:szCs w:val="24"/>
        </w:rPr>
        <w:t>手游</w:t>
      </w:r>
      <w:r>
        <w:rPr>
          <w:rFonts w:ascii="仿宋" w:hAnsi="仿宋" w:hint="eastAsia"/>
          <w:szCs w:val="24"/>
        </w:rPr>
        <w:t>）》iOS端</w:t>
      </w:r>
      <w:bookmarkEnd w:id="4"/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3.3.1</w:t>
      </w:r>
      <w:r>
        <w:rPr>
          <w:rFonts w:ascii="仿宋" w:hAnsi="仿宋" w:hint="eastAsia"/>
          <w:szCs w:val="24"/>
        </w:rPr>
        <w:t>《神武系列（手游）》iOS端</w:t>
      </w:r>
      <w:r>
        <w:rPr>
          <w:rFonts w:ascii="仿宋" w:hAnsi="仿宋"/>
          <w:szCs w:val="24"/>
        </w:rPr>
        <w:t>关键游戏指标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结果表（</w:t>
      </w:r>
      <w:r>
        <w:rPr>
          <w:rFonts w:ascii="仿宋" w:hAnsi="仿宋" w:hint="eastAsia"/>
          <w:szCs w:val="24"/>
        </w:rPr>
        <w:t>一</w:t>
      </w:r>
      <w:r>
        <w:rPr>
          <w:rFonts w:ascii="仿宋" w:hAnsi="仿宋"/>
          <w:szCs w:val="24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D02BD3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308088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756421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109273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1930770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75656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35458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504071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310608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777225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130180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1759235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83997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35340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494604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361176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881799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154937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2043355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91572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44027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541974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160275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585263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115535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1657255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62239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18064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388276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123016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488765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80056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1005923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50455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9866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326537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85624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396552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66330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903727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42282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7293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229519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84758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394633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71105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1126763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39533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6929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196263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80046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373036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1198699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7233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181397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66140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339850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91845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1637824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35728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6734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170094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94377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375472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87865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1991571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35762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7655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170276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335589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90460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1615632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34253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7247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166064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80912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352074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118814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4563760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34184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7442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169301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107678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404889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112853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4996965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42578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9719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199012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80845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366880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60125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3863873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38245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8568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175336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85562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371130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76977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4724668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41046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10106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193373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86651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392496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66518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5206722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46103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12954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203788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347534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122697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5316012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46163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12642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202290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55504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306627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208672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3854776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43932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193980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299996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223495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1748681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42526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10383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182712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52895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295321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222286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1873852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40954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9961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174559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52619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288444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228933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2985570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41108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174022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50241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289534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237251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3111400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46567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11393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201007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46536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269198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214125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4094166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44791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11718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193781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44784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263102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251403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5616265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43369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10388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201455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40300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254622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188146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2058098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45261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9844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208974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36079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227928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153509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1898999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39314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9073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167042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43710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253232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190908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5916515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46304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11861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221372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55753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270805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167228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5227721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44617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10846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218108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43168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250277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2295006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48022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11125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238828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39078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238106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216329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2853553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46423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11036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231494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43555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253225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213088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2433316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47177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11044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235915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263058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212094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4230654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52931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12525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272492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34453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232059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190451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2414583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52333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12091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259842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34433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232360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183619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3237519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51419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11461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248587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80769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383715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473349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9818280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77958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23879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312952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108164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448074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300539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6192692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88931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28028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408341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80870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382661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247521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3698014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75925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19519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364164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66944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353607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208474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5802355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72416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14672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338466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67096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357652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283821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2874176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72135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15811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347123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42189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281684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206976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3033547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65051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11188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331339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11515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182275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287709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2599689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52882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3421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275464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96484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333717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192092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2470381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66282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18487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296063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注：此处</w:t>
      </w:r>
      <w:r>
        <w:rPr>
          <w:rFonts w:ascii="楷体" w:eastAsia="楷体" w:hAnsi="楷体"/>
          <w:sz w:val="18"/>
          <w:szCs w:val="18"/>
        </w:rPr>
        <w:t>的</w:t>
      </w:r>
      <w:r>
        <w:rPr>
          <w:rFonts w:ascii="楷体" w:eastAsia="楷体" w:hAnsi="楷体" w:hint="eastAsia"/>
          <w:sz w:val="18"/>
          <w:szCs w:val="18"/>
        </w:rPr>
        <w:t>下载</w:t>
      </w:r>
      <w:r>
        <w:rPr>
          <w:rFonts w:ascii="楷体" w:eastAsia="楷体" w:hAnsi="楷体"/>
          <w:sz w:val="18"/>
          <w:szCs w:val="18"/>
        </w:rPr>
        <w:t>激活量</w:t>
      </w:r>
      <w:r>
        <w:rPr>
          <w:rFonts w:ascii="楷体" w:eastAsia="楷体" w:hAnsi="楷体" w:hint="eastAsia"/>
          <w:sz w:val="18"/>
          <w:szCs w:val="18"/>
        </w:rPr>
        <w:t>与</w:t>
      </w:r>
      <w:r>
        <w:rPr>
          <w:rFonts w:ascii="楷体" w:eastAsia="楷体" w:hAnsi="楷体"/>
          <w:sz w:val="18"/>
          <w:szCs w:val="18"/>
        </w:rPr>
        <w:t>主网页浏览量均</w:t>
      </w:r>
      <w:r>
        <w:rPr>
          <w:rFonts w:ascii="楷体" w:eastAsia="楷体" w:hAnsi="楷体" w:hint="eastAsia"/>
          <w:sz w:val="18"/>
          <w:szCs w:val="18"/>
        </w:rPr>
        <w:t>《神武系列（手游）》iOS端与《神武系列（手游）》安卓端的</w:t>
      </w:r>
      <w:r>
        <w:rPr>
          <w:rFonts w:ascii="楷体" w:eastAsia="楷体" w:hAnsi="楷体"/>
          <w:sz w:val="18"/>
          <w:szCs w:val="18"/>
        </w:rPr>
        <w:t>合计值</w:t>
      </w:r>
      <w:r>
        <w:rPr>
          <w:rFonts w:ascii="楷体" w:eastAsia="楷体" w:hAnsi="楷体" w:hint="eastAsia"/>
          <w:sz w:val="18"/>
          <w:szCs w:val="18"/>
        </w:rPr>
        <w:t>。</w:t>
      </w:r>
    </w:p>
    <w:p w:rsidR="005831B2" w:rsidRDefault="005831B2" w:rsidP="005831B2">
      <w:pPr>
        <w:spacing w:line="240" w:lineRule="auto"/>
        <w:ind w:firstLine="360"/>
        <w:rPr>
          <w:rFonts w:ascii="楷体" w:eastAsia="楷体" w:hAnsi="楷体"/>
          <w:sz w:val="18"/>
          <w:szCs w:val="18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</w:rPr>
        <w:t>表3.3.2《神武系列（手游）》iOS端</w:t>
      </w:r>
      <w:r>
        <w:rPr>
          <w:rFonts w:ascii="仿宋" w:hAnsi="仿宋"/>
        </w:rPr>
        <w:t>关键游戏指标统计结果</w:t>
      </w:r>
      <w:r>
        <w:rPr>
          <w:rFonts w:ascii="仿宋" w:hAnsi="仿宋" w:hint="eastAsia"/>
        </w:rPr>
        <w:t>表</w:t>
      </w:r>
      <w:r>
        <w:rPr>
          <w:rFonts w:ascii="仿宋" w:hAnsi="仿宋"/>
        </w:rPr>
        <w:t>（</w:t>
      </w:r>
      <w:r>
        <w:rPr>
          <w:rFonts w:ascii="仿宋" w:hAnsi="仿宋" w:hint="eastAsia"/>
        </w:rPr>
        <w:t>二</w:t>
      </w:r>
      <w:r>
        <w:rPr>
          <w:rFonts w:ascii="仿宋" w:hAnsi="仿宋"/>
        </w:rPr>
        <w:t>）</w:t>
      </w:r>
    </w:p>
    <w:tbl>
      <w:tblPr>
        <w:tblW w:w="9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417"/>
        <w:gridCol w:w="1418"/>
        <w:gridCol w:w="814"/>
        <w:gridCol w:w="887"/>
        <w:gridCol w:w="887"/>
        <w:gridCol w:w="850"/>
        <w:gridCol w:w="946"/>
        <w:gridCol w:w="1326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月留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存率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52963461.61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73246039.59 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70.02 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700.06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26.58%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96.14%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105.07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201502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54466725.61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75324984.79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70.08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648.44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25.03%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96.13%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110.12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58108873.21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80361907.96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65.90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634.57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10.38%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19.03%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97.60%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107.22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45599563.81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60480369.29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77.91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732.65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18.44%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96.67%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117.44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40693762.21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41527363.73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83.26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806.54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16.81%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96.21%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124.62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28725908.40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35290541.74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72.44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679.39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95.54%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125.16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25374871.20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29483247.81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64.30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641.87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10.02%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18.05%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95.05%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129.29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23067408.00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35418370.74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61.84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614.15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10.07%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18.53%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95.23%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127.17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21392427.00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33948071.60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62.95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598.76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10.51%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20.80%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95.94%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125.77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21736247.40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32515491.75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57.89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607.80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9.52%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18.50%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95.55%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127.65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21169104.60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30333807.21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63.08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618.02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21.34%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95.83%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127.48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21457207.80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31765381.55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60.95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627.70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9.71%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20.89%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95.40%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126.74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26337372.60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34033730.86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65.05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618.57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10.52%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94.75%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132.34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23742276.60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35038268.18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64.71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620.79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10.42%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19.65%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94.34%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135.41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26139733.20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39099244.94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70.43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636.84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11.06%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20.80%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94.67%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135.18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26627025.60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39020899.92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67.84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577.56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11.75%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16.45%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94.32%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130.66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26349901.20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40991931.38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75.82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570.80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17.46%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94.56%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130.26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28289200.80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38720129.96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92.26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643.93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18.21%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95.30%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145.84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26788729.80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39855993.90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89.30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629.94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17.36%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146.62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25052727.00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38884623.91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84.83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611.73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17.22%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95.46%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143.52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25360272.00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36888077.24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87.92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616.92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14.25%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19.03%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94.93%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145.73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29438547.60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37820809.42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101.68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632.18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17.70%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94.85%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146.46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29991990.00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42480819.71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111.41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669.60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16.64%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17.71%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95.22%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154.77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32497046.40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54623117.71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123.52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749.32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16.67%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95.29%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161.31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34114743.60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56092471.42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133.98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753.73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12.70%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94.63%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163.25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26161212.00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40954517.48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114.78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665.44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17.25%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15.98%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94.01%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156.61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35958938.40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54897409.55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142.00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776.58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18.29%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13.24%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95.04%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162.44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35717703.00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43567605.54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131.89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800.54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12.51%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95.69%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163.76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39945452.40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68055826.52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159.60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831.82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19.19%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13.82%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95.66%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167.26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36678780.60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40605105.32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154.04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790.10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14.51%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95.27%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158.44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38024317.80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49054405.22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150.16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805.99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13.57%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161.18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44864152.20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71285312.63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170.55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847.60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13.08%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91.75%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164.64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41640173.40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51237779.06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179.44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795.68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22.55%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16.32%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95.38%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160.25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40006419.60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56816896.89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172.17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778.05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22.13%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17.46%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94.67%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160.94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44355263.40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51925136.18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115.59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568.96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14.05%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94.77%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141.73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59354148.00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64197350.20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132.47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667.42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10.85%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94.74%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145.35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55726986.00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74017552.00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145.63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733.97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10.45%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94.62%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153.03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53328139.20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73562697.00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150.81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736.41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9.69%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94.03%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157.56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54343598.40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74213913.00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151.95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753.36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9.83%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94.04%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156.55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54094521.60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74610539.00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192.04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831.57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23.09%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6.89%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94.52%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163.26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48308559.60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68986247.00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265.03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913.52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29.01%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17.72%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93.49%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175.37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46470349.80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65470430.00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139.25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701.10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36B55" w:rsidRDefault="00D36B55" w:rsidP="00D36B55">
            <w:pPr>
              <w:widowControl/>
              <w:spacing w:line="240" w:lineRule="auto"/>
              <w:ind w:firstLineChars="0" w:firstLine="0"/>
              <w:contextualSpacing w:val="0"/>
              <w:jc w:val="center"/>
              <w:rPr>
                <w:rFonts w:ascii="Arial" w:eastAsia="宋体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15.43%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94.37%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156.96 </w:t>
            </w:r>
          </w:p>
        </w:tc>
      </w:tr>
    </w:tbl>
    <w:p w:rsidR="005831B2" w:rsidRDefault="005831B2" w:rsidP="005831B2">
      <w:pPr>
        <w:spacing w:line="240" w:lineRule="auto"/>
        <w:ind w:firstLineChars="0" w:firstLine="360"/>
        <w:rPr>
          <w:rFonts w:eastAsia="宋体"/>
          <w:sz w:val="21"/>
        </w:rPr>
      </w:pPr>
    </w:p>
    <w:p w:rsidR="005831B2" w:rsidRDefault="005831B2" w:rsidP="005831B2">
      <w:pPr>
        <w:pStyle w:val="2"/>
        <w:spacing w:before="120" w:after="120"/>
        <w:rPr>
          <w:rFonts w:eastAsia="宋体"/>
          <w:sz w:val="21"/>
        </w:rPr>
      </w:pPr>
      <w:bookmarkStart w:id="5" w:name="_Toc516338842"/>
      <w:r>
        <w:rPr>
          <w:rFonts w:ascii="仿宋" w:hAnsi="仿宋" w:hint="eastAsia"/>
          <w:szCs w:val="24"/>
        </w:rPr>
        <w:lastRenderedPageBreak/>
        <w:t>3.4《</w:t>
      </w:r>
      <w:r>
        <w:rPr>
          <w:rFonts w:ascii="仿宋" w:hAnsi="仿宋"/>
          <w:szCs w:val="24"/>
        </w:rPr>
        <w:t>神武系列</w:t>
      </w:r>
      <w:r>
        <w:rPr>
          <w:rFonts w:ascii="仿宋" w:hAnsi="仿宋" w:hint="eastAsia"/>
          <w:szCs w:val="24"/>
        </w:rPr>
        <w:t>（</w:t>
      </w:r>
      <w:r>
        <w:rPr>
          <w:rFonts w:ascii="仿宋" w:hAnsi="仿宋"/>
          <w:szCs w:val="24"/>
        </w:rPr>
        <w:t>手游</w:t>
      </w:r>
      <w:r>
        <w:rPr>
          <w:rFonts w:ascii="仿宋" w:hAnsi="仿宋" w:hint="eastAsia"/>
          <w:szCs w:val="24"/>
        </w:rPr>
        <w:t>）》安卓端</w:t>
      </w:r>
      <w:bookmarkEnd w:id="5"/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3.4.1</w:t>
      </w:r>
      <w:r>
        <w:rPr>
          <w:rFonts w:ascii="仿宋" w:hAnsi="仿宋" w:hint="eastAsia"/>
          <w:szCs w:val="24"/>
        </w:rPr>
        <w:t>《神武系列（手游）》安卓端</w:t>
      </w:r>
      <w:r>
        <w:rPr>
          <w:rFonts w:ascii="仿宋" w:hAnsi="仿宋"/>
          <w:szCs w:val="24"/>
        </w:rPr>
        <w:t>关键游戏指标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结果表（</w:t>
      </w:r>
      <w:r>
        <w:rPr>
          <w:rFonts w:ascii="仿宋" w:hAnsi="仿宋" w:hint="eastAsia"/>
          <w:szCs w:val="24"/>
        </w:rPr>
        <w:t>一</w:t>
      </w:r>
      <w:r>
        <w:rPr>
          <w:rFonts w:ascii="仿宋" w:hAnsi="仿宋"/>
          <w:szCs w:val="24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915009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182656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511302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109273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1930770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67969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37297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262211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159330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517999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130180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1759235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66440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32470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238028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197881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651841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154937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2043355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70017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36936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248568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113541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487688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115535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1657255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49683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19642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169587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82460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407523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80056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1005923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37050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11110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137136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68911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362055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66330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903727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30882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8706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101946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74767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371155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71105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1126763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29227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8799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93543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395738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1198699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30466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95387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89763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395173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91845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1637824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31760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11207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99740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105968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429485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87865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1991571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32730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12067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105404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96529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413578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90460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1615632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32170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11503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103255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116963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458271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118814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4563760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34413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12863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112698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130666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507308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112853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4996965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41021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15449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130572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109154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474042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60125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3863873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38383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14596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122604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115435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482188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76977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4724668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40556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16037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130651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99245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444395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66518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5206722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46248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19468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137198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88806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399263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122697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5316012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47388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19882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137979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84526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379894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208672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3854776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45295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17637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131946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147023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502730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223495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1748681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44737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17713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131311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95631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406950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222286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1873852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44526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17949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131166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80374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361944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228933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2985570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49567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21576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146103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86909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392474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237251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3111400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60125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25930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176712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87469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395560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214125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4094166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57006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23559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168536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90402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430067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251403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5616265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54692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21372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171766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81360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446281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188146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2058098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56260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20649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179298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67695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355617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153509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1898999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49494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18355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144870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81943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391548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190908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5916515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58661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23380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190789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76387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375209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167228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5227721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54575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20205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178183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69277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354788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2295006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54772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18770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182363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63197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354372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216329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2853553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52098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18134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176739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364327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213088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2433316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52219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17992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186766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68960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346052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212094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4230654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57213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19359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210599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63867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320767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190451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2414583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58744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19766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215384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65836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336673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183619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3237519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57223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18759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210900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133803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513802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473349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9818280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94508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39465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280538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169981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684064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300539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6192692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109790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45664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375573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146067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589866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247521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3698014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89902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31523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318823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90757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473833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208474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5802355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79733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21480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290232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107938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481770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283821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2874176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81652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25054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293174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116219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470786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206976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3033547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76745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22819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274348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116926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475964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287709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2599689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75616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22035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268359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111230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444864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192092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2470381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73899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23317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258966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  <w:r>
        <w:rPr>
          <w:rFonts w:ascii="楷体" w:eastAsia="楷体" w:hAnsi="楷体" w:hint="eastAsia"/>
          <w:sz w:val="18"/>
          <w:szCs w:val="18"/>
        </w:rPr>
        <w:t>注：此处</w:t>
      </w:r>
      <w:r>
        <w:rPr>
          <w:rFonts w:ascii="楷体" w:eastAsia="楷体" w:hAnsi="楷体"/>
          <w:sz w:val="18"/>
          <w:szCs w:val="18"/>
        </w:rPr>
        <w:t>的</w:t>
      </w:r>
      <w:r>
        <w:rPr>
          <w:rFonts w:ascii="楷体" w:eastAsia="楷体" w:hAnsi="楷体" w:hint="eastAsia"/>
          <w:sz w:val="18"/>
          <w:szCs w:val="18"/>
        </w:rPr>
        <w:t>下载</w:t>
      </w:r>
      <w:r>
        <w:rPr>
          <w:rFonts w:ascii="楷体" w:eastAsia="楷体" w:hAnsi="楷体"/>
          <w:sz w:val="18"/>
          <w:szCs w:val="18"/>
        </w:rPr>
        <w:t>激活量</w:t>
      </w:r>
      <w:r>
        <w:rPr>
          <w:rFonts w:ascii="楷体" w:eastAsia="楷体" w:hAnsi="楷体" w:hint="eastAsia"/>
          <w:sz w:val="18"/>
          <w:szCs w:val="18"/>
        </w:rPr>
        <w:t>与</w:t>
      </w:r>
      <w:r>
        <w:rPr>
          <w:rFonts w:ascii="楷体" w:eastAsia="楷体" w:hAnsi="楷体"/>
          <w:sz w:val="18"/>
          <w:szCs w:val="18"/>
        </w:rPr>
        <w:t>主网页浏览量均</w:t>
      </w:r>
      <w:r>
        <w:rPr>
          <w:rFonts w:ascii="楷体" w:eastAsia="楷体" w:hAnsi="楷体" w:hint="eastAsia"/>
          <w:sz w:val="18"/>
          <w:szCs w:val="18"/>
        </w:rPr>
        <w:t>《神武系列（手游）》iOS端与《神武系列（手游）》安卓端的</w:t>
      </w:r>
      <w:r>
        <w:rPr>
          <w:rFonts w:ascii="楷体" w:eastAsia="楷体" w:hAnsi="楷体"/>
          <w:sz w:val="18"/>
          <w:szCs w:val="18"/>
        </w:rPr>
        <w:t>合计值</w:t>
      </w:r>
      <w:r>
        <w:rPr>
          <w:rFonts w:ascii="楷体" w:eastAsia="楷体" w:hAnsi="楷体" w:hint="eastAsia"/>
          <w:sz w:val="18"/>
          <w:szCs w:val="18"/>
        </w:rPr>
        <w:t>。</w:t>
      </w:r>
    </w:p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lastRenderedPageBreak/>
        <w:t>表</w:t>
      </w:r>
      <w:r>
        <w:rPr>
          <w:rFonts w:ascii="仿宋" w:hAnsi="仿宋" w:hint="eastAsia"/>
        </w:rPr>
        <w:t>3.4.2</w:t>
      </w:r>
      <w:r>
        <w:rPr>
          <w:rFonts w:ascii="仿宋" w:hAnsi="仿宋" w:hint="eastAsia"/>
          <w:szCs w:val="24"/>
        </w:rPr>
        <w:t>《神武系列（手游）》安卓端</w:t>
      </w:r>
      <w:r>
        <w:rPr>
          <w:rFonts w:ascii="仿宋" w:hAnsi="仿宋"/>
          <w:szCs w:val="24"/>
        </w:rPr>
        <w:t>关键游戏指标统计结果</w:t>
      </w:r>
      <w:r>
        <w:rPr>
          <w:rFonts w:ascii="仿宋" w:hAnsi="仿宋" w:hint="eastAsia"/>
          <w:szCs w:val="24"/>
        </w:rPr>
        <w:t>表</w:t>
      </w:r>
      <w:r>
        <w:rPr>
          <w:rFonts w:ascii="仿宋" w:hAnsi="仿宋"/>
          <w:szCs w:val="24"/>
        </w:rPr>
        <w:t>（</w:t>
      </w:r>
      <w:r>
        <w:rPr>
          <w:rFonts w:ascii="仿宋" w:hAnsi="仿宋" w:hint="eastAsia"/>
          <w:szCs w:val="24"/>
        </w:rPr>
        <w:t>二</w:t>
      </w:r>
      <w:r>
        <w:rPr>
          <w:rFonts w:ascii="仿宋" w:hAnsi="仿宋"/>
          <w:szCs w:val="24"/>
        </w:rPr>
        <w:t>）</w:t>
      </w:r>
    </w:p>
    <w:tbl>
      <w:tblPr>
        <w:tblW w:w="9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417"/>
        <w:gridCol w:w="1513"/>
        <w:gridCol w:w="850"/>
        <w:gridCol w:w="993"/>
        <w:gridCol w:w="993"/>
        <w:gridCol w:w="992"/>
        <w:gridCol w:w="850"/>
        <w:gridCol w:w="1043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月留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存率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28061199.15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24551374.86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54.88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412.85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13.29%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98.83%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107.02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28713059.14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25259618.73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55.43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432.17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12.83%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27.24%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96.28%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120.63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27787036.21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23751089.02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42.63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396.86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10.74%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19.04%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96.79%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111.79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20726478.36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20762710.81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42.50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417.17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10.19%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17.86%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95.98%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122.22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17187283.67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18115452.32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42.18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463.89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9.09%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12.10%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95.35%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125.33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12428128.38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14565959.31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34.33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402.44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8.53%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121.91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11900991.69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12967502.21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32.06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407.19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7.87%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94.81%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127.22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11956331.33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13290689.32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30.21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392.45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94.67%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125.35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12391205.27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10999594.62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31.36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390.15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8.04%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124.24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13536556.13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11719180.14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31.52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413.58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7.62%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15.13%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128.43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12975034.45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11825200.37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31.37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403.33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7.78%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16.77%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94.75%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125.66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13998258.57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12685041.25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30.55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406.77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7.51%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94.34%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124.21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18853799.06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15840983.38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37.16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459.61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8.09%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16.42%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94.98%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144.39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17693629.91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16563760.85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37.33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460.98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15.99%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94.69%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144.32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17718746.29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18870833.62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36.75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436.90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8.41%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16.92%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135.62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16711991.31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18435967.42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37.61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361.36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10.41%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15.46%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93.82%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121.81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16617259.93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18377694.41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41.62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350.66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11.87%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15.07%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94.20%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120.43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17680774.91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17655496.95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46.54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390.35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11.92%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15.91%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18817389.71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17143344.70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37.43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420.62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8.90%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143.3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18596134.37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17649837.02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45.70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417.65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10.94%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141.78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19515509.96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17585259.11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53.92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393.72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13.69%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133.57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24781686.85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19504159.27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63.14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412.17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15.32%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15.94%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94.90%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140.24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23951180.86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20724068.79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60.55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420.15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142.11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25154210.98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23124685.02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58.49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459.92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12.72%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146.44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28343402.99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25970243.25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63.51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503.79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12.61%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158.08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21211724.32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19381748.23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59.65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428.57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13.92%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94.40%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146.42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28607111.23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25566311.84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73.06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487.67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14.98%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14.05%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149.94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27202047.26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24572967.73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498.43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95.54%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152.66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28207582.35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25784765.73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79.51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515.00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15.44%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154.68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26267083.97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22980987.85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74.12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504.19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94.66%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148.62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28888910.93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26609631.19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79.29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553.23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14.33%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154.68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32717987.16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30010942.38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94.55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571.86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95.96%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155.36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33459506.73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30123814.69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104.31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569.58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18.31%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20.14%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95.43%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155.35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32783426.94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29721318.35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97.37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572.91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</w:t>
            </w: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.00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95.01%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155.45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36444310.98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29685410.39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662DD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70.93 </w:t>
            </w: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385.62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18.39%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18.16%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94.79%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129.9</w:t>
            </w:r>
          </w:p>
        </w:tc>
      </w:tr>
      <w:tr w:rsidR="005831B2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51535567.16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40784780.15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75.34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469.40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16.05%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94.56%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137.22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45060359.11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38699273.00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76.39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501.22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15.24%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12.72%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94.52%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141.33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43820683.04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39683218.00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92.48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549.59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16.83%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15.20%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94.03%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150.99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42391223.26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38271851.00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87.99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519.17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16.95%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15.89%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93.74%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144.59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40682176.07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37629787.00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86.41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530.10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16.30%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15.15%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94.60%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148.29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39929088.95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36956313.00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83.89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528.05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15.89%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94.39%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148.79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lastRenderedPageBreak/>
              <w:t>201806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38360215.50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34647359.00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86.23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519.09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16.61%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DB304F" w:rsidRDefault="00DB304F" w:rsidP="00DB304F">
            <w:pPr>
              <w:widowControl/>
              <w:spacing w:line="240" w:lineRule="auto"/>
              <w:ind w:firstLineChars="0" w:firstLine="0"/>
              <w:contextualSpacing w:val="0"/>
              <w:jc w:val="center"/>
              <w:rPr>
                <w:rFonts w:ascii="Arial" w:eastAsia="宋体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14.21%</w:t>
            </w:r>
            <w:bookmarkStart w:id="6" w:name="_GoBack"/>
            <w:bookmarkEnd w:id="6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94.61%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148.13 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ascii="仿宋" w:hAnsi="仿宋"/>
          <w:szCs w:val="24"/>
        </w:rPr>
      </w:pPr>
    </w:p>
    <w:p w:rsidR="004C0802" w:rsidRDefault="004C0802">
      <w:pPr>
        <w:ind w:firstLine="480"/>
      </w:pPr>
    </w:p>
    <w:sectPr w:rsidR="004C08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54B" w:rsidRDefault="00FE754B" w:rsidP="005B1900">
      <w:pPr>
        <w:spacing w:line="240" w:lineRule="auto"/>
        <w:ind w:firstLine="480"/>
      </w:pPr>
      <w:r>
        <w:separator/>
      </w:r>
    </w:p>
  </w:endnote>
  <w:endnote w:type="continuationSeparator" w:id="0">
    <w:p w:rsidR="00FE754B" w:rsidRDefault="00FE754B" w:rsidP="005B190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e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54B" w:rsidRDefault="00FE754B" w:rsidP="005B1900">
      <w:pPr>
        <w:spacing w:line="240" w:lineRule="auto"/>
        <w:ind w:firstLine="480"/>
      </w:pPr>
      <w:r>
        <w:separator/>
      </w:r>
    </w:p>
  </w:footnote>
  <w:footnote w:type="continuationSeparator" w:id="0">
    <w:p w:rsidR="00FE754B" w:rsidRDefault="00FE754B" w:rsidP="005B190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4330"/>
    <w:multiLevelType w:val="multilevel"/>
    <w:tmpl w:val="005E433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DE0621D"/>
    <w:multiLevelType w:val="multilevel"/>
    <w:tmpl w:val="1DE0621D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83D646E"/>
    <w:multiLevelType w:val="multilevel"/>
    <w:tmpl w:val="283D646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412D1135"/>
    <w:multiLevelType w:val="multilevel"/>
    <w:tmpl w:val="412D113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1A642B9"/>
    <w:multiLevelType w:val="multilevel"/>
    <w:tmpl w:val="41A642B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89B21E8"/>
    <w:multiLevelType w:val="multilevel"/>
    <w:tmpl w:val="489B21E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8C5012E"/>
    <w:multiLevelType w:val="multilevel"/>
    <w:tmpl w:val="48C5012E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13D68D5"/>
    <w:multiLevelType w:val="multilevel"/>
    <w:tmpl w:val="513D68D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2E0F4F"/>
    <w:multiLevelType w:val="multilevel"/>
    <w:tmpl w:val="5C2E0F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D6A7ACD"/>
    <w:multiLevelType w:val="multilevel"/>
    <w:tmpl w:val="5D6A7ACD"/>
    <w:lvl w:ilvl="0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0">
    <w:nsid w:val="65D90722"/>
    <w:multiLevelType w:val="multilevel"/>
    <w:tmpl w:val="65D9072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8A34708"/>
    <w:multiLevelType w:val="hybridMultilevel"/>
    <w:tmpl w:val="EF38C556"/>
    <w:lvl w:ilvl="0" w:tplc="2A6619EC">
      <w:start w:val="6"/>
      <w:numFmt w:val="bullet"/>
      <w:lvlText w:val="-"/>
      <w:lvlJc w:val="left"/>
      <w:pPr>
        <w:ind w:left="720" w:hanging="360"/>
      </w:pPr>
      <w:rPr>
        <w:rFonts w:ascii="Calibri" w:eastAsia="宋体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515E1"/>
    <w:multiLevelType w:val="multilevel"/>
    <w:tmpl w:val="78A515E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B2"/>
    <w:rsid w:val="001044C9"/>
    <w:rsid w:val="001A13F3"/>
    <w:rsid w:val="004C0802"/>
    <w:rsid w:val="0053429E"/>
    <w:rsid w:val="005831B2"/>
    <w:rsid w:val="005A0C3B"/>
    <w:rsid w:val="005B1900"/>
    <w:rsid w:val="00611B1F"/>
    <w:rsid w:val="00915009"/>
    <w:rsid w:val="00BC02BC"/>
    <w:rsid w:val="00C16DA9"/>
    <w:rsid w:val="00D02BD3"/>
    <w:rsid w:val="00D36B55"/>
    <w:rsid w:val="00DB304F"/>
    <w:rsid w:val="00FB28A4"/>
    <w:rsid w:val="00FE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F26EF4-9BC6-402A-AC60-6234CC7F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1B2"/>
    <w:pPr>
      <w:widowControl w:val="0"/>
      <w:spacing w:line="360" w:lineRule="auto"/>
      <w:ind w:firstLineChars="200" w:firstLine="200"/>
      <w:contextualSpacing/>
      <w:jc w:val="both"/>
    </w:pPr>
    <w:rPr>
      <w:rFonts w:ascii="Times New Roman" w:eastAsia="仿宋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831B2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831B2"/>
    <w:pPr>
      <w:keepNext/>
      <w:keepLines/>
      <w:spacing w:beforeLines="50" w:afterLines="50"/>
      <w:ind w:firstLineChars="0" w:firstLine="0"/>
      <w:outlineLvl w:val="1"/>
    </w:pPr>
    <w:rPr>
      <w:rFonts w:ascii="Calibri Light" w:hAnsi="Calibri Light"/>
      <w:b/>
      <w:bCs/>
      <w:kern w:val="0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831B2"/>
    <w:pPr>
      <w:keepNext/>
      <w:keepLines/>
      <w:spacing w:beforeLines="50" w:afterLines="50"/>
      <w:ind w:firstLineChars="0" w:firstLine="0"/>
      <w:outlineLvl w:val="2"/>
    </w:pPr>
    <w:rPr>
      <w:bCs/>
      <w:kern w:val="0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5831B2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5831B2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31B2"/>
    <w:rPr>
      <w:rFonts w:ascii="Times New Roman" w:eastAsia="仿宋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5831B2"/>
    <w:rPr>
      <w:rFonts w:ascii="Calibri Light" w:eastAsia="仿宋" w:hAnsi="Calibri Light" w:cs="Times New Roman"/>
      <w:b/>
      <w:bCs/>
      <w:kern w:val="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831B2"/>
    <w:rPr>
      <w:rFonts w:ascii="Times New Roman" w:eastAsia="仿宋" w:hAnsi="Times New Roman" w:cs="Times New Roman"/>
      <w:bCs/>
      <w:kern w:val="0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5831B2"/>
    <w:rPr>
      <w:rFonts w:ascii="Calibri Light" w:eastAsia="宋体" w:hAnsi="Calibri Light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31B2"/>
    <w:rPr>
      <w:rFonts w:ascii="Times New Roman" w:eastAsia="仿宋" w:hAnsi="Times New Roman" w:cs="Times New Roman"/>
      <w:b/>
      <w:bCs/>
      <w:kern w:val="0"/>
      <w:sz w:val="28"/>
      <w:szCs w:val="28"/>
    </w:rPr>
  </w:style>
  <w:style w:type="character" w:customStyle="1" w:styleId="Char">
    <w:name w:val="日期 Char"/>
    <w:link w:val="a3"/>
    <w:uiPriority w:val="99"/>
    <w:rsid w:val="005831B2"/>
    <w:rPr>
      <w:rFonts w:eastAsia="仿宋"/>
      <w:sz w:val="24"/>
    </w:rPr>
  </w:style>
  <w:style w:type="paragraph" w:styleId="a3">
    <w:name w:val="Date"/>
    <w:basedOn w:val="a"/>
    <w:next w:val="a"/>
    <w:link w:val="Char"/>
    <w:uiPriority w:val="99"/>
    <w:unhideWhenUsed/>
    <w:rsid w:val="005831B2"/>
    <w:pPr>
      <w:ind w:leftChars="2500" w:left="100"/>
    </w:pPr>
    <w:rPr>
      <w:rFonts w:asciiTheme="minorHAnsi" w:hAnsiTheme="minorHAnsi" w:cstheme="minorBidi"/>
    </w:rPr>
  </w:style>
  <w:style w:type="character" w:customStyle="1" w:styleId="Char0">
    <w:name w:val="批注文字 Char"/>
    <w:uiPriority w:val="99"/>
    <w:rsid w:val="005831B2"/>
    <w:rPr>
      <w:rFonts w:ascii="Calibri" w:eastAsia="仿宋" w:hAnsi="Calibri" w:cs="Times New Roman"/>
      <w:sz w:val="24"/>
    </w:rPr>
  </w:style>
  <w:style w:type="character" w:customStyle="1" w:styleId="Char1">
    <w:name w:val="批注框文本 Char"/>
    <w:link w:val="a4"/>
    <w:uiPriority w:val="99"/>
    <w:rsid w:val="005831B2"/>
    <w:rPr>
      <w:rFonts w:ascii="Calibri" w:eastAsia="仿宋" w:hAnsi="Calibri" w:cs="Times New Roman"/>
      <w:sz w:val="18"/>
      <w:szCs w:val="18"/>
    </w:rPr>
  </w:style>
  <w:style w:type="paragraph" w:styleId="a4">
    <w:name w:val="Balloon Text"/>
    <w:basedOn w:val="a"/>
    <w:link w:val="Char1"/>
    <w:uiPriority w:val="99"/>
    <w:unhideWhenUsed/>
    <w:rsid w:val="005831B2"/>
    <w:pPr>
      <w:spacing w:line="240" w:lineRule="auto"/>
    </w:pPr>
    <w:rPr>
      <w:rFonts w:ascii="Calibri" w:hAnsi="Calibri"/>
      <w:sz w:val="18"/>
      <w:szCs w:val="18"/>
    </w:rPr>
  </w:style>
  <w:style w:type="character" w:styleId="a5">
    <w:name w:val="FollowedHyperlink"/>
    <w:uiPriority w:val="99"/>
    <w:unhideWhenUsed/>
    <w:rsid w:val="005831B2"/>
    <w:rPr>
      <w:color w:val="954F72"/>
      <w:u w:val="single"/>
    </w:rPr>
  </w:style>
  <w:style w:type="character" w:customStyle="1" w:styleId="Char2">
    <w:name w:val="批注主题 Char"/>
    <w:link w:val="a6"/>
    <w:uiPriority w:val="99"/>
    <w:rsid w:val="005831B2"/>
    <w:rPr>
      <w:rFonts w:ascii="Calibri" w:eastAsia="仿宋" w:hAnsi="Calibri" w:cs="Times New Roman"/>
      <w:b/>
      <w:bCs/>
      <w:sz w:val="24"/>
    </w:rPr>
  </w:style>
  <w:style w:type="paragraph" w:styleId="a6">
    <w:name w:val="annotation subject"/>
    <w:basedOn w:val="a7"/>
    <w:next w:val="a7"/>
    <w:link w:val="Char2"/>
    <w:uiPriority w:val="99"/>
    <w:unhideWhenUsed/>
    <w:rsid w:val="005831B2"/>
    <w:rPr>
      <w:rFonts w:ascii="Calibri" w:hAnsi="Calibri"/>
      <w:b/>
      <w:bCs/>
    </w:rPr>
  </w:style>
  <w:style w:type="paragraph" w:styleId="a7">
    <w:name w:val="annotation text"/>
    <w:basedOn w:val="a"/>
    <w:link w:val="Char10"/>
    <w:uiPriority w:val="99"/>
    <w:unhideWhenUsed/>
    <w:rsid w:val="005831B2"/>
    <w:pPr>
      <w:jc w:val="left"/>
    </w:pPr>
  </w:style>
  <w:style w:type="character" w:customStyle="1" w:styleId="Char10">
    <w:name w:val="批注文字 Char1"/>
    <w:basedOn w:val="a0"/>
    <w:link w:val="a7"/>
    <w:uiPriority w:val="99"/>
    <w:semiHidden/>
    <w:rsid w:val="005831B2"/>
    <w:rPr>
      <w:rFonts w:ascii="Times New Roman" w:eastAsia="仿宋" w:hAnsi="Times New Roman" w:cs="Times New Roman"/>
      <w:sz w:val="24"/>
    </w:rPr>
  </w:style>
  <w:style w:type="character" w:customStyle="1" w:styleId="Char3">
    <w:name w:val="页眉 Char"/>
    <w:link w:val="a8"/>
    <w:uiPriority w:val="99"/>
    <w:rsid w:val="005831B2"/>
    <w:rPr>
      <w:rFonts w:ascii="Calibri" w:eastAsia="仿宋" w:hAnsi="Calibri" w:cs="Times New Roman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583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4Char0">
    <w:name w:val="标题4 Char"/>
    <w:link w:val="40"/>
    <w:rsid w:val="005831B2"/>
    <w:rPr>
      <w:rFonts w:ascii="Calibri Light" w:eastAsia="仿宋" w:hAnsi="Calibri Light" w:cs="Times New Roman"/>
      <w:b/>
      <w:sz w:val="24"/>
      <w:szCs w:val="28"/>
    </w:rPr>
  </w:style>
  <w:style w:type="paragraph" w:customStyle="1" w:styleId="40">
    <w:name w:val="标题4"/>
    <w:basedOn w:val="4"/>
    <w:link w:val="4Char0"/>
    <w:qFormat/>
    <w:rsid w:val="005831B2"/>
    <w:pPr>
      <w:spacing w:before="0" w:after="0" w:line="360" w:lineRule="auto"/>
      <w:ind w:firstLineChars="0" w:firstLine="0"/>
    </w:pPr>
    <w:rPr>
      <w:rFonts w:eastAsia="仿宋"/>
      <w:bCs w:val="0"/>
      <w:kern w:val="2"/>
      <w:sz w:val="24"/>
    </w:rPr>
  </w:style>
  <w:style w:type="character" w:styleId="a9">
    <w:name w:val="Hyperlink"/>
    <w:uiPriority w:val="99"/>
    <w:unhideWhenUsed/>
    <w:rsid w:val="005831B2"/>
    <w:rPr>
      <w:color w:val="0000FF"/>
      <w:u w:val="single"/>
    </w:rPr>
  </w:style>
  <w:style w:type="character" w:styleId="aa">
    <w:name w:val="annotation reference"/>
    <w:uiPriority w:val="99"/>
    <w:unhideWhenUsed/>
    <w:rsid w:val="005831B2"/>
    <w:rPr>
      <w:sz w:val="21"/>
      <w:szCs w:val="21"/>
    </w:rPr>
  </w:style>
  <w:style w:type="character" w:customStyle="1" w:styleId="ab">
    <w:name w:val="页眉 字符"/>
    <w:uiPriority w:val="99"/>
    <w:rsid w:val="005831B2"/>
  </w:style>
  <w:style w:type="character" w:customStyle="1" w:styleId="ac">
    <w:name w:val="页脚 字符"/>
    <w:uiPriority w:val="99"/>
    <w:rsid w:val="005831B2"/>
  </w:style>
  <w:style w:type="character" w:customStyle="1" w:styleId="Char4">
    <w:name w:val="文档结构图 Char"/>
    <w:link w:val="ad"/>
    <w:uiPriority w:val="99"/>
    <w:rsid w:val="005831B2"/>
    <w:rPr>
      <w:rFonts w:ascii="宋体" w:eastAsia="宋体" w:hAnsi="Calibri" w:cs="Times New Roman"/>
      <w:sz w:val="18"/>
      <w:szCs w:val="18"/>
    </w:rPr>
  </w:style>
  <w:style w:type="paragraph" w:styleId="ad">
    <w:name w:val="Document Map"/>
    <w:basedOn w:val="a"/>
    <w:link w:val="Char4"/>
    <w:uiPriority w:val="99"/>
    <w:unhideWhenUsed/>
    <w:rsid w:val="005831B2"/>
    <w:rPr>
      <w:rFonts w:ascii="宋体" w:eastAsia="宋体" w:hAnsi="Calibri"/>
      <w:sz w:val="18"/>
      <w:szCs w:val="18"/>
    </w:rPr>
  </w:style>
  <w:style w:type="character" w:customStyle="1" w:styleId="Char5">
    <w:name w:val="页脚 Char"/>
    <w:link w:val="ae"/>
    <w:uiPriority w:val="99"/>
    <w:rsid w:val="005831B2"/>
    <w:rPr>
      <w:rFonts w:ascii="Calibri" w:eastAsia="仿宋" w:hAnsi="Calibri" w:cs="Times New Roman"/>
      <w:sz w:val="18"/>
      <w:szCs w:val="18"/>
    </w:rPr>
  </w:style>
  <w:style w:type="paragraph" w:styleId="ae">
    <w:name w:val="footer"/>
    <w:basedOn w:val="a"/>
    <w:link w:val="Char5"/>
    <w:uiPriority w:val="99"/>
    <w:unhideWhenUsed/>
    <w:rsid w:val="005831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unhideWhenUsed/>
    <w:rsid w:val="005831B2"/>
    <w:pPr>
      <w:ind w:leftChars="200" w:left="420"/>
    </w:pPr>
  </w:style>
  <w:style w:type="character" w:customStyle="1" w:styleId="Char20">
    <w:name w:val="页眉 Char2"/>
    <w:basedOn w:val="a0"/>
    <w:uiPriority w:val="99"/>
    <w:semiHidden/>
    <w:rsid w:val="005831B2"/>
    <w:rPr>
      <w:rFonts w:ascii="Times New Roman" w:eastAsia="仿宋" w:hAnsi="Times New Roman" w:cs="Times New Roman"/>
      <w:sz w:val="18"/>
      <w:szCs w:val="18"/>
    </w:rPr>
  </w:style>
  <w:style w:type="character" w:customStyle="1" w:styleId="Char21">
    <w:name w:val="批注框文本 Char2"/>
    <w:basedOn w:val="a0"/>
    <w:uiPriority w:val="99"/>
    <w:semiHidden/>
    <w:rsid w:val="005831B2"/>
    <w:rPr>
      <w:rFonts w:ascii="Times New Roman" w:eastAsia="仿宋" w:hAnsi="Times New Roman" w:cs="Times New Roman"/>
      <w:sz w:val="18"/>
      <w:szCs w:val="18"/>
    </w:rPr>
  </w:style>
  <w:style w:type="character" w:customStyle="1" w:styleId="Char22">
    <w:name w:val="日期 Char2"/>
    <w:basedOn w:val="a0"/>
    <w:uiPriority w:val="99"/>
    <w:semiHidden/>
    <w:rsid w:val="005831B2"/>
    <w:rPr>
      <w:rFonts w:ascii="Times New Roman" w:eastAsia="仿宋" w:hAnsi="Times New Roman" w:cs="Times New Roman"/>
      <w:sz w:val="24"/>
    </w:rPr>
  </w:style>
  <w:style w:type="character" w:customStyle="1" w:styleId="Char23">
    <w:name w:val="批注主题 Char2"/>
    <w:basedOn w:val="Char10"/>
    <w:uiPriority w:val="99"/>
    <w:semiHidden/>
    <w:rsid w:val="005831B2"/>
    <w:rPr>
      <w:rFonts w:ascii="Times New Roman" w:eastAsia="仿宋" w:hAnsi="Times New Roman" w:cs="Times New Roman"/>
      <w:b/>
      <w:bCs/>
      <w:sz w:val="24"/>
    </w:rPr>
  </w:style>
  <w:style w:type="character" w:customStyle="1" w:styleId="Char24">
    <w:name w:val="文档结构图 Char2"/>
    <w:basedOn w:val="a0"/>
    <w:uiPriority w:val="99"/>
    <w:semiHidden/>
    <w:rsid w:val="005831B2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xl65">
    <w:name w:val="xl65"/>
    <w:basedOn w:val="a"/>
    <w:rsid w:val="005831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10">
    <w:name w:val="toc 1"/>
    <w:basedOn w:val="a"/>
    <w:next w:val="a"/>
    <w:uiPriority w:val="39"/>
    <w:unhideWhenUsed/>
    <w:rsid w:val="005831B2"/>
  </w:style>
  <w:style w:type="paragraph" w:styleId="30">
    <w:name w:val="toc 3"/>
    <w:basedOn w:val="a"/>
    <w:next w:val="a"/>
    <w:uiPriority w:val="39"/>
    <w:unhideWhenUsed/>
    <w:rsid w:val="005831B2"/>
    <w:pPr>
      <w:ind w:leftChars="400" w:left="840"/>
    </w:pPr>
  </w:style>
  <w:style w:type="character" w:customStyle="1" w:styleId="Char25">
    <w:name w:val="页脚 Char2"/>
    <w:basedOn w:val="a0"/>
    <w:uiPriority w:val="99"/>
    <w:semiHidden/>
    <w:rsid w:val="005831B2"/>
    <w:rPr>
      <w:rFonts w:ascii="Times New Roman" w:eastAsia="仿宋" w:hAnsi="Times New Roman" w:cs="Times New Roman"/>
      <w:sz w:val="18"/>
      <w:szCs w:val="18"/>
    </w:rPr>
  </w:style>
  <w:style w:type="paragraph" w:customStyle="1" w:styleId="font5">
    <w:name w:val="font5"/>
    <w:basedOn w:val="a"/>
    <w:rsid w:val="005831B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等线" w:eastAsia="等线" w:hAnsi="等线" w:cs="宋体"/>
      <w:kern w:val="0"/>
      <w:sz w:val="18"/>
      <w:szCs w:val="18"/>
    </w:rPr>
  </w:style>
  <w:style w:type="paragraph" w:styleId="af">
    <w:name w:val="Normal (Web)"/>
    <w:basedOn w:val="a"/>
    <w:uiPriority w:val="99"/>
    <w:unhideWhenUsed/>
    <w:rsid w:val="005831B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5831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11">
    <w:name w:val="列出段落1"/>
    <w:basedOn w:val="a"/>
    <w:qFormat/>
    <w:rsid w:val="005831B2"/>
    <w:pPr>
      <w:ind w:firstLine="420"/>
    </w:pPr>
  </w:style>
  <w:style w:type="paragraph" w:customStyle="1" w:styleId="xl67">
    <w:name w:val="xl67"/>
    <w:basedOn w:val="a"/>
    <w:rsid w:val="005831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msonormal0">
    <w:name w:val="msonormal"/>
    <w:basedOn w:val="a"/>
    <w:rsid w:val="005831B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List Paragraph"/>
    <w:basedOn w:val="a"/>
    <w:uiPriority w:val="34"/>
    <w:qFormat/>
    <w:rsid w:val="005831B2"/>
    <w:pPr>
      <w:ind w:firstLine="420"/>
    </w:pPr>
  </w:style>
  <w:style w:type="paragraph" w:styleId="af1">
    <w:name w:val="No Spacing"/>
    <w:uiPriority w:val="1"/>
    <w:qFormat/>
    <w:rsid w:val="005831B2"/>
    <w:pPr>
      <w:widowControl w:val="0"/>
      <w:spacing w:line="240" w:lineRule="atLeast"/>
      <w:contextualSpacing/>
      <w:jc w:val="both"/>
    </w:pPr>
    <w:rPr>
      <w:rFonts w:ascii="Times New Roman" w:eastAsia="仿宋" w:hAnsi="Times New Roman" w:cs="Times New Roman"/>
      <w:sz w:val="24"/>
    </w:rPr>
  </w:style>
  <w:style w:type="paragraph" w:styleId="TOC">
    <w:name w:val="TOC Heading"/>
    <w:basedOn w:val="1"/>
    <w:next w:val="a"/>
    <w:uiPriority w:val="39"/>
    <w:qFormat/>
    <w:rsid w:val="005831B2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3553</Words>
  <Characters>20256</Characters>
  <Application>Microsoft Office Word</Application>
  <DocSecurity>0</DocSecurity>
  <Lines>168</Lines>
  <Paragraphs>47</Paragraphs>
  <ScaleCrop>false</ScaleCrop>
  <Company>SCCM-CORE-01</Company>
  <LinksUpToDate>false</LinksUpToDate>
  <CharactersWithSpaces>23762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马玲莉</dc:creator>
  <cp:keywords/>
  <dc:description/>
  <cp:lastModifiedBy>马玲莉</cp:lastModifiedBy>
  <cp:revision>7</cp:revision>
  <dcterms:created xsi:type="dcterms:W3CDTF">2018-08-17T06:01:00Z</dcterms:created>
  <dcterms:modified xsi:type="dcterms:W3CDTF">2018-08-29T17:24:00Z</dcterms:modified>
</cp:coreProperties>
</file>