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E458" w14:textId="77777777" w:rsidR="00DB67B7"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 xml:space="preserve">Caso </w:t>
      </w:r>
      <w:r>
        <w:rPr>
          <w:rFonts w:ascii="Times New Roman" w:eastAsia="Times New Roman" w:hAnsi="Times New Roman" w:cs="Times New Roman"/>
          <w:b/>
          <w:bCs/>
          <w:color w:val="000000"/>
          <w:kern w:val="0"/>
          <w14:ligatures w14:val="none"/>
        </w:rPr>
        <w:t>3</w:t>
      </w:r>
      <w:r w:rsidRPr="00730150">
        <w:rPr>
          <w:rFonts w:ascii="Times New Roman" w:eastAsia="Times New Roman" w:hAnsi="Times New Roman" w:cs="Times New Roman"/>
          <w:b/>
          <w:bCs/>
          <w:color w:val="000000"/>
          <w:kern w:val="0"/>
          <w14:ligatures w14:val="none"/>
        </w:rPr>
        <w:t xml:space="preserve"> - </w:t>
      </w:r>
      <w:r w:rsidRPr="00730150">
        <w:rPr>
          <w:rFonts w:ascii="Times New Roman" w:eastAsia="Times New Roman" w:hAnsi="Times New Roman" w:cs="Times New Roman"/>
          <w:color w:val="000000"/>
          <w:kern w:val="0"/>
          <w14:ligatures w14:val="none"/>
        </w:rPr>
        <w:t>Concurrencia y Sincronización de Procesos</w:t>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5503CF0C" w14:textId="77777777" w:rsidR="00DB67B7" w:rsidRDefault="00DB67B7" w:rsidP="00DB67B7">
      <w:pPr>
        <w:spacing w:after="0" w:line="240" w:lineRule="auto"/>
        <w:jc w:val="center"/>
        <w:rPr>
          <w:rFonts w:ascii="Times New Roman" w:eastAsia="Times New Roman" w:hAnsi="Times New Roman" w:cs="Times New Roman"/>
          <w:color w:val="000000"/>
          <w:kern w:val="0"/>
          <w14:ligatures w14:val="none"/>
        </w:rPr>
      </w:pPr>
    </w:p>
    <w:p w14:paraId="0E2AD95A"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1CE10AF1"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Grupo 1</w:t>
      </w:r>
      <w:r>
        <w:rPr>
          <w:rFonts w:ascii="Times New Roman" w:eastAsia="Times New Roman" w:hAnsi="Times New Roman" w:cs="Times New Roman"/>
          <w:b/>
          <w:bCs/>
          <w:color w:val="000000"/>
          <w:kern w:val="0"/>
          <w14:ligatures w14:val="none"/>
        </w:rPr>
        <w:t>0</w:t>
      </w:r>
    </w:p>
    <w:p w14:paraId="006D90B4"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t>Sergio Soler Garzon - 202310103</w:t>
      </w:r>
    </w:p>
    <w:p w14:paraId="0654F201"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Daniel Diab</w:t>
      </w:r>
      <w:r w:rsidRPr="00730150">
        <w:rPr>
          <w:rFonts w:ascii="Times New Roman" w:eastAsia="Times New Roman" w:hAnsi="Times New Roman" w:cs="Times New Roman"/>
          <w:color w:val="000000"/>
          <w:kern w:val="0"/>
          <w14:ligatures w14:val="none"/>
        </w:rPr>
        <w:t>: 202321332</w:t>
      </w:r>
    </w:p>
    <w:p w14:paraId="03D4D514" w14:textId="77777777" w:rsidR="00DB67B7" w:rsidRDefault="00DB67B7" w:rsidP="00DB67B7">
      <w:pPr>
        <w:spacing w:after="240" w:line="240" w:lineRule="auto"/>
        <w:rPr>
          <w:rFonts w:ascii="Times New Roman" w:eastAsia="Times New Roman" w:hAnsi="Times New Roman" w:cs="Times New Roman"/>
          <w:color w:val="000000"/>
          <w:kern w:val="0"/>
          <w14:ligatures w14:val="none"/>
        </w:rPr>
      </w:pPr>
    </w:p>
    <w:p w14:paraId="16FF0E89" w14:textId="77777777" w:rsidR="00DB67B7" w:rsidRPr="00730150"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51DD6AAF"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Tecnología e Infraestructura Computacional</w:t>
      </w:r>
    </w:p>
    <w:p w14:paraId="365293A7" w14:textId="77777777" w:rsidR="00DB67B7"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18F74842" w14:textId="77777777" w:rsidR="00DB67B7" w:rsidRPr="00730150"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p>
    <w:p w14:paraId="619BD69A"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t>Ricardo Gómez</w:t>
      </w:r>
    </w:p>
    <w:p w14:paraId="3284CEDA" w14:textId="77777777" w:rsidR="00DB67B7"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p>
    <w:p w14:paraId="2C00532B" w14:textId="77777777" w:rsidR="00DB67B7" w:rsidRPr="00730150" w:rsidRDefault="00DB67B7" w:rsidP="00DB67B7">
      <w:pPr>
        <w:spacing w:after="240" w:line="240" w:lineRule="auto"/>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r w:rsidRPr="00730150">
        <w:rPr>
          <w:rFonts w:ascii="Times New Roman" w:eastAsia="Times New Roman" w:hAnsi="Times New Roman" w:cs="Times New Roman"/>
          <w:color w:val="000000"/>
          <w:kern w:val="0"/>
          <w14:ligatures w14:val="none"/>
        </w:rPr>
        <w:br/>
      </w:r>
    </w:p>
    <w:p w14:paraId="23836786"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Universidad de los Andes</w:t>
      </w:r>
    </w:p>
    <w:p w14:paraId="03273D6D"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Ingeniería de Sistemas y Computación</w:t>
      </w:r>
    </w:p>
    <w:p w14:paraId="136C257D"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Bogotá D.C. </w:t>
      </w:r>
    </w:p>
    <w:p w14:paraId="36E6EA4E" w14:textId="77777777" w:rsidR="00DB67B7" w:rsidRPr="00730150" w:rsidRDefault="00DB67B7" w:rsidP="00DB67B7">
      <w:pPr>
        <w:spacing w:after="0" w:line="240" w:lineRule="auto"/>
        <w:jc w:val="center"/>
        <w:rPr>
          <w:rFonts w:ascii="Times New Roman" w:eastAsia="Times New Roman" w:hAnsi="Times New Roman" w:cs="Times New Roman"/>
          <w:color w:val="000000"/>
          <w:kern w:val="0"/>
          <w14:ligatures w14:val="none"/>
        </w:rPr>
      </w:pPr>
      <w:r w:rsidRPr="00730150">
        <w:rPr>
          <w:rFonts w:ascii="Times New Roman" w:eastAsia="Times New Roman" w:hAnsi="Times New Roman" w:cs="Times New Roman"/>
          <w:b/>
          <w:bCs/>
          <w:color w:val="000000"/>
          <w:kern w:val="0"/>
          <w14:ligatures w14:val="none"/>
        </w:rPr>
        <w:t>2025</w:t>
      </w:r>
    </w:p>
    <w:p w14:paraId="5BF12F63" w14:textId="27B8BEB7" w:rsidR="00DB67B7" w:rsidRPr="00DB67B7" w:rsidRDefault="00DB67B7" w:rsidP="00DB67B7">
      <w:pPr>
        <w:spacing w:after="240" w:line="240" w:lineRule="auto"/>
        <w:rPr>
          <w:rFonts w:ascii="Times New Roman" w:eastAsia="Times New Roman" w:hAnsi="Times New Roman" w:cs="Times New Roman"/>
          <w:kern w:val="0"/>
          <w14:ligatures w14:val="none"/>
        </w:rPr>
      </w:pPr>
      <w:r w:rsidRPr="00730150">
        <w:rPr>
          <w:rFonts w:ascii="Times New Roman" w:eastAsia="Times New Roman" w:hAnsi="Times New Roman" w:cs="Times New Roman"/>
          <w:color w:val="000000"/>
          <w:kern w:val="0"/>
          <w14:ligatures w14:val="none"/>
        </w:rPr>
        <w:br/>
      </w:r>
    </w:p>
    <w:p w14:paraId="34464F90" w14:textId="77777777" w:rsidR="00DB67B7" w:rsidRPr="00DB67B7" w:rsidRDefault="00DB67B7" w:rsidP="00DB67B7">
      <w:pPr>
        <w:spacing w:after="240" w:line="240" w:lineRule="auto"/>
        <w:rPr>
          <w:rFonts w:ascii="Times New Roman" w:eastAsia="Times New Roman" w:hAnsi="Times New Roman" w:cs="Times New Roman"/>
          <w:kern w:val="0"/>
          <w14:ligatures w14:val="none"/>
        </w:rPr>
      </w:pPr>
    </w:p>
    <w:p w14:paraId="5E07B03A" w14:textId="77777777" w:rsidR="00232781" w:rsidRPr="00232781" w:rsidRDefault="00232781" w:rsidP="00232781">
      <w:pPr>
        <w:spacing w:after="240" w:line="240" w:lineRule="auto"/>
        <w:rPr>
          <w:rFonts w:ascii="Times New Roman" w:eastAsia="Times New Roman" w:hAnsi="Times New Roman" w:cs="Times New Roman"/>
          <w:b/>
          <w:bCs/>
          <w:kern w:val="0"/>
          <w14:ligatures w14:val="none"/>
        </w:rPr>
      </w:pPr>
      <w:r w:rsidRPr="00232781">
        <w:rPr>
          <w:rFonts w:ascii="Times New Roman" w:eastAsia="Times New Roman" w:hAnsi="Times New Roman" w:cs="Times New Roman"/>
          <w:b/>
          <w:bCs/>
          <w:kern w:val="0"/>
          <w14:ligatures w14:val="none"/>
        </w:rPr>
        <w:t>Diseño general</w:t>
      </w:r>
    </w:p>
    <w:p w14:paraId="75F9687E" w14:textId="77381703" w:rsidR="00232781" w:rsidRPr="00232781" w:rsidRDefault="00232781" w:rsidP="001863E6">
      <w:pPr>
        <w:spacing w:after="240" w:line="240" w:lineRule="auto"/>
        <w:ind w:firstLine="720"/>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El modelo implementado está compuesto por siete clases principales: Mensaje, Buzon, ClienteEmisor, FiltroSpam (con su CoordinadorFin interno), ManejadorCuarentena, ServidorEntrega y Simulador. Cada clase cumple una función específica dentro del flujo de mensajes del sistema y refleja un rol en el modelo productor–consumidor.</w:t>
      </w:r>
      <w:r w:rsidR="001863E6">
        <w:rPr>
          <w:rFonts w:ascii="Times New Roman" w:eastAsia="Times New Roman" w:hAnsi="Times New Roman" w:cs="Times New Roman"/>
          <w:kern w:val="0"/>
          <w14:ligatures w14:val="none"/>
        </w:rPr>
        <w:t xml:space="preserve"> Por otro lado, e</w:t>
      </w:r>
      <w:r w:rsidRPr="00232781">
        <w:rPr>
          <w:rFonts w:ascii="Times New Roman" w:eastAsia="Times New Roman" w:hAnsi="Times New Roman" w:cs="Times New Roman"/>
          <w:kern w:val="0"/>
          <w14:ligatures w14:val="none"/>
        </w:rPr>
        <w:t>l Simulador es el encargado de crear y coordinar las instancias necesarias para ejecutar la simulación. Al inicio, crea tres buzones compartidos: uno para la entrada, otro para la entrega y un tercero para la cuarentena, además de un objeto CoordinadorFin que controla el momento en que se debe finalizar todo el sistema. Cada ClienteEmisor mantiene una referencia al buzón de entrada, cada FiltroSpam accede a los tres buzones y al coordinador, el ManejadorCuarentena trabaja directamente con los buzones de cuarentena y entrega, y cada ServidorEntrega interactúa únicamente con el buzón de entrega.</w:t>
      </w:r>
    </w:p>
    <w:p w14:paraId="7C2AAFE4" w14:textId="5FB717E3" w:rsidR="00232781"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Estas relaciones pueden describirse como asociaciones dentro de un diagrama de clases:</w:t>
      </w:r>
    </w:p>
    <w:p w14:paraId="0D955D0F" w14:textId="0BEDCA97" w:rsidR="00CC4904" w:rsidRPr="00232781" w:rsidRDefault="00CC4904"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b/>
          <w:bCs/>
          <w:kern w:val="0"/>
          <w14:ligatures w14:val="none"/>
        </w:rPr>
        <w:drawing>
          <wp:inline distT="0" distB="0" distL="0" distR="0" wp14:anchorId="7BA72E31" wp14:editId="4694DE0B">
            <wp:extent cx="5943600" cy="4401185"/>
            <wp:effectExtent l="0" t="0" r="0" b="5715"/>
            <wp:docPr id="17748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9208" name=""/>
                    <pic:cNvPicPr/>
                  </pic:nvPicPr>
                  <pic:blipFill>
                    <a:blip r:embed="rId5"/>
                    <a:stretch>
                      <a:fillRect/>
                    </a:stretch>
                  </pic:blipFill>
                  <pic:spPr>
                    <a:xfrm>
                      <a:off x="0" y="0"/>
                      <a:ext cx="5943600" cy="4401185"/>
                    </a:xfrm>
                    <a:prstGeom prst="rect">
                      <a:avLst/>
                    </a:prstGeom>
                  </pic:spPr>
                </pic:pic>
              </a:graphicData>
            </a:graphic>
          </wp:inline>
        </w:drawing>
      </w:r>
      <w:r>
        <w:rPr>
          <w:rFonts w:ascii="Times New Roman" w:eastAsia="Times New Roman" w:hAnsi="Times New Roman" w:cs="Times New Roman"/>
          <w:kern w:val="0"/>
          <w14:ligatures w14:val="none"/>
        </w:rPr>
        <w:t xml:space="preserve">  </w:t>
      </w:r>
    </w:p>
    <w:p w14:paraId="0CAAC347" w14:textId="7528F978" w:rsidR="00232781" w:rsidRPr="00CC4904" w:rsidRDefault="00232781" w:rsidP="00CC4904">
      <w:pPr>
        <w:pStyle w:val="ListParagraph"/>
        <w:numPr>
          <w:ilvl w:val="0"/>
          <w:numId w:val="6"/>
        </w:numPr>
        <w:spacing w:after="240" w:line="240" w:lineRule="auto"/>
        <w:rPr>
          <w:rFonts w:ascii="Times New Roman" w:eastAsia="Times New Roman" w:hAnsi="Times New Roman" w:cs="Times New Roman"/>
          <w:kern w:val="0"/>
          <w14:ligatures w14:val="none"/>
        </w:rPr>
      </w:pPr>
      <w:r w:rsidRPr="00CC4904">
        <w:rPr>
          <w:rFonts w:ascii="Times New Roman" w:eastAsia="Times New Roman" w:hAnsi="Times New Roman" w:cs="Times New Roman"/>
          <w:kern w:val="0"/>
          <w14:ligatures w14:val="none"/>
        </w:rPr>
        <w:t>Simulador crea tres instancias de Buzon (entrada, entrega y cuarentena) y un CoordinadorFin.</w:t>
      </w:r>
    </w:p>
    <w:p w14:paraId="0E12419B" w14:textId="50097CC3" w:rsidR="00232781" w:rsidRPr="00CC4904" w:rsidRDefault="00232781" w:rsidP="00CC4904">
      <w:pPr>
        <w:pStyle w:val="ListParagraph"/>
        <w:numPr>
          <w:ilvl w:val="0"/>
          <w:numId w:val="6"/>
        </w:numPr>
        <w:spacing w:after="240" w:line="240" w:lineRule="auto"/>
        <w:rPr>
          <w:rFonts w:ascii="Times New Roman" w:eastAsia="Times New Roman" w:hAnsi="Times New Roman" w:cs="Times New Roman"/>
          <w:kern w:val="0"/>
          <w14:ligatures w14:val="none"/>
        </w:rPr>
      </w:pPr>
      <w:r w:rsidRPr="00CC4904">
        <w:rPr>
          <w:rFonts w:ascii="Times New Roman" w:eastAsia="Times New Roman" w:hAnsi="Times New Roman" w:cs="Times New Roman"/>
          <w:kern w:val="0"/>
          <w14:ligatures w14:val="none"/>
        </w:rPr>
        <w:t>Cada ClienteEmisor tiene acceso al buzón de entrada.</w:t>
      </w:r>
    </w:p>
    <w:p w14:paraId="6D6B7D5F" w14:textId="446F984C" w:rsidR="00232781" w:rsidRPr="00CC4904" w:rsidRDefault="00232781" w:rsidP="00CC4904">
      <w:pPr>
        <w:pStyle w:val="ListParagraph"/>
        <w:numPr>
          <w:ilvl w:val="0"/>
          <w:numId w:val="6"/>
        </w:numPr>
        <w:spacing w:after="240" w:line="240" w:lineRule="auto"/>
        <w:rPr>
          <w:rFonts w:ascii="Times New Roman" w:eastAsia="Times New Roman" w:hAnsi="Times New Roman" w:cs="Times New Roman"/>
          <w:kern w:val="0"/>
          <w14:ligatures w14:val="none"/>
        </w:rPr>
      </w:pPr>
      <w:r w:rsidRPr="00CC4904">
        <w:rPr>
          <w:rFonts w:ascii="Times New Roman" w:eastAsia="Times New Roman" w:hAnsi="Times New Roman" w:cs="Times New Roman"/>
          <w:kern w:val="0"/>
          <w14:ligatures w14:val="none"/>
        </w:rPr>
        <w:lastRenderedPageBreak/>
        <w:t>Cada FiltroSpam accede a los tres buzones y al coordinador.</w:t>
      </w:r>
    </w:p>
    <w:p w14:paraId="4FB589D7" w14:textId="119FAC72" w:rsidR="00232781" w:rsidRPr="00CC4904" w:rsidRDefault="00232781" w:rsidP="00CC4904">
      <w:pPr>
        <w:pStyle w:val="ListParagraph"/>
        <w:numPr>
          <w:ilvl w:val="0"/>
          <w:numId w:val="6"/>
        </w:numPr>
        <w:spacing w:after="240" w:line="240" w:lineRule="auto"/>
        <w:rPr>
          <w:rFonts w:ascii="Times New Roman" w:eastAsia="Times New Roman" w:hAnsi="Times New Roman" w:cs="Times New Roman"/>
          <w:kern w:val="0"/>
          <w14:ligatures w14:val="none"/>
        </w:rPr>
      </w:pPr>
      <w:r w:rsidRPr="00CC4904">
        <w:rPr>
          <w:rFonts w:ascii="Times New Roman" w:eastAsia="Times New Roman" w:hAnsi="Times New Roman" w:cs="Times New Roman"/>
          <w:kern w:val="0"/>
          <w14:ligatures w14:val="none"/>
        </w:rPr>
        <w:t>El ManejadorCuarentena utiliza los buzones de cuarentena y entrega.</w:t>
      </w:r>
    </w:p>
    <w:p w14:paraId="0275DF57" w14:textId="45D479D3" w:rsidR="00232781" w:rsidRPr="00CC4904" w:rsidRDefault="00232781" w:rsidP="00232781">
      <w:pPr>
        <w:pStyle w:val="ListParagraph"/>
        <w:numPr>
          <w:ilvl w:val="0"/>
          <w:numId w:val="6"/>
        </w:numPr>
        <w:spacing w:after="240" w:line="240" w:lineRule="auto"/>
        <w:rPr>
          <w:rFonts w:ascii="Times New Roman" w:eastAsia="Times New Roman" w:hAnsi="Times New Roman" w:cs="Times New Roman"/>
          <w:b/>
          <w:bCs/>
          <w:kern w:val="0"/>
          <w14:ligatures w14:val="none"/>
        </w:rPr>
      </w:pPr>
      <w:r w:rsidRPr="00CC4904">
        <w:rPr>
          <w:rFonts w:ascii="Times New Roman" w:eastAsia="Times New Roman" w:hAnsi="Times New Roman" w:cs="Times New Roman"/>
          <w:kern w:val="0"/>
          <w14:ligatures w14:val="none"/>
        </w:rPr>
        <w:t>Cada ServidorEntrega toma mensajes del buzón de entrega.</w:t>
      </w:r>
      <w:r w:rsidR="00CC4904" w:rsidRPr="00CC4904">
        <w:rPr>
          <w:rFonts w:ascii="Times New Roman" w:eastAsia="Times New Roman" w:hAnsi="Times New Roman" w:cs="Times New Roman"/>
          <w:b/>
          <w:bCs/>
          <w:kern w:val="0"/>
          <w14:ligatures w14:val="none"/>
        </w:rPr>
        <w:t xml:space="preserve"> </w:t>
      </w:r>
    </w:p>
    <w:p w14:paraId="7F05C519" w14:textId="77777777" w:rsidR="00232781" w:rsidRDefault="00232781" w:rsidP="001863E6">
      <w:pPr>
        <w:spacing w:after="240" w:line="240" w:lineRule="auto"/>
        <w:ind w:firstLine="360"/>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En el diseño, las relaciones son de composición (porque el simulador crea las instancias) y de asociación (porque varios hilos comparten los mismos buzones). La clase Mensaje encapsula los datos de cada mensaje (id, cliente, tipo y estado de spam), mientras que Buzon implementa una cola bloqueante con mecanismos de sincronización (synchronized, wait, notifyAll) para coordinar productores y consumidores. Finalmente, Simulador lee los parámetros desde el archivo config.txt, crea los hilos, ejecuta toda la secuencia y al final utiliza join() para asegurar que todos los procesos terminen correctamente.</w:t>
      </w:r>
    </w:p>
    <w:p w14:paraId="6ED6CBCA" w14:textId="77777777" w:rsidR="001863E6" w:rsidRPr="00232781" w:rsidRDefault="001863E6" w:rsidP="001863E6">
      <w:pPr>
        <w:spacing w:after="240" w:line="240" w:lineRule="auto"/>
        <w:ind w:firstLine="360"/>
        <w:rPr>
          <w:rFonts w:ascii="Times New Roman" w:eastAsia="Times New Roman" w:hAnsi="Times New Roman" w:cs="Times New Roman"/>
          <w:kern w:val="0"/>
          <w14:ligatures w14:val="none"/>
        </w:rPr>
      </w:pPr>
    </w:p>
    <w:p w14:paraId="1B674EA4" w14:textId="77777777" w:rsidR="00232781" w:rsidRPr="00232781" w:rsidRDefault="00232781" w:rsidP="00232781">
      <w:pPr>
        <w:spacing w:after="240" w:line="240" w:lineRule="auto"/>
        <w:rPr>
          <w:rFonts w:ascii="Times New Roman" w:eastAsia="Times New Roman" w:hAnsi="Times New Roman" w:cs="Times New Roman"/>
          <w:b/>
          <w:bCs/>
          <w:kern w:val="0"/>
          <w14:ligatures w14:val="none"/>
        </w:rPr>
      </w:pPr>
      <w:r w:rsidRPr="00232781">
        <w:rPr>
          <w:rFonts w:ascii="Times New Roman" w:eastAsia="Times New Roman" w:hAnsi="Times New Roman" w:cs="Times New Roman"/>
          <w:b/>
          <w:bCs/>
          <w:kern w:val="0"/>
          <w14:ligatures w14:val="none"/>
        </w:rPr>
        <w:t>Funcionamiento global</w:t>
      </w:r>
    </w:p>
    <w:p w14:paraId="7D14D9E4" w14:textId="52E45308" w:rsidR="00232781" w:rsidRPr="00232781" w:rsidRDefault="00232781" w:rsidP="001863E6">
      <w:pPr>
        <w:spacing w:after="240" w:line="240" w:lineRule="auto"/>
        <w:ind w:firstLine="720"/>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Al iniciar la simulación, cada cliente emisor envía primero un mensaje de tipo INICIO, luego produce varios mensajes NORMAL (algunos pueden marcarse como spam de forma aleatoria) y finaliza con un mensaje FIN. Todos estos mensajes son depositados en el buzón de entrada.</w:t>
      </w:r>
      <w:r w:rsidR="001863E6">
        <w:rPr>
          <w:rFonts w:ascii="Times New Roman" w:eastAsia="Times New Roman" w:hAnsi="Times New Roman" w:cs="Times New Roman"/>
          <w:kern w:val="0"/>
          <w14:ligatures w14:val="none"/>
        </w:rPr>
        <w:t xml:space="preserve"> Ademas, l</w:t>
      </w:r>
      <w:r w:rsidRPr="00232781">
        <w:rPr>
          <w:rFonts w:ascii="Times New Roman" w:eastAsia="Times New Roman" w:hAnsi="Times New Roman" w:cs="Times New Roman"/>
          <w:kern w:val="0"/>
          <w14:ligatures w14:val="none"/>
        </w:rPr>
        <w:t>os filtros de spam consumen mensajes de ese buzón. Si el mensaje es válido, lo envían al buzón de entrega; si es spam, lo colocan en el buzón de cuarentena con un tiempo aleatorio entre 10 y 20 segundos. Cada filtro lleva además un conteo de los mensajes FIN de los clientes. Cuando todos los clientes han terminado, el primer filtro que detecta la condición global se encarga de emitir el FIN global, enviando un mensaje FIN a los servidores, al manejador y a los demás filtros para garantizar una finalización ordenada.</w:t>
      </w:r>
    </w:p>
    <w:p w14:paraId="794BE580" w14:textId="5AC7AAB1" w:rsidR="00232781" w:rsidRPr="00232781" w:rsidRDefault="001863E6" w:rsidP="00232781">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Por otro lado, e</w:t>
      </w:r>
      <w:r w:rsidR="00232781" w:rsidRPr="00232781">
        <w:rPr>
          <w:rFonts w:ascii="Times New Roman" w:eastAsia="Times New Roman" w:hAnsi="Times New Roman" w:cs="Times New Roman"/>
          <w:kern w:val="0"/>
          <w14:ligatures w14:val="none"/>
        </w:rPr>
        <w:t>l manejador de cuarentena revisa constantemente los mensajes en cuarentena. Cada segundo reduce el contador de espera de cada mensaje y, cuando el tiempo llega a cero, decide si el mensaje se descarta o se libera al buzón de entrega. Este proceso continúa hasta que el manejador recibe un mensaje FIN, momento en el cual vacía su lista interna y termina.</w:t>
      </w:r>
      <w:r>
        <w:rPr>
          <w:rFonts w:ascii="Times New Roman" w:eastAsia="Times New Roman" w:hAnsi="Times New Roman" w:cs="Times New Roman"/>
          <w:kern w:val="0"/>
          <w14:ligatures w14:val="none"/>
        </w:rPr>
        <w:t xml:space="preserve"> </w:t>
      </w:r>
      <w:r w:rsidR="00232781" w:rsidRPr="00232781">
        <w:rPr>
          <w:rFonts w:ascii="Times New Roman" w:eastAsia="Times New Roman" w:hAnsi="Times New Roman" w:cs="Times New Roman"/>
          <w:kern w:val="0"/>
          <w14:ligatures w14:val="none"/>
        </w:rPr>
        <w:t>Por su parte, los servidores de entrega consumen del buzón de entrega, simulan el procesamiento de cada mensaje y finalizan cuando reciben un FIN. Al cierre, todos los hilos imprimen su mensaje de terminación y el Simulador informa que la simulación concluyó satisfactoriamente. De esta manera se logra una comunicación ordenada y sincronizada entre productores, filtros, manejadores y consumidores.</w:t>
      </w:r>
    </w:p>
    <w:p w14:paraId="6FB04ACB" w14:textId="77777777" w:rsidR="00232781" w:rsidRPr="00232781" w:rsidRDefault="00232781" w:rsidP="00232781">
      <w:pPr>
        <w:spacing w:after="240" w:line="240" w:lineRule="auto"/>
        <w:rPr>
          <w:rFonts w:ascii="Times New Roman" w:eastAsia="Times New Roman" w:hAnsi="Times New Roman" w:cs="Times New Roman"/>
          <w:b/>
          <w:bCs/>
          <w:kern w:val="0"/>
          <w14:ligatures w14:val="none"/>
        </w:rPr>
      </w:pPr>
      <w:r w:rsidRPr="00232781">
        <w:rPr>
          <w:rFonts w:ascii="Times New Roman" w:eastAsia="Times New Roman" w:hAnsi="Times New Roman" w:cs="Times New Roman"/>
          <w:b/>
          <w:bCs/>
          <w:kern w:val="0"/>
          <w14:ligatures w14:val="none"/>
        </w:rPr>
        <w:t>Sincronización por parejas</w:t>
      </w:r>
    </w:p>
    <w:p w14:paraId="59325225" w14:textId="77777777" w:rsidR="00232781" w:rsidRPr="00232781" w:rsidRDefault="00232781" w:rsidP="00232781">
      <w:pPr>
        <w:spacing w:after="240" w:line="240" w:lineRule="auto"/>
        <w:ind w:firstLine="720"/>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La sincronización entre las distintas clases se implementa mediante monitores internos de cada buzón, usando synchronized, wait() y notifyAll() para asegurar el acceso exclusivo y la coordinación entre hilos. Las principales interacciones son las siguientes:</w:t>
      </w:r>
    </w:p>
    <w:p w14:paraId="7A862DC7" w14:textId="3826E827"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Cliente ↔ Buzón de entrada: El método put() del buzón es bloqueante y utiliza wait/notifyAll para que los clientes esperen de forma pasiva cuando la cola está llena.</w:t>
      </w:r>
    </w:p>
    <w:p w14:paraId="0897316B" w14:textId="1D2B1ECC"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 ↔ Buzón de entrada: Los filtros utilizan take() bloqueante, que impone un consumo ordenado y despierta a los productores cuando libera espacio.</w:t>
      </w:r>
    </w:p>
    <w:p w14:paraId="2B4F8E98" w14:textId="29355771"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lastRenderedPageBreak/>
        <w:t>Filtro ↔ Buzón de entrega: El método put() se usa también de forma bloqueante, coordinando la disponibilidad de espacio y notificando a los servidores cuando hay nuevos mensajes.</w:t>
      </w:r>
    </w:p>
    <w:p w14:paraId="261E23F4" w14:textId="4BAF899E"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 ↔ Buzón de cuarentena: Usa put() bloqueante (aunque la capacidad sea teóricamente ilimitada) para colocar mensajes de spam junto con su tiempo de retención.</w:t>
      </w:r>
    </w:p>
    <w:p w14:paraId="6D560D19" w14:textId="026B9100"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Manejador ↔ Buzón de cuarentena: Combina el uso del método sincronizado isEmpty() y take() para evitar bloqueos prolongados y procesar mensajes en lotes.</w:t>
      </w:r>
    </w:p>
    <w:p w14:paraId="19416089" w14:textId="69B3518E"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Manejador ↔ Buzón de entrega: Al liberar mensajes, utiliza put() para despertarlos servidores que estaban esperando.</w:t>
      </w:r>
    </w:p>
    <w:p w14:paraId="7C21232F" w14:textId="349585AE"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Servidor ↔ Buzón de entrega: Emplea take() bloqueante hasta que recibe mensajes o un FIN.</w:t>
      </w:r>
    </w:p>
    <w:p w14:paraId="1E4FC3DA" w14:textId="0C6FA70D" w:rsidR="00232781" w:rsidRPr="00232781" w:rsidRDefault="00232781" w:rsidP="00232781">
      <w:pPr>
        <w:pStyle w:val="ListParagraph"/>
        <w:numPr>
          <w:ilvl w:val="0"/>
          <w:numId w:val="5"/>
        </w:num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Filtros ↔ CoordinadorFin: Se usa AtomicInteger y AtomicBoolean para incrementar el contador y definir de manera segura qué filtro debe emitir el FIN global, evitando condiciones de carrera.</w:t>
      </w:r>
    </w:p>
    <w:p w14:paraId="75194CBF" w14:textId="77777777" w:rsidR="00232781" w:rsidRPr="00232781"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Filtros entre sí: Cooperan indirectamente mediante los buzones y los mensajes FIN que inyectan, asegurando que todos terminen sin quedar bloqueados.</w:t>
      </w:r>
    </w:p>
    <w:p w14:paraId="66A23152" w14:textId="77777777" w:rsidR="00232781"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Con este esquema, cada recurso compartido (los tres buzones y el coordinador) actúa como su propio monitor, evitando accesos simultáneos no controlados y garantizando la correcta sincronización entre los actores del sistema.</w:t>
      </w:r>
    </w:p>
    <w:p w14:paraId="538C2386" w14:textId="77777777" w:rsidR="00232781" w:rsidRPr="00232781" w:rsidRDefault="00232781" w:rsidP="00232781">
      <w:pPr>
        <w:spacing w:after="240" w:line="240" w:lineRule="auto"/>
        <w:rPr>
          <w:rFonts w:ascii="Times New Roman" w:eastAsia="Times New Roman" w:hAnsi="Times New Roman" w:cs="Times New Roman"/>
          <w:kern w:val="0"/>
          <w14:ligatures w14:val="none"/>
        </w:rPr>
      </w:pPr>
    </w:p>
    <w:p w14:paraId="774B133E" w14:textId="77777777" w:rsidR="00232781" w:rsidRPr="00232781" w:rsidRDefault="00232781" w:rsidP="00232781">
      <w:pPr>
        <w:spacing w:after="240" w:line="240" w:lineRule="auto"/>
        <w:rPr>
          <w:rFonts w:ascii="Times New Roman" w:eastAsia="Times New Roman" w:hAnsi="Times New Roman" w:cs="Times New Roman"/>
          <w:b/>
          <w:bCs/>
          <w:kern w:val="0"/>
          <w14:ligatures w14:val="none"/>
        </w:rPr>
      </w:pPr>
      <w:r w:rsidRPr="00232781">
        <w:rPr>
          <w:rFonts w:ascii="Times New Roman" w:eastAsia="Times New Roman" w:hAnsi="Times New Roman" w:cs="Times New Roman"/>
          <w:b/>
          <w:bCs/>
          <w:kern w:val="0"/>
          <w14:ligatures w14:val="none"/>
        </w:rPr>
        <w:t>Validación y pruebas</w:t>
      </w:r>
    </w:p>
    <w:p w14:paraId="162E266A" w14:textId="77777777" w:rsidR="00232781" w:rsidRPr="00232781"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t>Para comprobar el funcionamiento del sistema se realizaron varias pruebas con diferentes configuraciones, todas controladas desde el archivo config.txt.</w:t>
      </w:r>
    </w:p>
    <w:p w14:paraId="76FC03AD" w14:textId="77777777" w:rsidR="001863E6" w:rsidRDefault="00232781" w:rsidP="001863E6">
      <w:pPr>
        <w:spacing w:after="240" w:line="240" w:lineRule="auto"/>
        <w:rPr>
          <w:rFonts w:ascii="Times New Roman" w:eastAsia="Times New Roman" w:hAnsi="Times New Roman" w:cs="Times New Roman"/>
          <w:kern w:val="0"/>
          <w14:ligatures w14:val="none"/>
        </w:rPr>
      </w:pPr>
      <w:r w:rsidRPr="001863E6">
        <w:rPr>
          <w:rFonts w:ascii="Times New Roman" w:eastAsia="Times New Roman" w:hAnsi="Times New Roman" w:cs="Times New Roman"/>
          <w:kern w:val="0"/>
          <w14:ligatures w14:val="none"/>
        </w:rPr>
        <w:t>En la configuración base con clientes</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3, mensajes</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5, filtros</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2, servidores</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2, capEntrada</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10 y capEntrega</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w:t>
      </w:r>
      <w:r w:rsidR="001863E6" w:rsidRPr="001863E6">
        <w:rPr>
          <w:rFonts w:ascii="Times New Roman" w:eastAsia="Times New Roman" w:hAnsi="Times New Roman" w:cs="Times New Roman"/>
          <w:kern w:val="0"/>
          <w14:ligatures w14:val="none"/>
        </w:rPr>
        <w:t xml:space="preserve"> </w:t>
      </w:r>
      <w:r w:rsidRPr="001863E6">
        <w:rPr>
          <w:rFonts w:ascii="Times New Roman" w:eastAsia="Times New Roman" w:hAnsi="Times New Roman" w:cs="Times New Roman"/>
          <w:kern w:val="0"/>
          <w14:ligatures w14:val="none"/>
        </w:rPr>
        <w:t>10, se verificó que cada hilo generara y procesara los mensajes en el orden correcto. Todos los buzones se vaciaron al finalizar y el simulador imprimió el mensaje de cierre sin hilos pendientes</w:t>
      </w:r>
      <w:r w:rsidR="001863E6">
        <w:rPr>
          <w:rFonts w:ascii="Times New Roman" w:eastAsia="Times New Roman" w:hAnsi="Times New Roman" w:cs="Times New Roman"/>
          <w:kern w:val="0"/>
          <w14:ligatures w14:val="none"/>
        </w:rPr>
        <w:t>, e</w:t>
      </w:r>
      <w:r w:rsidRPr="001863E6">
        <w:rPr>
          <w:rFonts w:ascii="Times New Roman" w:eastAsia="Times New Roman" w:hAnsi="Times New Roman" w:cs="Times New Roman"/>
          <w:kern w:val="0"/>
          <w14:ligatures w14:val="none"/>
        </w:rPr>
        <w:t>n la prueba de saturación de entrada, se redujo capEntrada a 2 con tres clientes simultáneos. Se observó que los productores quedaban bloqueados cuando la cola se llenaba y se reanudaban tan pronto un filtro liberaba espacio, confirmando la correcta espera pasiva</w:t>
      </w:r>
      <w:r w:rsidR="001863E6">
        <w:rPr>
          <w:rFonts w:ascii="Times New Roman" w:eastAsia="Times New Roman" w:hAnsi="Times New Roman" w:cs="Times New Roman"/>
          <w:kern w:val="0"/>
          <w14:ligatures w14:val="none"/>
        </w:rPr>
        <w:t>, e</w:t>
      </w:r>
      <w:r w:rsidRPr="001863E6">
        <w:rPr>
          <w:rFonts w:ascii="Times New Roman" w:eastAsia="Times New Roman" w:hAnsi="Times New Roman" w:cs="Times New Roman"/>
          <w:kern w:val="0"/>
          <w14:ligatures w14:val="none"/>
        </w:rPr>
        <w:t>n la prueba de saturación de entrega, se redujo capEntrega también a 2 y se generaron múltiples mensajes válidos. Los filtros esperaron al tener la cola llena y los servidores consumieron en orden, validando el comportamiento productor–consumidor.</w:t>
      </w:r>
      <w:r w:rsidR="001863E6">
        <w:rPr>
          <w:rFonts w:ascii="Times New Roman" w:eastAsia="Times New Roman" w:hAnsi="Times New Roman" w:cs="Times New Roman"/>
          <w:kern w:val="0"/>
          <w14:ligatures w14:val="none"/>
        </w:rPr>
        <w:t xml:space="preserve"> </w:t>
      </w:r>
    </w:p>
    <w:p w14:paraId="24BF1F54" w14:textId="743A3221" w:rsidR="00232781" w:rsidRPr="00232781" w:rsidRDefault="00232781" w:rsidP="00232781">
      <w:pPr>
        <w:spacing w:after="240" w:line="240" w:lineRule="auto"/>
        <w:rPr>
          <w:rFonts w:ascii="Times New Roman" w:eastAsia="Times New Roman" w:hAnsi="Times New Roman" w:cs="Times New Roman"/>
          <w:kern w:val="0"/>
          <w14:ligatures w14:val="none"/>
        </w:rPr>
      </w:pPr>
      <w:r w:rsidRPr="001863E6">
        <w:rPr>
          <w:rFonts w:ascii="Times New Roman" w:eastAsia="Times New Roman" w:hAnsi="Times New Roman" w:cs="Times New Roman"/>
          <w:kern w:val="0"/>
          <w14:ligatures w14:val="none"/>
        </w:rPr>
        <w:t>Para una prueba de cuarentena intensiva, se aumentó la probabilidad de spam, lo que llenó el buzón de cuarentena. El manejador redujo los tiempos de los mensajes cada segundo, descartando aproximadamente 1 de cada 7 y liberando los demás hacia entrega, mostrando un comportamiento semi-activo y coherente con el diseño.</w:t>
      </w:r>
      <w:r w:rsidR="001863E6">
        <w:rPr>
          <w:rFonts w:ascii="Times New Roman" w:eastAsia="Times New Roman" w:hAnsi="Times New Roman" w:cs="Times New Roman"/>
          <w:kern w:val="0"/>
          <w14:ligatures w14:val="none"/>
        </w:rPr>
        <w:t xml:space="preserve"> </w:t>
      </w:r>
      <w:r w:rsidRPr="00232781">
        <w:rPr>
          <w:rFonts w:ascii="Times New Roman" w:eastAsia="Times New Roman" w:hAnsi="Times New Roman" w:cs="Times New Roman"/>
          <w:kern w:val="0"/>
          <w14:ligatures w14:val="none"/>
        </w:rPr>
        <w:t>Por último, en la prueba de finalización global, se contó el número de mensajes FIN emitidos y se comprobó que cada hilo imprimía su aviso de cierre. Con esto se confirmó que el CoordinadorFin evita hilos colgados y que la simulación termina siempre de manera controlada.</w:t>
      </w:r>
    </w:p>
    <w:p w14:paraId="5321AC29" w14:textId="77777777" w:rsidR="00232781" w:rsidRPr="00CC4904" w:rsidRDefault="00232781" w:rsidP="00232781">
      <w:pPr>
        <w:spacing w:after="240" w:line="240" w:lineRule="auto"/>
        <w:rPr>
          <w:rFonts w:ascii="Times New Roman" w:eastAsia="Times New Roman" w:hAnsi="Times New Roman" w:cs="Times New Roman"/>
          <w:b/>
          <w:bCs/>
          <w:kern w:val="0"/>
          <w14:ligatures w14:val="none"/>
        </w:rPr>
      </w:pPr>
      <w:r w:rsidRPr="00CC4904">
        <w:rPr>
          <w:rFonts w:ascii="Times New Roman" w:eastAsia="Times New Roman" w:hAnsi="Times New Roman" w:cs="Times New Roman"/>
          <w:b/>
          <w:bCs/>
          <w:kern w:val="0"/>
          <w14:ligatures w14:val="none"/>
        </w:rPr>
        <w:t>Observaciones</w:t>
      </w:r>
    </w:p>
    <w:p w14:paraId="7C95DE9F" w14:textId="4D9773CD" w:rsidR="00CC4904" w:rsidRPr="00DB67B7" w:rsidRDefault="00232781" w:rsidP="00232781">
      <w:pPr>
        <w:spacing w:after="240" w:line="240" w:lineRule="auto"/>
        <w:rPr>
          <w:rFonts w:ascii="Times New Roman" w:eastAsia="Times New Roman" w:hAnsi="Times New Roman" w:cs="Times New Roman"/>
          <w:kern w:val="0"/>
          <w14:ligatures w14:val="none"/>
        </w:rPr>
      </w:pPr>
      <w:r w:rsidRPr="00232781">
        <w:rPr>
          <w:rFonts w:ascii="Times New Roman" w:eastAsia="Times New Roman" w:hAnsi="Times New Roman" w:cs="Times New Roman"/>
          <w:kern w:val="0"/>
          <w14:ligatures w14:val="none"/>
        </w:rPr>
        <w:lastRenderedPageBreak/>
        <w:t>Durante las pruebas se identificó que el mensaje FIN global se emite tan pronto finaliza el último cliente, sin verificar si quedan mensajes pendientes en los buzones de entrada o cuarentena. Aunque esto no impide el funcionamiento correcto, no cumple del todo con la condición establecida en el enunciado, por lo que sería ideal agregar una verificación adicional antes de emitir el cierre.</w:t>
      </w:r>
      <w:r w:rsidR="001863E6">
        <w:rPr>
          <w:rFonts w:ascii="Times New Roman" w:eastAsia="Times New Roman" w:hAnsi="Times New Roman" w:cs="Times New Roman"/>
          <w:kern w:val="0"/>
          <w14:ligatures w14:val="none"/>
        </w:rPr>
        <w:t xml:space="preserve"> </w:t>
      </w:r>
      <w:r w:rsidRPr="00232781">
        <w:rPr>
          <w:rFonts w:ascii="Times New Roman" w:eastAsia="Times New Roman" w:hAnsi="Times New Roman" w:cs="Times New Roman"/>
          <w:kern w:val="0"/>
          <w14:ligatures w14:val="none"/>
        </w:rPr>
        <w:t>También se notó que los servidores usan una espera pasiva al consumir del buzón de entrega. Según la especificación, deberían aplicar una espera activa con sondeo periódico, pero esta alternativa aumentaría el uso de CPU. La decisión de mantener la espera pasiva se considera más eficiente y estable para la simulación.</w:t>
      </w:r>
    </w:p>
    <w:sectPr w:rsidR="00CC4904" w:rsidRPr="00DB67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4C6"/>
    <w:multiLevelType w:val="hybridMultilevel"/>
    <w:tmpl w:val="44E4598A"/>
    <w:lvl w:ilvl="0" w:tplc="FFFFFFFF">
      <w:start w:val="1"/>
      <w:numFmt w:val="bullet"/>
      <w:lvlText w:val="-"/>
      <w:lvlJc w:val="left"/>
      <w:pPr>
        <w:ind w:left="720" w:hanging="360"/>
      </w:pPr>
      <w:rPr>
        <w:rFonts w:ascii="Times New Roman" w:eastAsia="Times New Roman" w:hAnsi="Times New Roman" w:cs="Times New Roman" w:hint="default"/>
      </w:rPr>
    </w:lvl>
    <w:lvl w:ilvl="1" w:tplc="AA96EE10">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122E9E"/>
    <w:multiLevelType w:val="multilevel"/>
    <w:tmpl w:val="1368C6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i/>
      </w:rPr>
    </w:lvl>
    <w:lvl w:ilvl="2">
      <w:start w:val="1"/>
      <w:numFmt w:val="bullet"/>
      <w:lvlText w:val="-"/>
      <w:lvlJc w:val="left"/>
      <w:pPr>
        <w:ind w:left="1440" w:hanging="360"/>
      </w:pPr>
      <w:rPr>
        <w:rFonts w:ascii="Times New Roman" w:eastAsia="Times New Roman" w:hAnsi="Times New Roman" w:cs="Times New Roman" w:hint="default"/>
      </w:rPr>
    </w:lvl>
    <w:lvl w:ilvl="3">
      <w:start w:val="1"/>
      <w:numFmt w:val="decimal"/>
      <w:isLgl/>
      <w:lvlText w:val="%1.%2.%3.%4"/>
      <w:lvlJc w:val="left"/>
      <w:pPr>
        <w:ind w:left="2160" w:hanging="72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240" w:hanging="1080"/>
      </w:pPr>
      <w:rPr>
        <w:rFonts w:hint="default"/>
        <w:i/>
      </w:rPr>
    </w:lvl>
    <w:lvl w:ilvl="6">
      <w:start w:val="1"/>
      <w:numFmt w:val="decimal"/>
      <w:isLgl/>
      <w:lvlText w:val="%1.%2.%3.%4.%5.%6.%7"/>
      <w:lvlJc w:val="left"/>
      <w:pPr>
        <w:ind w:left="3960" w:hanging="1440"/>
      </w:pPr>
      <w:rPr>
        <w:rFonts w:hint="default"/>
        <w:i/>
      </w:rPr>
    </w:lvl>
    <w:lvl w:ilvl="7">
      <w:start w:val="1"/>
      <w:numFmt w:val="decimal"/>
      <w:isLgl/>
      <w:lvlText w:val="%1.%2.%3.%4.%5.%6.%7.%8"/>
      <w:lvlJc w:val="left"/>
      <w:pPr>
        <w:ind w:left="4320" w:hanging="1440"/>
      </w:pPr>
      <w:rPr>
        <w:rFonts w:hint="default"/>
        <w:i/>
      </w:rPr>
    </w:lvl>
    <w:lvl w:ilvl="8">
      <w:start w:val="1"/>
      <w:numFmt w:val="decimal"/>
      <w:isLgl/>
      <w:lvlText w:val="%1.%2.%3.%4.%5.%6.%7.%8.%9"/>
      <w:lvlJc w:val="left"/>
      <w:pPr>
        <w:ind w:left="5040" w:hanging="1800"/>
      </w:pPr>
      <w:rPr>
        <w:rFonts w:hint="default"/>
        <w:i/>
      </w:rPr>
    </w:lvl>
  </w:abstractNum>
  <w:abstractNum w:abstractNumId="2" w15:restartNumberingAfterBreak="0">
    <w:nsid w:val="1A14301F"/>
    <w:multiLevelType w:val="multilevel"/>
    <w:tmpl w:val="C59C8FF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i/>
      </w:rPr>
    </w:lvl>
    <w:lvl w:ilvl="2">
      <w:start w:val="1"/>
      <w:numFmt w:val="decimal"/>
      <w:isLgl/>
      <w:lvlText w:val="%1.%2.%3"/>
      <w:lvlJc w:val="left"/>
      <w:pPr>
        <w:ind w:left="1800" w:hanging="720"/>
      </w:pPr>
      <w:rPr>
        <w:rFonts w:hint="default"/>
        <w:i/>
      </w:rPr>
    </w:lvl>
    <w:lvl w:ilvl="3">
      <w:start w:val="1"/>
      <w:numFmt w:val="decimal"/>
      <w:isLgl/>
      <w:lvlText w:val="%1.%2.%3.%4"/>
      <w:lvlJc w:val="left"/>
      <w:pPr>
        <w:ind w:left="2160" w:hanging="72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240" w:hanging="1080"/>
      </w:pPr>
      <w:rPr>
        <w:rFonts w:hint="default"/>
        <w:i/>
      </w:rPr>
    </w:lvl>
    <w:lvl w:ilvl="6">
      <w:start w:val="1"/>
      <w:numFmt w:val="decimal"/>
      <w:isLgl/>
      <w:lvlText w:val="%1.%2.%3.%4.%5.%6.%7"/>
      <w:lvlJc w:val="left"/>
      <w:pPr>
        <w:ind w:left="3960" w:hanging="1440"/>
      </w:pPr>
      <w:rPr>
        <w:rFonts w:hint="default"/>
        <w:i/>
      </w:rPr>
    </w:lvl>
    <w:lvl w:ilvl="7">
      <w:start w:val="1"/>
      <w:numFmt w:val="decimal"/>
      <w:isLgl/>
      <w:lvlText w:val="%1.%2.%3.%4.%5.%6.%7.%8"/>
      <w:lvlJc w:val="left"/>
      <w:pPr>
        <w:ind w:left="4320" w:hanging="1440"/>
      </w:pPr>
      <w:rPr>
        <w:rFonts w:hint="default"/>
        <w:i/>
      </w:rPr>
    </w:lvl>
    <w:lvl w:ilvl="8">
      <w:start w:val="1"/>
      <w:numFmt w:val="decimal"/>
      <w:isLgl/>
      <w:lvlText w:val="%1.%2.%3.%4.%5.%6.%7.%8.%9"/>
      <w:lvlJc w:val="left"/>
      <w:pPr>
        <w:ind w:left="5040" w:hanging="1800"/>
      </w:pPr>
      <w:rPr>
        <w:rFonts w:hint="default"/>
        <w:i/>
      </w:rPr>
    </w:lvl>
  </w:abstractNum>
  <w:abstractNum w:abstractNumId="3" w15:restartNumberingAfterBreak="0">
    <w:nsid w:val="26246482"/>
    <w:multiLevelType w:val="hybridMultilevel"/>
    <w:tmpl w:val="97529308"/>
    <w:lvl w:ilvl="0" w:tplc="AA96EE1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C50614"/>
    <w:multiLevelType w:val="hybridMultilevel"/>
    <w:tmpl w:val="E8686CA8"/>
    <w:lvl w:ilvl="0" w:tplc="A44460D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3A6565"/>
    <w:multiLevelType w:val="hybridMultilevel"/>
    <w:tmpl w:val="01BCE5E2"/>
    <w:lvl w:ilvl="0" w:tplc="0308B76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406138">
    <w:abstractNumId w:val="2"/>
  </w:num>
  <w:num w:numId="2" w16cid:durableId="1781797487">
    <w:abstractNumId w:val="3"/>
  </w:num>
  <w:num w:numId="3" w16cid:durableId="682442696">
    <w:abstractNumId w:val="0"/>
  </w:num>
  <w:num w:numId="4" w16cid:durableId="257980864">
    <w:abstractNumId w:val="1"/>
  </w:num>
  <w:num w:numId="5" w16cid:durableId="156654721">
    <w:abstractNumId w:val="5"/>
  </w:num>
  <w:num w:numId="6" w16cid:durableId="1356346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B7"/>
    <w:rsid w:val="001863E6"/>
    <w:rsid w:val="001B76E6"/>
    <w:rsid w:val="00232781"/>
    <w:rsid w:val="006575C3"/>
    <w:rsid w:val="007D15C8"/>
    <w:rsid w:val="00AE23FB"/>
    <w:rsid w:val="00B10109"/>
    <w:rsid w:val="00CC4904"/>
    <w:rsid w:val="00DB67B7"/>
    <w:rsid w:val="00F30746"/>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0CCC5EE3"/>
  <w15:chartTrackingRefBased/>
  <w15:docId w15:val="{244414C8-E9B8-644B-89B5-A7E19FF01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7B7"/>
  </w:style>
  <w:style w:type="paragraph" w:styleId="Heading1">
    <w:name w:val="heading 1"/>
    <w:basedOn w:val="Normal"/>
    <w:next w:val="Normal"/>
    <w:link w:val="Heading1Char"/>
    <w:uiPriority w:val="9"/>
    <w:qFormat/>
    <w:rsid w:val="00DB6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7B7"/>
    <w:rPr>
      <w:rFonts w:eastAsiaTheme="majorEastAsia" w:cstheme="majorBidi"/>
      <w:color w:val="272727" w:themeColor="text1" w:themeTint="D8"/>
    </w:rPr>
  </w:style>
  <w:style w:type="paragraph" w:styleId="Title">
    <w:name w:val="Title"/>
    <w:basedOn w:val="Normal"/>
    <w:next w:val="Normal"/>
    <w:link w:val="TitleChar"/>
    <w:uiPriority w:val="10"/>
    <w:qFormat/>
    <w:rsid w:val="00DB6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7B7"/>
    <w:pPr>
      <w:spacing w:before="160"/>
      <w:jc w:val="center"/>
    </w:pPr>
    <w:rPr>
      <w:i/>
      <w:iCs/>
      <w:color w:val="404040" w:themeColor="text1" w:themeTint="BF"/>
    </w:rPr>
  </w:style>
  <w:style w:type="character" w:customStyle="1" w:styleId="QuoteChar">
    <w:name w:val="Quote Char"/>
    <w:basedOn w:val="DefaultParagraphFont"/>
    <w:link w:val="Quote"/>
    <w:uiPriority w:val="29"/>
    <w:rsid w:val="00DB67B7"/>
    <w:rPr>
      <w:i/>
      <w:iCs/>
      <w:color w:val="404040" w:themeColor="text1" w:themeTint="BF"/>
    </w:rPr>
  </w:style>
  <w:style w:type="paragraph" w:styleId="ListParagraph">
    <w:name w:val="List Paragraph"/>
    <w:basedOn w:val="Normal"/>
    <w:uiPriority w:val="34"/>
    <w:qFormat/>
    <w:rsid w:val="00DB67B7"/>
    <w:pPr>
      <w:ind w:left="720"/>
      <w:contextualSpacing/>
    </w:pPr>
  </w:style>
  <w:style w:type="character" w:styleId="IntenseEmphasis">
    <w:name w:val="Intense Emphasis"/>
    <w:basedOn w:val="DefaultParagraphFont"/>
    <w:uiPriority w:val="21"/>
    <w:qFormat/>
    <w:rsid w:val="00DB67B7"/>
    <w:rPr>
      <w:i/>
      <w:iCs/>
      <w:color w:val="0F4761" w:themeColor="accent1" w:themeShade="BF"/>
    </w:rPr>
  </w:style>
  <w:style w:type="paragraph" w:styleId="IntenseQuote">
    <w:name w:val="Intense Quote"/>
    <w:basedOn w:val="Normal"/>
    <w:next w:val="Normal"/>
    <w:link w:val="IntenseQuoteChar"/>
    <w:uiPriority w:val="30"/>
    <w:qFormat/>
    <w:rsid w:val="00DB6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B7"/>
    <w:rPr>
      <w:i/>
      <w:iCs/>
      <w:color w:val="0F4761" w:themeColor="accent1" w:themeShade="BF"/>
    </w:rPr>
  </w:style>
  <w:style w:type="character" w:styleId="IntenseReference">
    <w:name w:val="Intense Reference"/>
    <w:basedOn w:val="DefaultParagraphFont"/>
    <w:uiPriority w:val="32"/>
    <w:qFormat/>
    <w:rsid w:val="00DB67B7"/>
    <w:rPr>
      <w:b/>
      <w:bCs/>
      <w:smallCaps/>
      <w:color w:val="0F4761" w:themeColor="accent1" w:themeShade="BF"/>
      <w:spacing w:val="5"/>
    </w:rPr>
  </w:style>
  <w:style w:type="table" w:styleId="TableGrid">
    <w:name w:val="Table Grid"/>
    <w:basedOn w:val="TableNormal"/>
    <w:uiPriority w:val="39"/>
    <w:rsid w:val="00DB6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Soler</dc:creator>
  <cp:keywords/>
  <dc:description/>
  <cp:lastModifiedBy>Sergio Soler</cp:lastModifiedBy>
  <cp:revision>1</cp:revision>
  <dcterms:created xsi:type="dcterms:W3CDTF">2025-11-03T12:51:00Z</dcterms:created>
  <dcterms:modified xsi:type="dcterms:W3CDTF">2025-11-03T15:48:00Z</dcterms:modified>
</cp:coreProperties>
</file>