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5126" w14:textId="77777777" w:rsidR="00832530" w:rsidRDefault="00832530" w:rsidP="008325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785145F" w14:textId="77777777" w:rsidR="00832530" w:rsidRDefault="00832530" w:rsidP="008325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76B33C4" w14:textId="77777777" w:rsidR="00832530" w:rsidRDefault="00832530" w:rsidP="0083253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6B4DDE0" w14:textId="77777777" w:rsidR="00832530" w:rsidRDefault="00832530"/>
    <w:p w14:paraId="476E4FDF" w14:textId="77777777" w:rsidR="00611139" w:rsidRDefault="00781C3A" w:rsidP="00781C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1C3A">
        <w:rPr>
          <w:sz w:val="28"/>
          <w:szCs w:val="28"/>
        </w:rPr>
        <w:t xml:space="preserve">Given the </w:t>
      </w:r>
      <w:r>
        <w:rPr>
          <w:sz w:val="28"/>
          <w:szCs w:val="28"/>
        </w:rPr>
        <w:t>data provided I would draw these three conclus</w:t>
      </w:r>
      <w:r w:rsidR="00D05009">
        <w:rPr>
          <w:sz w:val="28"/>
          <w:szCs w:val="28"/>
        </w:rPr>
        <w:t xml:space="preserve">ions: </w:t>
      </w:r>
    </w:p>
    <w:p w14:paraId="48AD114A" w14:textId="64956FE8" w:rsidR="00781C3A" w:rsidRDefault="00D05009" w:rsidP="006111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That </w:t>
      </w:r>
      <w:r w:rsidR="00693CFE">
        <w:rPr>
          <w:sz w:val="28"/>
          <w:szCs w:val="28"/>
        </w:rPr>
        <w:t xml:space="preserve">any crowdfunding done with </w:t>
      </w:r>
      <w:r w:rsidR="00183386">
        <w:rPr>
          <w:sz w:val="28"/>
          <w:szCs w:val="28"/>
        </w:rPr>
        <w:t>film/video, music or theatre</w:t>
      </w:r>
      <w:r w:rsidR="008D63D4">
        <w:rPr>
          <w:sz w:val="28"/>
          <w:szCs w:val="28"/>
        </w:rPr>
        <w:t xml:space="preserve"> will often</w:t>
      </w:r>
      <w:r w:rsidR="00183386">
        <w:rPr>
          <w:sz w:val="28"/>
          <w:szCs w:val="28"/>
        </w:rPr>
        <w:t xml:space="preserve"> have the highest success rates out of all the </w:t>
      </w:r>
      <w:r w:rsidR="0084264F">
        <w:rPr>
          <w:sz w:val="28"/>
          <w:szCs w:val="28"/>
        </w:rPr>
        <w:t xml:space="preserve">campaigns. </w:t>
      </w:r>
    </w:p>
    <w:p w14:paraId="496F3399" w14:textId="1A824679" w:rsidR="00611139" w:rsidRDefault="00D92307" w:rsidP="006111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Plays have the highest </w:t>
      </w:r>
      <w:r w:rsidR="005A4D6F">
        <w:rPr>
          <w:sz w:val="28"/>
          <w:szCs w:val="28"/>
        </w:rPr>
        <w:t xml:space="preserve">success, failure and cancellation </w:t>
      </w:r>
      <w:r w:rsidR="008673D0">
        <w:rPr>
          <w:sz w:val="28"/>
          <w:szCs w:val="28"/>
        </w:rPr>
        <w:t xml:space="preserve">numbers in comparison to all other campaigns, meaning that this style of fundraising will see the most variance. </w:t>
      </w:r>
    </w:p>
    <w:p w14:paraId="44A5DFCD" w14:textId="497541F8" w:rsidR="008673D0" w:rsidRDefault="00900070" w:rsidP="0061113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June and July are the best months by far to do any type of crowdfunding or fundraising</w:t>
      </w:r>
      <w:r w:rsidR="004F766B">
        <w:rPr>
          <w:sz w:val="28"/>
          <w:szCs w:val="28"/>
        </w:rPr>
        <w:t>. These months have the highest success</w:t>
      </w:r>
      <w:r w:rsidR="004E54F1">
        <w:rPr>
          <w:sz w:val="28"/>
          <w:szCs w:val="28"/>
        </w:rPr>
        <w:t xml:space="preserve"> at </w:t>
      </w:r>
      <w:r w:rsidR="00125172">
        <w:rPr>
          <w:sz w:val="28"/>
          <w:szCs w:val="28"/>
        </w:rPr>
        <w:t>64% and 62%</w:t>
      </w:r>
      <w:r w:rsidR="007006DF">
        <w:rPr>
          <w:sz w:val="28"/>
          <w:szCs w:val="28"/>
        </w:rPr>
        <w:t>, while also having low cancellation</w:t>
      </w:r>
      <w:r w:rsidR="008D63D4">
        <w:rPr>
          <w:sz w:val="28"/>
          <w:szCs w:val="28"/>
        </w:rPr>
        <w:t xml:space="preserve"> (3% and 4% respectively)</w:t>
      </w:r>
      <w:r w:rsidR="007006DF">
        <w:rPr>
          <w:sz w:val="28"/>
          <w:szCs w:val="28"/>
        </w:rPr>
        <w:t xml:space="preserve"> and failure rates</w:t>
      </w:r>
      <w:r w:rsidR="008D63D4">
        <w:rPr>
          <w:sz w:val="28"/>
          <w:szCs w:val="28"/>
        </w:rPr>
        <w:t xml:space="preserve"> (both 33%)</w:t>
      </w:r>
      <w:r w:rsidR="007006DF">
        <w:rPr>
          <w:sz w:val="28"/>
          <w:szCs w:val="28"/>
        </w:rPr>
        <w:t xml:space="preserve"> as well. </w:t>
      </w:r>
    </w:p>
    <w:p w14:paraId="2B21780A" w14:textId="23975619" w:rsidR="008D63D4" w:rsidRDefault="007A5003" w:rsidP="008D63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Length of campaigns I would say is a limitation</w:t>
      </w:r>
      <w:r w:rsidR="00AF6C74">
        <w:rPr>
          <w:sz w:val="28"/>
          <w:szCs w:val="28"/>
        </w:rPr>
        <w:t xml:space="preserve">, for the data to yield a more accurate result the length of the campaigns should all be the same. </w:t>
      </w:r>
      <w:r w:rsidR="00244336">
        <w:rPr>
          <w:sz w:val="28"/>
          <w:szCs w:val="28"/>
        </w:rPr>
        <w:t xml:space="preserve">This would help to see if longer </w:t>
      </w:r>
      <w:r w:rsidR="005E53DC">
        <w:rPr>
          <w:sz w:val="28"/>
          <w:szCs w:val="28"/>
        </w:rPr>
        <w:t xml:space="preserve">or shorter event yield better results. </w:t>
      </w:r>
      <w:r w:rsidR="00F42A48">
        <w:rPr>
          <w:sz w:val="28"/>
          <w:szCs w:val="28"/>
        </w:rPr>
        <w:t>I also think that there’s too much variation in the types of events, a better data set should be focused on</w:t>
      </w:r>
      <w:r w:rsidR="005D0CF4">
        <w:rPr>
          <w:sz w:val="28"/>
          <w:szCs w:val="28"/>
        </w:rPr>
        <w:t xml:space="preserve"> a</w:t>
      </w:r>
      <w:r w:rsidR="00F42A48">
        <w:rPr>
          <w:sz w:val="28"/>
          <w:szCs w:val="28"/>
        </w:rPr>
        <w:t xml:space="preserve"> </w:t>
      </w:r>
      <w:r w:rsidR="006561F6">
        <w:rPr>
          <w:sz w:val="28"/>
          <w:szCs w:val="28"/>
        </w:rPr>
        <w:t>specific</w:t>
      </w:r>
      <w:r w:rsidR="009F7CAB">
        <w:rPr>
          <w:sz w:val="28"/>
          <w:szCs w:val="28"/>
        </w:rPr>
        <w:t xml:space="preserve"> type</w:t>
      </w:r>
      <w:r w:rsidR="006561F6">
        <w:rPr>
          <w:sz w:val="28"/>
          <w:szCs w:val="28"/>
        </w:rPr>
        <w:t xml:space="preserve"> </w:t>
      </w:r>
      <w:r w:rsidR="009F7CAB">
        <w:rPr>
          <w:sz w:val="28"/>
          <w:szCs w:val="28"/>
        </w:rPr>
        <w:t xml:space="preserve">of </w:t>
      </w:r>
      <w:r w:rsidR="005D0CF4">
        <w:rPr>
          <w:sz w:val="28"/>
          <w:szCs w:val="28"/>
        </w:rPr>
        <w:t>event.</w:t>
      </w:r>
      <w:r w:rsidR="009F7CAB">
        <w:rPr>
          <w:sz w:val="28"/>
          <w:szCs w:val="28"/>
        </w:rPr>
        <w:t xml:space="preserve"> Theres no reason to be comparing a</w:t>
      </w:r>
      <w:r w:rsidR="0047337F">
        <w:rPr>
          <w:sz w:val="28"/>
          <w:szCs w:val="28"/>
        </w:rPr>
        <w:t xml:space="preserve"> concert to a</w:t>
      </w:r>
      <w:r w:rsidR="005D491B">
        <w:rPr>
          <w:sz w:val="28"/>
          <w:szCs w:val="28"/>
        </w:rPr>
        <w:t xml:space="preserve"> concert to a publishing or</w:t>
      </w:r>
      <w:r w:rsidR="00E8046E">
        <w:rPr>
          <w:sz w:val="28"/>
          <w:szCs w:val="28"/>
        </w:rPr>
        <w:t xml:space="preserve"> a</w:t>
      </w:r>
      <w:r w:rsidR="005D491B">
        <w:rPr>
          <w:sz w:val="28"/>
          <w:szCs w:val="28"/>
        </w:rPr>
        <w:t xml:space="preserve"> technolog</w:t>
      </w:r>
      <w:r w:rsidR="00E8046E">
        <w:rPr>
          <w:sz w:val="28"/>
          <w:szCs w:val="28"/>
        </w:rPr>
        <w:t xml:space="preserve">y </w:t>
      </w:r>
      <w:r w:rsidR="005D491B">
        <w:rPr>
          <w:sz w:val="28"/>
          <w:szCs w:val="28"/>
        </w:rPr>
        <w:t>based event.</w:t>
      </w:r>
      <w:r w:rsidR="004C499E">
        <w:rPr>
          <w:sz w:val="28"/>
          <w:szCs w:val="28"/>
        </w:rPr>
        <w:t xml:space="preserve"> Geography should also be taken into more consideration since it affects the type of event</w:t>
      </w:r>
      <w:r w:rsidR="002D29E9">
        <w:rPr>
          <w:sz w:val="28"/>
          <w:szCs w:val="28"/>
        </w:rPr>
        <w:t>, if we want a more focused data set then it should all come from one specific country.</w:t>
      </w:r>
    </w:p>
    <w:p w14:paraId="6D2BEC40" w14:textId="27BA2B0C" w:rsidR="005D491B" w:rsidRPr="00781C3A" w:rsidRDefault="00C33E37" w:rsidP="008D63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think a pie chart would be good to show the </w:t>
      </w:r>
      <w:r w:rsidR="00B871F0">
        <w:rPr>
          <w:sz w:val="28"/>
          <w:szCs w:val="28"/>
        </w:rPr>
        <w:t>split amongst the different types of events to see which ones are the most popular regardless of success or failure.</w:t>
      </w:r>
      <w:r w:rsidR="00DC4FBF">
        <w:rPr>
          <w:sz w:val="28"/>
          <w:szCs w:val="28"/>
        </w:rPr>
        <w:t xml:space="preserve"> A</w:t>
      </w:r>
      <w:r w:rsidR="00AA136D">
        <w:rPr>
          <w:sz w:val="28"/>
          <w:szCs w:val="28"/>
        </w:rPr>
        <w:t xml:space="preserve">nother </w:t>
      </w:r>
      <w:r w:rsidR="002D1185">
        <w:rPr>
          <w:sz w:val="28"/>
          <w:szCs w:val="28"/>
        </w:rPr>
        <w:t>table that tracks what the average goal was would be good to see if there are some events that are just outliers due to the massive dollar goal</w:t>
      </w:r>
      <w:r w:rsidR="002448EC">
        <w:rPr>
          <w:sz w:val="28"/>
          <w:szCs w:val="28"/>
        </w:rPr>
        <w:t>. It would be good to compare if higher dollar value campaigns are more successful in comparison to lower dollar value campaigns.</w:t>
      </w:r>
    </w:p>
    <w:sectPr w:rsidR="005D491B" w:rsidRPr="0078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E6DF1"/>
    <w:multiLevelType w:val="multilevel"/>
    <w:tmpl w:val="044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AF3EDB"/>
    <w:multiLevelType w:val="hybridMultilevel"/>
    <w:tmpl w:val="FE72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26666">
    <w:abstractNumId w:val="0"/>
  </w:num>
  <w:num w:numId="2" w16cid:durableId="138328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30"/>
    <w:rsid w:val="00125172"/>
    <w:rsid w:val="00183386"/>
    <w:rsid w:val="00244336"/>
    <w:rsid w:val="002448EC"/>
    <w:rsid w:val="002D1185"/>
    <w:rsid w:val="002D29E9"/>
    <w:rsid w:val="0047337F"/>
    <w:rsid w:val="004C499E"/>
    <w:rsid w:val="004E54F1"/>
    <w:rsid w:val="004F766B"/>
    <w:rsid w:val="005A4D6F"/>
    <w:rsid w:val="005D0CF4"/>
    <w:rsid w:val="005D491B"/>
    <w:rsid w:val="005E53DC"/>
    <w:rsid w:val="00610138"/>
    <w:rsid w:val="00611139"/>
    <w:rsid w:val="006561F6"/>
    <w:rsid w:val="00693CFE"/>
    <w:rsid w:val="007006DF"/>
    <w:rsid w:val="00781C3A"/>
    <w:rsid w:val="007A5003"/>
    <w:rsid w:val="00832530"/>
    <w:rsid w:val="0084264F"/>
    <w:rsid w:val="008673D0"/>
    <w:rsid w:val="008D63D4"/>
    <w:rsid w:val="00900070"/>
    <w:rsid w:val="009556A7"/>
    <w:rsid w:val="009F7CAB"/>
    <w:rsid w:val="00AA136D"/>
    <w:rsid w:val="00AF6C74"/>
    <w:rsid w:val="00B871F0"/>
    <w:rsid w:val="00C33E37"/>
    <w:rsid w:val="00D05009"/>
    <w:rsid w:val="00D92307"/>
    <w:rsid w:val="00DC4FBF"/>
    <w:rsid w:val="00E8046E"/>
    <w:rsid w:val="00F4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06A"/>
  <w15:chartTrackingRefBased/>
  <w15:docId w15:val="{43EF3855-7E77-4A87-943A-656122FF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8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Cabrera</dc:creator>
  <cp:keywords/>
  <dc:description/>
  <cp:lastModifiedBy>Daniel Cabrera</cp:lastModifiedBy>
  <cp:revision>36</cp:revision>
  <dcterms:created xsi:type="dcterms:W3CDTF">2024-09-30T02:29:00Z</dcterms:created>
  <dcterms:modified xsi:type="dcterms:W3CDTF">2024-09-30T03:16:00Z</dcterms:modified>
</cp:coreProperties>
</file>