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Estructura real del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Mostrar la organización física real del repositorio para ubicar rápidamente cada pieza.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381 archivos versionados en Git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ls-files</w:t>
      </w:r>
      <w:r>
        <w:t xml:space="preserve">), de los cuales 205 son imágenes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backend/img/</w:t>
      </w:r>
      <w:r>
        <w:t xml:space="preserve">. Se excluyen del árbol los directorios generados o locales (ver §3). Las carpetas documentales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00_…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07_…</w:t>
      </w:r>
      <w:r>
        <w:t xml:space="preserve"> creadas el 2026-10-16 no forman parte del código.</w:t>
      </w:r>
    </w:p>
    <w:p>
      <w:pPr>
        <w:pStyle w:val="Heading2"/>
        <w:keepNext/>
      </w:pPr>
      <w:r>
        <w:t xml:space="preserve">1. Árbol (sin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node_modules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.git</w:t>
      </w:r>
      <w:r>
        <w:t xml:space="preserve"> ni imágenes individuales)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0_3-Desarrollo-modernizado/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README.md                     Documentación previa (inicio rápido; ver BUG-008)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INFORME-INSPECCION.md         Informe previo de corrección de bugs (2026-10-13)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file.md                       Archivo vacío (BUG-009)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package-lock.json             Lockfile raíz mínimo (105 bytes, sin dependencias)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.gitignore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backend/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server.js                 Punto de entrada: valida config, migra, inicia workers y escucha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package.json / package-lock.json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.env.example              Plantilla de variables (valores de ejemplo)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README.md · ASISTENTE-CATALOGO.md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probar-mfa-n8n.js         Prueba manual de W5 (roto: requiere src/mfaCourier.js inexistente)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scratch_detalle.js        Fragmento suelto de la ruta de detalle (24 líneas, sin uso)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img/                      205 imágenes (productos, banners, capturas admin, logo)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sql/003_registro_verificado.sql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scripts/                  crear-cuentas-prueba, crear-superadmin, generar-claves,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importar-padron, medir-rendimiento, migraciones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src/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app.js                Construcción de la app Express (rutas, CORS, cabeceras)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db.js                 Pools MySQL, DDL tolerante, semillas, admin inicial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autorizacion.js       Contexto, evaluarProducto, permisos de staff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tenancy.js            Instituciones y datos públicos de invitado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crypto.js             Cifrado heredado y v2 (anillo), índices de identificadores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configSegura.js       Validación de secretos al arrancar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auditoria.js          registrarAuditoria / transaccional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automationOutbox.js · automationSignatures.js · automationAuth.js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emailOutbox.js · email.js · receiptService.js · receiptTokens.js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paymentProvider.js · paymentProviderInstance.js · paymentJobs.js · inventoryReservations.js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mfaCodes.js · registroInstitucional.js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verificacion.js · verificacionCompra.js · verificacionJobs.js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assistant/            indiceCatalogo, llmAdapter, motor, normalizador, sinonimos.json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migraciones/          index.js, 001_…, 002_…, 003_…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seguridad/            avisosN8n, captcha, cifradoCampos, contrasenas, correo,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normalizacion, padron, registroVerificado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└── routes/               17 routers (asistente, atencion, auditoria, auth, automatizaciones,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categorias, checkout, clientes, comprobantes, miCuenta, misreportes,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pagos, pedidos, productos, reportes, solicitudesRegistro, verificacion)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└── test/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├── *.spec.js (Jest: 4 archivos) · *.test.js (node:test: 8 archivos)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├── integration/          ayudantes.js, compra-verificada.int.spec.js, verificacion.int.spec.js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└── ui/                   servidor-prueba.js, ui-e2e.js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frontend/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20 páginas .html          landing, index (catálogo), producto-detalle, login, registro,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checkout, historial, mis-pedidos, mis-reportes, mi-verificacion,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cambiar-password, contacto, leyes, reportes, admin-clientes,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admin-dashboard, admin-pedidos, admin-productos,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admin-solicitudes, admin-verificaciones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css/  (8)                 admin-console, catalogo, global-ui, registro-premium, style,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tenant-ui, theme-modern, verificacion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└── js/   (12)                admin-solicitudes-contador, auth, captcha, cart, chatbot,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   checkout-autofill, global-layout, i18n, imagenes, navbar,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   registro-wizard, reportes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n8n/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docker-compose.yml        Servicio n8n 1.110.1 (contenedor empresa-n8n, puerto 5678)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generar-w11.js · generar-w12.js   Generadores de W11/W12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└── workflows/                W1–W12 (JSON importables, todos active:false)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└── docs/                         27 documentos previos (.md, .docx, .csv)</w:t>
      </w:r>
    </w:p>
    <w:p>
      <w:pPr>
        <w:spacing w:after="120"/>
      </w:pPr>
      <w:r>
        <w:t xml:space="preserve">Recuento [OBS]: 20 páginas HTML, 12 archivos JS y 8 hojas CSS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.</w:t>
      </w:r>
    </w:p>
    <w:p>
      <w:pPr>
        <w:pStyle w:val="Heading2"/>
        <w:keepNext/>
      </w:pPr>
      <w:r>
        <w:t xml:space="preserve">2. Resumen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backend/img/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205 imágenes versionadas (JPG, PNG, WEBP, JPEG): fotografías de productos referenciadas por la semilla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db.js</w:t>
      </w:r>
      <w:r>
        <w:t xml:space="preserve">, imágenes de banner por institución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Armada.jpg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Marina.jpg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bomberos-dominio-publico.jpg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*-unsplash.jpg</w:t>
      </w:r>
      <w:r>
        <w:t xml:space="preserve">), capturas del panel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admin-*.jpg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catalogo.jpg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Imagen del Landing.png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logo-suministros.png</w:t>
      </w:r>
      <w:r>
        <w:t xml:space="preserve">. Se sirven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/img</w:t>
      </w:r>
      <w:r>
        <w:t xml:space="preserve">. </w:t>
      </w:r>
      <w:r>
        <w:rPr>
          <w:b/>
          <w:bCs/>
        </w:rPr>
        <w:t xml:space="preserve">[INF]</w:t>
      </w:r>
      <w:r>
        <w:t xml:space="preserve"> La licencia de las imágenes no está documentada (PENDIENTE DE VALIDACIÓN). Las imágenes subidas desde el panel van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backend/img/productos/</w:t>
      </w:r>
      <w:r>
        <w:t xml:space="preserve"> (creada en tiempo de ejecución).</w:t>
      </w:r>
    </w:p>
    <w:p>
      <w:pPr>
        <w:pStyle w:val="Heading2"/>
        <w:keepNext/>
      </w:pPr>
      <w:r>
        <w:t xml:space="preserve">3. Elementos excluidos o no versionados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13"/>
        <w:gridCol w:w="3636"/>
        <w:gridCol w:w="2311"/>
      </w:tblGrid>
      <w:tr>
        <w:trPr>
          <w:tblHeader/>
        </w:trP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Motivo</w:t>
            </w:r>
          </w:p>
        </w:tc>
        <w:tc>
          <w:tcPr>
            <w:tcW w:type="dxa" w:w="2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Tratamiento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.git/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Historial</w:t>
            </w:r>
          </w:p>
        </w:tc>
        <w:tc>
          <w:tcPr>
            <w:tcW w:type="dxa" w:w="2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modificado ni copiado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backend/node_modules/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 de terceros</w:t>
            </w:r>
          </w:p>
        </w:tc>
        <w:tc>
          <w:tcPr>
            <w:tcW w:type="dxa" w:w="2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Resumido en </w:t>
            </w:r>
            <w:hyperlink w:history="1" r:id="rIdtbvoeaw88vtua-wcjmtiv">
              <w:r>
                <w:rPr>
                  <w:color w:val="1D4ED8"/>
                  <w:sz w:val="17"/>
                  <w:szCs w:val="17"/>
                  <w:u w:val="single"/>
                </w:rPr>
                <w:t xml:space="preserve">07</w:t>
              </w:r>
            </w:hyperlink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backend/.env.respaldo-*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n8n/.env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Secretos</w:t>
            </w:r>
          </w:p>
        </w:tc>
        <w:tc>
          <w:tcPr>
            <w:tcW w:type="dxa" w:w="2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Acceso restringido</w:t>
            </w:r>
            <w:r>
              <w:rPr>
                <w:sz w:val="17"/>
                <w:szCs w:val="17"/>
              </w:rPr>
              <w:t xml:space="preserve">; no leídos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Documentos cifrados y archivo de cuentas de prueba</w:t>
            </w:r>
          </w:p>
        </w:tc>
        <w:tc>
          <w:tcPr>
            <w:tcW w:type="dxa" w:w="2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Ignorado por Git; no inspeccionado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backend/generarHash.js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Herramienta local con contraseña fija (docs/AUDITORIA_TECNICA A4)</w:t>
            </w:r>
          </w:p>
        </w:tc>
        <w:tc>
          <w:tcPr>
            <w:tcW w:type="dxa" w:w="2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Ignorado por Git; no leído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respaldos-n8n/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Respaldos con credenciales cifradas</w:t>
            </w:r>
          </w:p>
        </w:tc>
        <w:tc>
          <w:tcPr>
            <w:tcW w:type="dxa" w:w="2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Ignorado; no leído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.respaldo-pre-verificacion/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 del código anterior a 2026-10-13</w:t>
            </w:r>
          </w:p>
        </w:tc>
        <w:tc>
          <w:tcPr>
            <w:tcW w:type="dxa" w:w="2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Ignorado; no leído</w:t>
            </w:r>
          </w:p>
        </w:tc>
      </w:tr>
      <w:tr>
        <w:tc>
          <w:tcPr>
            <w:tcW w:type="dxa" w:w="3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.aider.chat.history.md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.aider.input.history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Historial de herramienta local</w:t>
            </w:r>
          </w:p>
        </w:tc>
        <w:tc>
          <w:tcPr>
            <w:tcW w:type="dxa" w:w="2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Ignorado; no leído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rzoxgjq9o4fdwx238zra">
        <w:r>
          <w:rPr>
            <w:color w:val="1D4ED8"/>
            <w:u w:val="single"/>
          </w:rPr>
          <w:t xml:space="preserve">04_INVENTARIO_DE_ARCHIVOS_RELEVANTES.docx</w:t>
        </w:r>
      </w:hyperlink>
      <w:r>
        <w:t xml:space="preserve"> · </w:t>
      </w:r>
      <w:hyperlink w:history="1" r:id="rIdtra17e3p20rgwtjeonrdx">
        <w:r>
          <w:rPr>
            <w:color w:val="1D4ED8"/>
            <w:u w:val="single"/>
          </w:rPr>
          <w:t xml:space="preserve">03_MODULOS_Y_RESPONSABILIDADES.docx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nk8gcfbse3623wtdv47q">
        <w:r>
          <w:rPr>
            <w:color w:val="1D4ED8"/>
            <w:u w:val="single"/>
          </w:rPr>
          <w:t xml:space="preserve">../.gitignore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Estructura real del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tbvoeaw88vtua-wcjmtiv" Type="http://schemas.openxmlformats.org/officeDocument/2006/relationships/hyperlink" Target="07_DEPENDENCIAS_Y_VERSIONES.docx" TargetMode="External"/><Relationship Id="rIdzrzoxgjq9o4fdwx238zra" Type="http://schemas.openxmlformats.org/officeDocument/2006/relationships/hyperlink" Target="04_INVENTARIO_DE_ARCHIVOS_RELEVANTES.docx" TargetMode="External"/><Relationship Id="rIdtra17e3p20rgwtjeonrdx" Type="http://schemas.openxmlformats.org/officeDocument/2006/relationships/hyperlink" Target="03_MODULOS_Y_RESPONSABILIDADES.docx" TargetMode="External"/><Relationship Id="rIdank8gcfbse3623wtdv47q" Type="http://schemas.openxmlformats.org/officeDocument/2006/relationships/hyperlink" Target="../.gitignor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real del código</dc:title>
  <dc:creator>Suministros Institucionales — documentación del proyecto</dc:creator>
  <dc:description>Generado a partir de 04_DESARROLLO/02_ESTRUCTURA_REAL_DEL_CODIGO.md</dc:description>
  <cp:lastModifiedBy>Un-named</cp:lastModifiedBy>
  <cp:revision>1</cp:revision>
  <dcterms:created xsi:type="dcterms:W3CDTF">2026-10-16T16:29:39.444Z</dcterms:created>
  <dcterms:modified xsi:type="dcterms:W3CDTF">2026-10-16T16:29:39.444Z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