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Mapa pantalla →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API</w:t>
              <w:noBreakHyphen/>
              <w:t xml:space="preserve">01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Mostrar qué archivos del frontend consumen cada endpoint, para evaluar el impacto de un cambio de API.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Obtenido buscando literales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/api/...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../../frontend/*.html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../../frontend/js/*.js</w:t>
      </w:r>
      <w:r>
        <w:t xml:space="preserve">. Las rutas con parámetros aparecen con su prefijo (p. ej.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/api/clientes/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63"/>
        <w:gridCol w:w="5497"/>
      </w:tblGrid>
      <w:tr>
        <w:trPr>
          <w:tblHeader/>
        </w:trP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Endpoints usados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frontend/landing.html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frontend/index.html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frontend/producto-detalle.html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frontend/login.html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/api/auth/login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/api/auth/mfa/verificar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/api/auth/mfa/reenviar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/api/auth/mfa/cancelar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frontend/js/captcha.js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/api/auth/captcha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frontend/js/registro-wizard.js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/api/auth/registro/tipos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frontend/registro.html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/api/clientes/:id</w:t>
            </w:r>
            <w:r>
              <w:rPr>
                <w:sz w:val="17"/>
                <w:szCs w:val="17"/>
              </w:rPr>
              <w:t xml:space="preserve"> (modo edición de ficha por administrador)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/api/auth/refresh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/api/auth/logout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frontend/cambiar-password.html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/api/mi-cuenta/password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frontend/js/checkout-autofill.js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/api/checkout/perfil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frontend/checkout.html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/api/checkout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/api/pagos/dev/simular-webhook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/api/pagos/:id/estado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/api/comprobantes/:id</w:t>
            </w:r>
            <w:r>
              <w:rPr>
                <w:sz w:val="17"/>
                <w:szCs w:val="17"/>
              </w:rPr>
              <w:t xml:space="preserve"> (JSON, PDF, reenviar),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/api/verificacion/compra/autorizacion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/api/verificacion/compra/autorizacion/confirmar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frontend/historial.html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/api/pedidos/:id/cancelar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/api/comprobantes/:id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frontend/mis-pedidos.html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frontend/js/cart.js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</w:t>
            </w:r>
            <w:r>
              <w:rPr>
                <w:sz w:val="17"/>
                <w:szCs w:val="17"/>
              </w:rPr>
              <w:t xml:space="preserve"> (solo en un comentario; el pedido se crea por checkout)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frontend/mis-reportes.html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/api/mis-reportes/:id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frontend/mi-verificacion.html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/api/auth/registro/tipos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/api/verificacion/mi-solicitud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/documentos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/documentos/:id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/identificador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/enviar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/clasificacion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frontend/contacto.html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/api/atencion/solicitudes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frontend/js/chatbot.js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/api/asistente/mensaje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/api/asistente/sugerencias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/api/atencion/calificacion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frontend/js/reportes.js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/api/reportes/mensual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frontend/admin-dashboard.html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/api/pedidos/todos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/api/verificacion/admin/solicitudes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frontend/admin-clientes.html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/api/pedidos/:clienteId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frontend/admin-pedidos.html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/api/pedidos/todos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/api/pedidos/:id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frontend/admin-productos.html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frontend/admin-solicitudes.html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/api/admin/solicitudes/:id/aprobar|rechazar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frontend/js/admin-solicitudes-contador.js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/api/admin/solicitudes/contador</w:t>
            </w:r>
          </w:p>
        </w:tc>
      </w:tr>
      <w:tr>
        <w:tc>
          <w:tcPr>
            <w:tcW w:type="dxa" w:w="3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frontend/admin-verificaciones.html</w:t>
            </w:r>
          </w:p>
        </w:tc>
        <w:tc>
          <w:tcPr>
            <w:tcW w:type="dxa" w:w="54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/api/auth/registro/tipos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/api/verificacion/admin/*</w:t>
            </w:r>
            <w:r>
              <w:rPr>
                <w:sz w:val="17"/>
                <w:szCs w:val="17"/>
              </w:rPr>
              <w:t xml:space="preserve"> (solicitudes, documentos, mis-permisos, permisos, personal, productos, diagnostico)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Endpoints sin consumidor en el frontend [OBS]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/api/productos/bajo-inventario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/api/atencion/mensaje</w:t>
      </w:r>
      <w:r>
        <w:t xml:space="preserve"> (ruta heredada); endpoints de máquina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/api/automatizaciones/*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/api/pagos/webhook/*</w:t>
      </w:r>
      <w:r>
        <w:t xml:space="preserve">, resumen semanal). Desde el 2026-10-16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/api/mi-cuenta/*</w:t>
      </w:r>
      <w:r>
        <w:t xml:space="preserve"> lo usan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mi-cuenta.html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admin-contacto.html</w:t>
      </w:r>
      <w:r>
        <w:t xml:space="preserve">,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/api/auditoria</w:t>
      </w:r>
      <w:r>
        <w:t xml:space="preserve"> lo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admin-auditoria.html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p7awoinikyc9rlhxovhb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dg7ncptyh147noisun1oh">
        <w:r>
          <w:rPr>
            <w:color w:val="1D4ED8"/>
            <w:u w:val="single"/>
          </w:rPr>
          <w:t xml:space="preserve">../08_CONTRATOS_Y_ENDPOINTS_DE_API.docx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ddbsw9l2ibr16hqutnqy">
        <w:r>
          <w:rPr>
            <w:color w:val="1D4ED8"/>
            <w:u w:val="single"/>
          </w:rPr>
          <w:t xml:space="preserve">../../03_DISENO/09_DISENO_DE_INTERFACES_Y_NAVEGACION.docx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Mapa pantalla → endpoint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p7awoinikyc9rlhxovhb" Type="http://schemas.openxmlformats.org/officeDocument/2006/relationships/hyperlink" Target="README.docx" TargetMode="External"/><Relationship Id="rIddg7ncptyh147noisun1oh" Type="http://schemas.openxmlformats.org/officeDocument/2006/relationships/hyperlink" Target="../08_CONTRATOS_Y_ENDPOINTS_DE_API.docx" TargetMode="External"/><Relationship Id="rIdxddbsw9l2ibr16hqutnqy" Type="http://schemas.openxmlformats.org/officeDocument/2006/relationships/hyperlink" Target="../../03_DISENO/09_DISENO_DE_INTERFACES_Y_NAVEGACION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pantalla → endpoint</dc:title>
  <dc:creator>Suministros Institucionales — documentación del proyecto</dc:creator>
  <dc:description>Generado a partir de 04_DESARROLLO/API/mapa-frontend-api.md</dc:description>
  <cp:lastModifiedBy>Un-named</cp:lastModifiedBy>
  <cp:revision>1</cp:revision>
  <dcterms:created xsi:type="dcterms:W3CDTF">2026-10-16T16:41:03.627Z</dcterms:created>
  <dcterms:modified xsi:type="dcterms:W3CDTF">2026-10-16T16:41:03.627Z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