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F468" w14:textId="5FCB8C12" w:rsidR="00592F9E" w:rsidRPr="00914115" w:rsidRDefault="00592F9E" w:rsidP="00914115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Modelo de Casos de Uso</w:t>
      </w:r>
    </w:p>
    <w:p w14:paraId="763E35C9" w14:textId="77777777" w:rsidR="00592F9E" w:rsidRPr="00914115" w:rsidRDefault="00592F9E" w:rsidP="0091411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BA25176" w14:textId="77777777" w:rsidR="00592F9E" w:rsidRPr="00914115" w:rsidRDefault="00592F9E" w:rsidP="00914115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Este documento describe los casos de uso principales del sistema de gestión de suministros institucionales, identificando actores, flujos y condiciones.</w:t>
      </w:r>
    </w:p>
    <w:p w14:paraId="2D1BF602" w14:textId="77777777" w:rsidR="00592F9E" w:rsidRPr="00914115" w:rsidRDefault="00592F9E" w:rsidP="0091411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2. Actores</w:t>
      </w:r>
    </w:p>
    <w:p w14:paraId="24B971E9" w14:textId="77777777" w:rsidR="00592F9E" w:rsidRPr="00914115" w:rsidRDefault="00592F9E" w:rsidP="0091411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Cliente</w:t>
      </w:r>
      <w:r w:rsidRPr="00914115">
        <w:rPr>
          <w:rFonts w:ascii="Arial" w:eastAsia="Times New Roman" w:hAnsi="Arial" w:cs="Arial"/>
          <w:lang w:val="es-ES" w:eastAsia="es-ES"/>
        </w:rPr>
        <w:t>: interactúa con catálogo, carrito, pedidos y reportes.</w:t>
      </w:r>
    </w:p>
    <w:p w14:paraId="7953C08C" w14:textId="77777777" w:rsidR="00592F9E" w:rsidRPr="00914115" w:rsidRDefault="00592F9E" w:rsidP="0091411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Administrador</w:t>
      </w:r>
      <w:r w:rsidRPr="00914115">
        <w:rPr>
          <w:rFonts w:ascii="Arial" w:eastAsia="Times New Roman" w:hAnsi="Arial" w:cs="Arial"/>
          <w:lang w:val="es-ES" w:eastAsia="es-ES"/>
        </w:rPr>
        <w:t>: gestiona clientes, productos, inventario, pedidos y reportes globales.</w:t>
      </w:r>
    </w:p>
    <w:p w14:paraId="1D0EB0F3" w14:textId="77777777" w:rsidR="00592F9E" w:rsidRPr="00914115" w:rsidRDefault="00592F9E" w:rsidP="00914115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Sistema de pago externo</w:t>
      </w:r>
      <w:r w:rsidRPr="00914115">
        <w:rPr>
          <w:rFonts w:ascii="Arial" w:eastAsia="Times New Roman" w:hAnsi="Arial" w:cs="Arial"/>
          <w:lang w:val="es-ES" w:eastAsia="es-ES"/>
        </w:rPr>
        <w:t>: procesa transacciones (PSE, PayU, Wompi).</w:t>
      </w:r>
    </w:p>
    <w:p w14:paraId="57A717F1" w14:textId="77777777" w:rsidR="00592F9E" w:rsidRPr="00914115" w:rsidRDefault="00592F9E" w:rsidP="0091411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3. Casos de Uso Principales</w:t>
      </w:r>
    </w:p>
    <w:p w14:paraId="404E6532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Cliente se registra e inicia sesión.</w:t>
      </w:r>
    </w:p>
    <w:p w14:paraId="1A8D178B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Cliente consulta catálogo y detalle de producto.</w:t>
      </w:r>
    </w:p>
    <w:p w14:paraId="31CCE3F2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Cliente agrega productos al carrito y realiza pedido.</w:t>
      </w:r>
    </w:p>
    <w:p w14:paraId="1C519A73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Cliente consulta historial de pedidos.</w:t>
      </w:r>
    </w:p>
    <w:p w14:paraId="019EF7F6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Cliente crea y gestiona reportes personales.</w:t>
      </w:r>
    </w:p>
    <w:p w14:paraId="4A9B4519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Administrador accede al dashboard.</w:t>
      </w:r>
    </w:p>
    <w:p w14:paraId="41B6BAC8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Administrador gestiona clientes, productos, pedidos e inventario.</w:t>
      </w:r>
    </w:p>
    <w:p w14:paraId="1A2862C6" w14:textId="77777777" w:rsidR="00592F9E" w:rsidRPr="00914115" w:rsidRDefault="00592F9E" w:rsidP="00914115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Administrador consulta reportes globales.</w:t>
      </w:r>
    </w:p>
    <w:p w14:paraId="1A6210C9" w14:textId="77777777" w:rsidR="00592F9E" w:rsidRPr="00914115" w:rsidRDefault="00592F9E" w:rsidP="00914115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4. Descripción de Caso de Uso Ejemplo</w:t>
      </w:r>
    </w:p>
    <w:p w14:paraId="3F2AB41B" w14:textId="77777777" w:rsidR="00592F9E" w:rsidRPr="00914115" w:rsidRDefault="00592F9E" w:rsidP="00914115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Caso:</w:t>
      </w:r>
      <w:r w:rsidRPr="00914115">
        <w:rPr>
          <w:rFonts w:ascii="Arial" w:eastAsia="Times New Roman" w:hAnsi="Arial" w:cs="Arial"/>
          <w:lang w:val="es-ES" w:eastAsia="es-ES"/>
        </w:rPr>
        <w:t xml:space="preserve"> Realizar pedido</w:t>
      </w:r>
    </w:p>
    <w:p w14:paraId="644C356A" w14:textId="77777777" w:rsidR="00592F9E" w:rsidRPr="00914115" w:rsidRDefault="00592F9E" w:rsidP="0091411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Actor:</w:t>
      </w:r>
      <w:r w:rsidRPr="00914115">
        <w:rPr>
          <w:rFonts w:ascii="Arial" w:eastAsia="Times New Roman" w:hAnsi="Arial" w:cs="Arial"/>
          <w:lang w:val="es-ES" w:eastAsia="es-ES"/>
        </w:rPr>
        <w:t xml:space="preserve"> Cliente</w:t>
      </w:r>
    </w:p>
    <w:p w14:paraId="5AAA19E5" w14:textId="77777777" w:rsidR="00592F9E" w:rsidRPr="00914115" w:rsidRDefault="00592F9E" w:rsidP="0091411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Precondición:</w:t>
      </w:r>
      <w:r w:rsidRPr="00914115">
        <w:rPr>
          <w:rFonts w:ascii="Arial" w:eastAsia="Times New Roman" w:hAnsi="Arial" w:cs="Arial"/>
          <w:lang w:val="es-ES" w:eastAsia="es-ES"/>
        </w:rPr>
        <w:t xml:space="preserve"> Cliente autenticado, carrito con productos.</w:t>
      </w:r>
    </w:p>
    <w:p w14:paraId="4AB03FBB" w14:textId="77777777" w:rsidR="00592F9E" w:rsidRPr="00914115" w:rsidRDefault="00592F9E" w:rsidP="0091411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Flujo principal:</w:t>
      </w:r>
    </w:p>
    <w:p w14:paraId="6689C518" w14:textId="77777777" w:rsidR="00592F9E" w:rsidRPr="00914115" w:rsidRDefault="00592F9E" w:rsidP="00914115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Cliente selecciona “Finalizar pedido”.</w:t>
      </w:r>
    </w:p>
    <w:p w14:paraId="4E5B1398" w14:textId="77777777" w:rsidR="00592F9E" w:rsidRPr="00914115" w:rsidRDefault="00592F9E" w:rsidP="00914115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Ingresa dirección y método de pago.</w:t>
      </w:r>
    </w:p>
    <w:p w14:paraId="170B7AF3" w14:textId="77777777" w:rsidR="00592F9E" w:rsidRPr="00914115" w:rsidRDefault="00592F9E" w:rsidP="00914115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Sistema crea pedido en estado “pendiente”.</w:t>
      </w:r>
    </w:p>
    <w:p w14:paraId="2E786FC1" w14:textId="77777777" w:rsidR="00592F9E" w:rsidRPr="00914115" w:rsidRDefault="00592F9E" w:rsidP="00914115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Sistema redirige a pasarela de pago.</w:t>
      </w:r>
    </w:p>
    <w:p w14:paraId="5D6410C9" w14:textId="77777777" w:rsidR="00592F9E" w:rsidRPr="00914115" w:rsidRDefault="00592F9E" w:rsidP="00914115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lang w:val="es-ES" w:eastAsia="es-ES"/>
        </w:rPr>
        <w:t>Pasarela confirma pago → sistema actualiza estado a “aprobado”.</w:t>
      </w:r>
    </w:p>
    <w:p w14:paraId="62E4C868" w14:textId="77777777" w:rsidR="00592F9E" w:rsidRPr="00914115" w:rsidRDefault="00592F9E" w:rsidP="0091411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lastRenderedPageBreak/>
        <w:t>Flujo alternativo:</w:t>
      </w:r>
      <w:r w:rsidRPr="00914115">
        <w:rPr>
          <w:rFonts w:ascii="Arial" w:eastAsia="Times New Roman" w:hAnsi="Arial" w:cs="Arial"/>
          <w:lang w:val="es-ES" w:eastAsia="es-ES"/>
        </w:rPr>
        <w:t xml:space="preserve"> Pago rechazado → pedido se marca como “fallido”.</w:t>
      </w:r>
    </w:p>
    <w:p w14:paraId="7DE9325E" w14:textId="77777777" w:rsidR="00592F9E" w:rsidRPr="00914115" w:rsidRDefault="00592F9E" w:rsidP="00914115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14115">
        <w:rPr>
          <w:rFonts w:ascii="Arial" w:eastAsia="Times New Roman" w:hAnsi="Arial" w:cs="Arial"/>
          <w:b/>
          <w:bCs/>
          <w:lang w:val="es-ES" w:eastAsia="es-ES"/>
        </w:rPr>
        <w:t>Postcondición:</w:t>
      </w:r>
      <w:r w:rsidRPr="00914115">
        <w:rPr>
          <w:rFonts w:ascii="Arial" w:eastAsia="Times New Roman" w:hAnsi="Arial" w:cs="Arial"/>
          <w:lang w:val="es-ES" w:eastAsia="es-ES"/>
        </w:rPr>
        <w:t xml:space="preserve"> Pedido registrado en historial del cliente.</w:t>
      </w:r>
    </w:p>
    <w:p w14:paraId="0AF165BF" w14:textId="77777777" w:rsidR="00450EA8" w:rsidRPr="00914115" w:rsidRDefault="00450EA8" w:rsidP="00914115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914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2350"/>
    <w:multiLevelType w:val="multilevel"/>
    <w:tmpl w:val="F38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80670"/>
    <w:multiLevelType w:val="multilevel"/>
    <w:tmpl w:val="643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017C5"/>
    <w:multiLevelType w:val="multilevel"/>
    <w:tmpl w:val="4A0A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728410">
    <w:abstractNumId w:val="2"/>
  </w:num>
  <w:num w:numId="2" w16cid:durableId="1806240791">
    <w:abstractNumId w:val="1"/>
  </w:num>
  <w:num w:numId="3" w16cid:durableId="189150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9E"/>
    <w:rsid w:val="00450EA8"/>
    <w:rsid w:val="00592F9E"/>
    <w:rsid w:val="00914115"/>
    <w:rsid w:val="00AB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E1FCA"/>
  <w15:chartTrackingRefBased/>
  <w15:docId w15:val="{C50A9A0B-9CEC-46E1-A7A1-F3903D91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592F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592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92F9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92F9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92F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2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5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3</cp:revision>
  <dcterms:created xsi:type="dcterms:W3CDTF">2026-09-04T19:36:00Z</dcterms:created>
  <dcterms:modified xsi:type="dcterms:W3CDTF">2026-09-04T20:39:00Z</dcterms:modified>
</cp:coreProperties>
</file>