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60"/>
          <w:szCs w:val="60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60"/>
          <w:szCs w:val="60"/>
          <w:u w:val="single"/>
          <w:rtl w:val="0"/>
        </w:rPr>
        <w:t xml:space="preserve">Password guessing, funcionalidades y explotación de vulnerabilidades en sistemas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50800" l="50800" r="50800" t="5080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4jq84lualx9d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jq84lualx9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_4jq84lualx9d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ofiic1av8dd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2. Práctica 2-2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_ofiic1av8ddq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Ataque de Fuerza Bruta con fcrackzip.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7d48m7xqo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 Hydra, Medusa y Ncrack para Password cracking.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_n7d48m7xqom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7kecyij5er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 Ataque de fuerza bruta sobre getway, correos y documentos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_p7kecyij5erd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j8t73qmh6d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 Operaciones sobre DB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_pj8t73qmh6dv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hyperlink w:anchor="_oy7ir09bwh7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2.5 Módulos Auxiliares para acceder a máquinas Windows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_oy7ir09bwh7f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hyperlink w:anchor="_cf6udsowrd9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2.6 Explotar vulnerabilidades Client-side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_cf6udsowrd9h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ofiic1av8ddq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Práctica 2-2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Ataque de Fuerza Bruta con fcrackzip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Descargamos fcrackzip y mostramos su manual de ayuda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688" cy="261003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610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Creamos un documento y lo comprimimos utilizando una contraseña sencilla.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9188" cy="1203639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20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  <w:t xml:space="preserve">Creamos un diccionario con diferentes contraseñas, conteniendo la correcta,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9825" cy="1891109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825" cy="1891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Realizamos el ataque con diccionario y otro con fuerza bruta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2063" cy="135255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105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063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n7d48m7xqom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Hydra, Medusa y Ncrack para Password cracking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Comenzamos configurando los diferentes puertos y protocolos de Windows para realizar las pruebas, en este caso RDP, FTP y SMB. Además realizamos las comprobaciones correspondientes.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9304" cy="3405188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4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1714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37242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Una vez comprobado realizamos los ataques a los diferentes puertos, y también a una dirección de correo electrónico.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[Error en servicio smb]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p7kecyij5erd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Ataque de fuerza bruta sobre getway, correos y documentos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Descargamos el fichero con extensión PDF protegido por contraseña, descargamos e instalamos JohnTheRipper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Procedemos a obtener el hash del archivo para conseguir la contraseña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pj8t73qmh6dv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Operaciones sobre DB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Iniciamos la base de datos, realizamos un escaneo de puertos e importamos el archivo generado.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8912" cy="305553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912" cy="305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9888" cy="77462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774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Otra forma de importar los datos es utilizar el comando db_nmap, registramos resultados y podemos comprobarlo accediendo al archivo Nmap.xml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oy7ir09bwh7f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Módulos Auxiliares para acceder a máquinas Windows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Descargamos e instalamos metasploit-framework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Vamos a utilizar el módulo auxiliary/scanner/smb/smb_version con: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use auxiliary/scanner/smb/smb_version y acceder a ver las opciones del módulo con show options... se verá que solicita el rango de direcciones que queremos analizar sobre la máquina con Windows 7 y Metasploitable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Además usamos el módulo auxiliar ftp Anonymous, para analizar los ftp anonimos con el comando siguiente: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use auxiliary/scanner/ftp/Anonymous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y ver las opciones del módulo con: show options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24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267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cf6udsowrd9h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2.6 Explotar vulnerabilidades Client-side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Empleamos el exploit con: use exploit/windows/fileformat/adobe_pdf_embedded_exe, mostramos los payloads disponibles y escogemos windows/meterpreter/reverse_tcp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El siguiente paso es personalizar el fichero y generarlo: set FILENAME y activar el exploit luego para generarlo con run o exploit… y fijarse en la ruta donde se va a guardar el fichero.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Ahora vamos a crear un HANDLER o CONTROLADOR para gestionar la conexión inversa con el comando siguiente: use exploit/multi/handler volvemos a cargar el mismo payload set payload windows/meterpreter/reverse_tcp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Accéder la máquina Windows y descargar el fichero .pdf malicioso y abrirlo con Adobe reader 9.3 para infectar la máquina y observar que responde el controlador remoto del exploit y atrapa la máquina del cliente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Se acepta todo lo que nos pide el adobe acrobat y elegimos abrirlo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0563" cy="1511321"/>
            <wp:effectExtent b="0" l="0" r="0" t="0"/>
            <wp:docPr id="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51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514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116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43" w:type="default"/>
      <w:footerReference r:id="rId44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2.png"/><Relationship Id="rId42" Type="http://schemas.openxmlformats.org/officeDocument/2006/relationships/image" Target="media/image1.png"/><Relationship Id="rId41" Type="http://schemas.openxmlformats.org/officeDocument/2006/relationships/image" Target="media/image31.png"/><Relationship Id="rId22" Type="http://schemas.openxmlformats.org/officeDocument/2006/relationships/image" Target="media/image4.png"/><Relationship Id="rId44" Type="http://schemas.openxmlformats.org/officeDocument/2006/relationships/footer" Target="footer1.xml"/><Relationship Id="rId21" Type="http://schemas.openxmlformats.org/officeDocument/2006/relationships/image" Target="media/image26.png"/><Relationship Id="rId43" Type="http://schemas.openxmlformats.org/officeDocument/2006/relationships/footer" Target="footer2.xml"/><Relationship Id="rId24" Type="http://schemas.openxmlformats.org/officeDocument/2006/relationships/image" Target="media/image27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2.png"/><Relationship Id="rId25" Type="http://schemas.openxmlformats.org/officeDocument/2006/relationships/image" Target="media/image35.png"/><Relationship Id="rId28" Type="http://schemas.openxmlformats.org/officeDocument/2006/relationships/image" Target="media/image9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29" Type="http://schemas.openxmlformats.org/officeDocument/2006/relationships/image" Target="media/image15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31" Type="http://schemas.openxmlformats.org/officeDocument/2006/relationships/image" Target="media/image28.png"/><Relationship Id="rId30" Type="http://schemas.openxmlformats.org/officeDocument/2006/relationships/image" Target="media/image13.png"/><Relationship Id="rId11" Type="http://schemas.openxmlformats.org/officeDocument/2006/relationships/image" Target="media/image22.png"/><Relationship Id="rId33" Type="http://schemas.openxmlformats.org/officeDocument/2006/relationships/image" Target="media/image11.png"/><Relationship Id="rId10" Type="http://schemas.openxmlformats.org/officeDocument/2006/relationships/image" Target="media/image7.png"/><Relationship Id="rId32" Type="http://schemas.openxmlformats.org/officeDocument/2006/relationships/image" Target="media/image20.png"/><Relationship Id="rId13" Type="http://schemas.openxmlformats.org/officeDocument/2006/relationships/image" Target="media/image18.png"/><Relationship Id="rId35" Type="http://schemas.openxmlformats.org/officeDocument/2006/relationships/image" Target="media/image23.png"/><Relationship Id="rId12" Type="http://schemas.openxmlformats.org/officeDocument/2006/relationships/image" Target="media/image34.png"/><Relationship Id="rId34" Type="http://schemas.openxmlformats.org/officeDocument/2006/relationships/image" Target="media/image8.png"/><Relationship Id="rId15" Type="http://schemas.openxmlformats.org/officeDocument/2006/relationships/image" Target="media/image29.png"/><Relationship Id="rId37" Type="http://schemas.openxmlformats.org/officeDocument/2006/relationships/image" Target="media/image3.png"/><Relationship Id="rId14" Type="http://schemas.openxmlformats.org/officeDocument/2006/relationships/image" Target="media/image6.png"/><Relationship Id="rId36" Type="http://schemas.openxmlformats.org/officeDocument/2006/relationships/image" Target="media/image30.png"/><Relationship Id="rId17" Type="http://schemas.openxmlformats.org/officeDocument/2006/relationships/image" Target="media/image10.png"/><Relationship Id="rId39" Type="http://schemas.openxmlformats.org/officeDocument/2006/relationships/image" Target="media/image33.png"/><Relationship Id="rId16" Type="http://schemas.openxmlformats.org/officeDocument/2006/relationships/image" Target="media/image25.png"/><Relationship Id="rId38" Type="http://schemas.openxmlformats.org/officeDocument/2006/relationships/image" Target="media/image32.png"/><Relationship Id="rId19" Type="http://schemas.openxmlformats.org/officeDocument/2006/relationships/image" Target="media/image36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