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80" w:lineRule="auto"/>
        <w:ind w:left="720" w:firstLine="0"/>
        <w:rPr>
          <w:b w:val="1"/>
          <w:sz w:val="34"/>
          <w:szCs w:val="34"/>
          <w:u w:val="single"/>
        </w:rPr>
      </w:pPr>
      <w:bookmarkStart w:colFirst="0" w:colLast="0" w:name="_aiczufxm8f1d" w:id="0"/>
      <w:bookmarkEnd w:id="0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Ejercicios Nivel Físico. Transmisión de datos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¿De cuánto es la atenuación en un sistema cuya potencia de entrada es de 5 mW y la de salida es de 1 mW?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ab/>
      </w:r>
      <m:oMath/>
      <w:r w:rsidDel="00000000" w:rsidR="00000000" w:rsidRPr="00000000">
        <w:rPr>
          <w:rtl w:val="0"/>
        </w:rPr>
        <w:t xml:space="preserve">Atenuación = 10 * log¹⁰ 5*10⁻³ / 1*10⁻³ = 6’99  = 7 db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Ejemplifica gráficamente con el envío del carácter 10011011 la diferencia entre una transmisión síncrona y asíncrona.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Síncrona:</w:t>
      </w:r>
      <w:r w:rsidDel="00000000" w:rsidR="00000000" w:rsidRPr="00000000">
        <w:rPr>
          <w:rtl w:val="0"/>
        </w:rPr>
        <w:t xml:space="preserve"> Se impone un delimitador de encabezado y de fin</w:t>
      </w:r>
    </w:p>
    <w:p w:rsidR="00000000" w:rsidDel="00000000" w:rsidP="00000000" w:rsidRDefault="00000000" w:rsidRPr="00000000" w14:paraId="00000008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 1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|</w:t>
        <w:tab/>
        <w:t xml:space="preserve">______</w:t>
        <w:tab/>
        <w:tab/>
        <w:t xml:space="preserve">_________</w:t>
        <w:tab/>
        <w:tab/>
        <w:t xml:space="preserve">________</w:t>
        <w:tab/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|</w:t>
        <w:tab/>
        <w:t xml:space="preserve">|</w:t>
        <w:tab/>
        <w:t xml:space="preserve">|___________</w:t>
        <w:tab/>
        <w:t xml:space="preserve">|</w:t>
        <w:tab/>
        <w:t xml:space="preserve">      |________</w:t>
        <w:tab/>
        <w:t xml:space="preserve">|</w:t>
        <w:tab/>
        <w:t xml:space="preserve">    |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|Delimitador de</w:t>
        <w:tab/>
        <w:tab/>
        <w:tab/>
        <w:t xml:space="preserve">DATOS</w:t>
        <w:tab/>
        <w:tab/>
        <w:t xml:space="preserve">Delimitador de fin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encabezado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before="0" w:lineRule="auto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Asíncrona:</w:t>
      </w:r>
      <w:r w:rsidDel="00000000" w:rsidR="00000000" w:rsidRPr="00000000">
        <w:rPr>
          <w:rtl w:val="0"/>
        </w:rPr>
        <w:t xml:space="preserve"> Se utiliza un bit de inicio y un bit de fin</w:t>
      </w:r>
    </w:p>
    <w:p w:rsidR="00000000" w:rsidDel="00000000" w:rsidP="00000000" w:rsidRDefault="00000000" w:rsidRPr="00000000" w14:paraId="0000000F">
      <w:pPr>
        <w:pageBreakBefore w:val="0"/>
        <w:spacing w:after="0" w:before="0" w:lineRule="auto"/>
        <w:ind w:left="720" w:firstLine="720"/>
        <w:rPr/>
      </w:pPr>
      <w:r w:rsidDel="00000000" w:rsidR="00000000" w:rsidRPr="00000000">
        <w:rPr>
          <w:rtl w:val="0"/>
        </w:rPr>
        <w:t xml:space="preserve"> 1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10">
      <w:pPr>
        <w:pageBreakBefore w:val="0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|</w:t>
        <w:tab/>
        <w:t xml:space="preserve">______</w:t>
        <w:tab/>
        <w:tab/>
        <w:t xml:space="preserve">_________</w:t>
        <w:tab/>
        <w:tab/>
        <w:t xml:space="preserve">________</w:t>
        <w:tab/>
      </w:r>
    </w:p>
    <w:p w:rsidR="00000000" w:rsidDel="00000000" w:rsidP="00000000" w:rsidRDefault="00000000" w:rsidRPr="00000000" w14:paraId="00000011">
      <w:pPr>
        <w:pageBreakBefore w:val="0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|</w:t>
        <w:tab/>
        <w:t xml:space="preserve">|</w:t>
        <w:tab/>
        <w:t xml:space="preserve">|___________</w:t>
        <w:tab/>
        <w:t xml:space="preserve">|</w:t>
        <w:tab/>
        <w:t xml:space="preserve">      |________</w:t>
        <w:tab/>
        <w:t xml:space="preserve">|</w:t>
        <w:tab/>
        <w:t xml:space="preserve">    |</w:t>
      </w:r>
    </w:p>
    <w:p w:rsidR="00000000" w:rsidDel="00000000" w:rsidP="00000000" w:rsidRDefault="00000000" w:rsidRPr="00000000" w14:paraId="00000012">
      <w:pPr>
        <w:pageBreakBefore w:val="0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|BIT de</w:t>
        <w:tab/>
        <w:tab/>
        <w:tab/>
        <w:t xml:space="preserve">DATOS</w:t>
        <w:tab/>
        <w:tab/>
        <w:tab/>
        <w:tab/>
        <w:t xml:space="preserve">BIT de fin</w:t>
      </w:r>
    </w:p>
    <w:p w:rsidR="00000000" w:rsidDel="00000000" w:rsidP="00000000" w:rsidRDefault="00000000" w:rsidRPr="00000000" w14:paraId="00000013">
      <w:pPr>
        <w:pageBreakBefore w:val="0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Dibuja un gráfico con la señal transmitida para la secuencia 100100110 siguiendo los esquemas de modulación: Unipolar NRZ, Unipolar RZ, NRZ-L, NRZ-I, RZ, Manchester y Manchester diferencial, AMI.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Unipolar NRZ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18">
      <w:pPr>
        <w:pageBreakBefore w:val="0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|       __ _____</w:t>
        <w:tab/>
        <w:tab/>
        <w:tab/>
        <w:t xml:space="preserve">______</w:t>
        <w:tab/>
        <w:tab/>
        <w:t xml:space="preserve">___________</w:t>
      </w:r>
    </w:p>
    <w:p w:rsidR="00000000" w:rsidDel="00000000" w:rsidP="00000000" w:rsidRDefault="00000000" w:rsidRPr="00000000" w14:paraId="00000019">
      <w:pPr>
        <w:pageBreakBefore w:val="0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|</w:t>
        <w:tab/>
        <w:tab/>
        <w:t xml:space="preserve">|__________|</w:t>
        <w:tab/>
        <w:tab/>
        <w:t xml:space="preserve">|__________</w:t>
        <w:tab/>
        <w:t xml:space="preserve">|</w:t>
        <w:tab/>
        <w:tab/>
        <w:t xml:space="preserve">|_____</w:t>
      </w:r>
    </w:p>
    <w:p w:rsidR="00000000" w:rsidDel="00000000" w:rsidP="00000000" w:rsidRDefault="00000000" w:rsidRPr="00000000" w14:paraId="0000001A">
      <w:pPr>
        <w:pageBreakBefore w:val="0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Unipolar RZ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|       __ _____</w:t>
        <w:tab/>
        <w:tab/>
        <w:tab/>
        <w:t xml:space="preserve">______</w:t>
        <w:tab/>
        <w:tab/>
        <w:t xml:space="preserve">_____     ____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|</w:t>
        <w:tab/>
        <w:tab/>
        <w:t xml:space="preserve">|__________|</w:t>
        <w:tab/>
        <w:tab/>
        <w:t xml:space="preserve">|__________</w:t>
        <w:tab/>
        <w:t xml:space="preserve">|</w:t>
        <w:tab/>
        <w:t xml:space="preserve">|</w:t>
        <w:tab/>
        <w:t xml:space="preserve">|_____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NRZ-L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|</w:t>
        <w:tab/>
        <w:tab/>
        <w:t xml:space="preserve">_________   </w:t>
        <w:tab/>
        <w:tab/>
        <w:t xml:space="preserve">  ___________</w:t>
        <w:tab/>
        <w:tab/>
        <w:t xml:space="preserve">  ________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|</w:t>
        <w:tab/>
        <w:t xml:space="preserve">______|</w:t>
        <w:tab/>
        <w:t xml:space="preserve">       |_________|</w:t>
        <w:tab/>
        <w:tab/>
        <w:t xml:space="preserve">|____________|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NRZ-I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|________________________</w:t>
        <w:tab/>
        <w:tab/>
        <w:tab/>
        <w:t xml:space="preserve">________</w:t>
        <w:tab/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|</w:t>
        <w:tab/>
        <w:tab/>
        <w:tab/>
        <w:tab/>
        <w:t xml:space="preserve">|</w:t>
        <w:tab/>
        <w:tab/>
        <w:tab/>
        <w:t xml:space="preserve">|</w:t>
        <w:tab/>
        <w:t xml:space="preserve">    |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|</w:t>
        <w:tab/>
        <w:tab/>
        <w:tab/>
        <w:tab/>
        <w:t xml:space="preserve">|_________________|_</w:t>
        <w:tab/>
        <w:t xml:space="preserve">     | ________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RZ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|       __ _____</w:t>
        <w:tab/>
        <w:tab/>
        <w:tab/>
        <w:t xml:space="preserve">______</w:t>
        <w:tab/>
        <w:tab/>
        <w:t xml:space="preserve">___________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|</w:t>
        <w:tab/>
        <w:tab/>
        <w:t xml:space="preserve">|</w:t>
        <w:tab/>
        <w:t xml:space="preserve">         |</w:t>
        <w:tab/>
        <w:tab/>
        <w:t xml:space="preserve">|</w:t>
        <w:tab/>
        <w:tab/>
        <w:t xml:space="preserve">|</w:t>
        <w:tab/>
        <w:tab/>
        <w:t xml:space="preserve">|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|</w:t>
        <w:tab/>
        <w:tab/>
        <w:t xml:space="preserve">|__________|</w:t>
        <w:tab/>
        <w:tab/>
        <w:t xml:space="preserve">|__________</w:t>
        <w:tab/>
        <w:t xml:space="preserve">|</w:t>
        <w:tab/>
        <w:tab/>
        <w:t xml:space="preserve">|_____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Manchester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|</w:t>
        <w:tab/>
        <w:t xml:space="preserve">|--------</w:t>
        <w:tab/>
        <w:t xml:space="preserve">|--------</w:t>
        <w:tab/>
        <w:t xml:space="preserve">|</w:t>
        <w:tab/>
        <w:t xml:space="preserve">|--------</w:t>
        <w:tab/>
        <w:t xml:space="preserve">|</w:t>
        <w:tab/>
        <w:t xml:space="preserve">|</w:t>
        <w:tab/>
        <w:t xml:space="preserve">|</w:t>
        <w:tab/>
        <w:t xml:space="preserve">|--------|</w:t>
        <w:tab/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|</w:t>
        <w:tab/>
        <w:t xml:space="preserve">|</w:t>
        <w:tab/>
        <w:t xml:space="preserve">|</w:t>
        <w:tab/>
        <w:t xml:space="preserve">|</w:t>
        <w:tab/>
        <w:t xml:space="preserve">|</w:t>
        <w:tab/>
        <w:t xml:space="preserve">|</w:t>
        <w:tab/>
        <w:t xml:space="preserve">|</w:t>
        <w:tab/>
        <w:t xml:space="preserve">|</w:t>
        <w:tab/>
        <w:t xml:space="preserve">|</w:t>
        <w:tab/>
        <w:t xml:space="preserve">|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|</w:t>
        <w:tab/>
        <w:t xml:space="preserve">|</w:t>
        <w:tab/>
        <w:t xml:space="preserve">|</w:t>
        <w:tab/>
        <w:t xml:space="preserve">|--------</w:t>
        <w:tab/>
        <w:t xml:space="preserve">|</w:t>
        <w:tab/>
        <w:t xml:space="preserve">|--------</w:t>
        <w:tab/>
        <w:t xml:space="preserve">|--------</w:t>
        <w:tab/>
        <w:t xml:space="preserve">|</w:t>
        <w:tab/>
        <w:t xml:space="preserve">|</w:t>
        <w:tab/>
        <w:t xml:space="preserve">|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AMI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|________</w:t>
        <w:tab/>
        <w:tab/>
        <w:tab/>
        <w:tab/>
        <w:tab/>
        <w:tab/>
        <w:t xml:space="preserve">______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|</w:t>
        <w:tab/>
        <w:t xml:space="preserve">     |_____________</w:t>
        <w:tab/>
        <w:t xml:space="preserve">        ______________|</w:t>
        <w:tab/>
        <w:t xml:space="preserve">|</w:t>
        <w:tab/>
        <w:t xml:space="preserve">________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|</w:t>
        <w:tab/>
        <w:tab/>
        <w:tab/>
        <w:t xml:space="preserve">        |______|</w:t>
        <w:tab/>
        <w:tab/>
        <w:tab/>
        <w:tab/>
        <w:t xml:space="preserve">|_____|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Ejemplifica gráficamente con la transmisión del carácter 10011011 las modulaciones ASK, PSK y FSK.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ASK: En los 1 sufre cambios en la amplitud y en 0 se mantiene en 0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FSK: En los 1 sufre un aumento en la frecuencia y en los 0 se mantiene con un valor menor</w:t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PSK: Consiste en hacer variar la fase de la portadora entre un número determinado de valores discretos.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¿Cuántos niveles de amplitud hay para cada una de las siguientes codificaciones? Unipolar, NRZ-L, NRZ-I, RZ, Manchester, Manchester diferencial, AMI.</w:t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Unipolar: 1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NRZ-L: 2</w:t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NRZ-I: 2</w:t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RZ: 2</w:t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Manchester: 2</w:t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Manchester diferencial: 2</w:t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AMI: 3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Ejemplifica gráficamente la diferencia entre multiplexación en el tiempo y en la frecuencia.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