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Ejercicios sobre Señales Analógicas y Digitales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¿Cuál es la diferencia entre información y señales?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La información son los datos y las señales son el canal por donde se transmiten los datos.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Da dos ejemplos de información analógica y dos de digital.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Analógica: voz humana, ladrido perro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Digital: teléfono móvil, walkie-talkie.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Se ha recibido una señal que solamente tiene valores –1, 0 y 1 ¿Es esta una señal analógica o digital? Razona la respuesta.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Digital ya que posee varios valores.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¿Cuál es la relación entre el periodo y la frecuencia?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Son inversamente proporcionales.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¿Cuál es la diferencia entre una señal periódica simple y una señal periódica compuesta?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Que la simple solo consta de una onda sinusoidal mientras que las compuestas no.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¿Cuál es el ancho de banda en relación a su espectro?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Es la diferencia entre la mayor frecuencia y la menor.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¿Qué es el intervalo de bit y cuál es su contraparte en una señal analógica?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El intervalo de bit es el tiempo mínimo para enviar un bit, su símil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Idem para la tasa de bits.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tl w:val="0"/>
        </w:rPr>
        <w:t xml:space="preserve"> de intervalos de bit por segundo.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Antes de poder transmitir la información, debe transformarse en: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a. señales periódicas</w:t>
      </w:r>
    </w:p>
    <w:p w:rsidR="00000000" w:rsidDel="00000000" w:rsidP="00000000" w:rsidRDefault="00000000" w:rsidRPr="00000000" w14:paraId="00000024">
      <w:pPr>
        <w:pageBreakBefore w:val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b. señales electromagnéticas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c. señales aperiódicas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d. onda seno de baja frecuencia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Una señal periódica completa un ciclo en 0,001 segundo. ¿Cuál es su frecuencia?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a. 1 Hz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b. 100 Hz</w:t>
      </w:r>
    </w:p>
    <w:p w:rsidR="00000000" w:rsidDel="00000000" w:rsidP="00000000" w:rsidRDefault="00000000" w:rsidRPr="00000000" w14:paraId="0000002B">
      <w:pPr>
        <w:pageBreakBefore w:val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c. 1 KHz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d. 1 MHz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¿Cuál de las respuestas siguientes puede ser determinada mediante un gráfico de una señal en el dominio de la frecuencia?</w:t>
      </w:r>
    </w:p>
    <w:p w:rsidR="00000000" w:rsidDel="00000000" w:rsidP="00000000" w:rsidRDefault="00000000" w:rsidRPr="00000000" w14:paraId="0000002F">
      <w:pPr>
        <w:pageBreakBefore w:val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a. frecuencia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b. fase</w:t>
      </w:r>
    </w:p>
    <w:p w:rsidR="00000000" w:rsidDel="00000000" w:rsidP="00000000" w:rsidRDefault="00000000" w:rsidRPr="00000000" w14:paraId="00000031">
      <w:pPr>
        <w:pageBreakBefore w:val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c. potencia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d. todas las anteriores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¿Cuál de las respuestas siguientes se puede determinar mediante un gráfico en el dominio de la frecuencia de una señal?</w:t>
      </w:r>
    </w:p>
    <w:p w:rsidR="00000000" w:rsidDel="00000000" w:rsidP="00000000" w:rsidRDefault="00000000" w:rsidRPr="00000000" w14:paraId="00000035">
      <w:pPr>
        <w:pageBreakBefore w:val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a. ancho de banda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b. fase</w:t>
      </w:r>
    </w:p>
    <w:p w:rsidR="00000000" w:rsidDel="00000000" w:rsidP="00000000" w:rsidRDefault="00000000" w:rsidRPr="00000000" w14:paraId="00000037">
      <w:pPr>
        <w:pageBreakBefore w:val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c. potencia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d. todas las anteriores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 En una traza en el dominio de la frecuencia, el eje vertical mide la:</w:t>
      </w:r>
    </w:p>
    <w:p w:rsidR="00000000" w:rsidDel="00000000" w:rsidP="00000000" w:rsidRDefault="00000000" w:rsidRPr="00000000" w14:paraId="0000003B">
      <w:pPr>
        <w:pageBreakBefore w:val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a. amplitud pico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b. frecuencia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c. fase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d. pendiente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 En una traza en el dominio del tiempo, el eje horizontal es una medida de: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a. amplitud de señal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b. frecuencia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c. fase</w:t>
      </w:r>
    </w:p>
    <w:p w:rsidR="00000000" w:rsidDel="00000000" w:rsidP="00000000" w:rsidRDefault="00000000" w:rsidRPr="00000000" w14:paraId="00000044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d. tiempo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 ¿Cuál es el ancho de banda de una señal cuyo rango varía de 40 KHz a 4 MHz?</w:t>
      </w:r>
    </w:p>
    <w:p w:rsidR="00000000" w:rsidDel="00000000" w:rsidP="00000000" w:rsidRDefault="00000000" w:rsidRPr="00000000" w14:paraId="00000047">
      <w:pPr>
        <w:pageBreakBefore w:val="0"/>
        <w:rPr>
          <w:b w:val="1"/>
          <w:shd w:fill="a4c2f4" w:val="clear"/>
        </w:rPr>
      </w:pPr>
      <w:r w:rsidDel="00000000" w:rsidR="00000000" w:rsidRPr="00000000">
        <w:rPr>
          <w:b w:val="1"/>
          <w:shd w:fill="a4c2f4" w:val="clear"/>
          <w:rtl w:val="0"/>
        </w:rPr>
        <w:t xml:space="preserve">(4MHz-40KHz=4.000.000-40.000=3.960.000=3.96MHz)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a. 36 MHz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b. 360 KHz</w:t>
      </w:r>
    </w:p>
    <w:p w:rsidR="00000000" w:rsidDel="00000000" w:rsidP="00000000" w:rsidRDefault="00000000" w:rsidRPr="00000000" w14:paraId="0000004A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c. 3,96 MHz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d. 396 KHz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16. Una señal periódica sIempre se puede descomponer en: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a. exactamente un número impar de ondas seno</w:t>
      </w:r>
    </w:p>
    <w:p w:rsidR="00000000" w:rsidDel="00000000" w:rsidP="00000000" w:rsidRDefault="00000000" w:rsidRPr="00000000" w14:paraId="0000004F">
      <w:pPr>
        <w:pageBreakBefore w:val="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b. un conjunto de ondas seno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c. un conjunto de ondas seno, cada uno de los cuales debe tener una fase de cero grados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d. ninguna de las anteriores.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17. Si la amplitud máxima de una onda seno es de 2 voltios, la amplitud mínima es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a. 2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b. 1</w:t>
      </w:r>
    </w:p>
    <w:p w:rsidR="00000000" w:rsidDel="00000000" w:rsidP="00000000" w:rsidRDefault="00000000" w:rsidRPr="00000000" w14:paraId="0000005C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c. -2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d. entre -2 y 2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18. Una onda seno completa 1.000 ciclos en un segundo. ¿Cuál es su periodo?</w:t>
      </w:r>
    </w:p>
    <w:p w:rsidR="00000000" w:rsidDel="00000000" w:rsidP="00000000" w:rsidRDefault="00000000" w:rsidRPr="00000000" w14:paraId="00000060">
      <w:pPr>
        <w:pageBreakBefore w:val="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a. 1 ms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b. 10 ms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c. 100 ms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d. 1.000 ms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19. Una señal periódica compuesta con un </w:t>
      </w:r>
      <w:r w:rsidDel="00000000" w:rsidR="00000000" w:rsidRPr="00000000">
        <w:rPr>
          <w:b w:val="1"/>
          <w:u w:val="single"/>
          <w:rtl w:val="0"/>
        </w:rPr>
        <w:t xml:space="preserve">ancho de banda</w:t>
      </w:r>
      <w:r w:rsidDel="00000000" w:rsidR="00000000" w:rsidRPr="00000000">
        <w:rPr>
          <w:b w:val="1"/>
          <w:rtl w:val="0"/>
        </w:rPr>
        <w:t xml:space="preserve"> de 2000 Hz está compuesta por dos ondas seno. La primera tiene una frecuencia de 100 Hz con una amplitud máxima de 20 voltios; la segunda tiene una amplitud máxima de 5 voltios. Dibuje el espectro de frecuencia.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|20       |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|           |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|5         |                                    |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|           |                                    |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|_____ |__________________|_____ T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  100hz                         2100hz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20. Cuál es la duración de un bit para cada una de las señales siguientes: 100 bps, 200 Kbps, 5 Mbps y 1 Gbps.</w:t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100 bps = 0,01 s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200 kbps = 1/200.000 = 5*10-6 s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5 mbps = 1/5.000.000 = 2*10-7 s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1 gbps =  1/1.000.000.000 = 1*10-9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21. Un dispositivo está enviando datos con una tasa de 1000 bps. Cuánto cuesta enviar 10 bits, un carácter y un archivo de 100.000 caracteres.</w:t>
      </w:r>
    </w:p>
    <w:p w:rsidR="00000000" w:rsidDel="00000000" w:rsidP="00000000" w:rsidRDefault="00000000" w:rsidRPr="00000000" w14:paraId="0000007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10b = 10*1 / 1000 = 0,01 = 1*10-2 s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8b = 8*1 / 1000 = 0,008 = 8*10-3 s</w:t>
      </w:r>
    </w:p>
    <w:p w:rsidR="00000000" w:rsidDel="00000000" w:rsidP="00000000" w:rsidRDefault="00000000" w:rsidRPr="00000000" w14:paraId="0000007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800.000b = 800.000*1 / 1000 = 800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22. Si se descompone una señal periódica en cinco ondas seno con frecuencias 100, 300, 500, 700 y 900 Hz. ¿Cuál es su ancho de banda? Dibuja el espectro, asumiendo que todos los componentes tienen una amplitud máxima de 10 voltios.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A=v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|10       |            |             |            |              |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|           |            |             |            |              |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|           |            |             |            |              |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|           |            |             |            |              |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|_____ |______|______ |______|_______|___ F=Hz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  100       300         500        700       900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|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u w:val="single"/>
          <w:rtl w:val="0"/>
        </w:rPr>
        <w:t xml:space="preserve">Ancho</w:t>
      </w:r>
      <w:r w:rsidDel="00000000" w:rsidR="00000000" w:rsidRPr="00000000">
        <w:rPr>
          <w:u w:val="single"/>
          <w:rtl w:val="0"/>
        </w:rPr>
        <w:t xml:space="preserve"> de banda = </w:t>
      </w:r>
      <w:r w:rsidDel="00000000" w:rsidR="00000000" w:rsidRPr="00000000">
        <w:rPr>
          <w:u w:val="single"/>
          <w:rtl w:val="0"/>
        </w:rPr>
        <w:t xml:space="preserve">800</w:t>
      </w:r>
      <w:r w:rsidDel="00000000" w:rsidR="00000000" w:rsidRPr="00000000">
        <w:rPr>
          <w:rtl w:val="0"/>
        </w:rPr>
        <w:t xml:space="preserve">______</w:t>
      </w:r>
      <w:r w:rsidDel="00000000" w:rsidR="00000000" w:rsidRPr="00000000">
        <w:rPr>
          <w:rtl w:val="0"/>
        </w:rPr>
        <w:t xml:space="preserve">|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