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u w:val="single"/>
          <w:rtl w:val="0"/>
        </w:rPr>
        <w:t xml:space="preserve">Actividad Evaluable Herramientas DLP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914594"/>
            <wp:effectExtent b="50800" l="50800" r="50800" t="508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00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594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CET Ciberseguridad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u3m2w22qmzkq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3m2w22qmzk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_u3m2w22qmzkq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by49ic4bcu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Tabla Comparativa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_yby49ic4bcux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z6v250u8eg2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Instalación Herramienta DLP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_z6v250u8eg2k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i92etluu9oj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2.1 Instalación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_i92etluu9ojk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1t4f9z8i9xb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2.2 Bloqueo USB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_1t4f9z8i9xbn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c56aua9tk0g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2.3 Regla HTTP y Navegación por Internet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_c56aua9tk0gb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yby49ic4bcux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Tabla Comparativa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 información acerca de diferentes programas DLP, documenta sus características, y haz una tabla comparativa entre ellos.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Compararemos las características, ventajas y desventajas de 4 softwares seleccionados, siendo “Kickidler”, “Endpoint Protector DLP”, “Safetica DLP” y “McAfee Total Protection for DLP”.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985"/>
        <w:gridCol w:w="3660"/>
        <w:tblGridChange w:id="0">
          <w:tblGrid>
            <w:gridCol w:w="1980"/>
            <w:gridCol w:w="298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Kickidler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 Protector DLP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Potentes herramientas de análisis e informes que ayudan a supervisar el comportamiento digital de los empleados en el trabajo.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Seguimiento de las horas de trabajo de los empleados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Visión general de los procesos internos y de las estadísticas importantes en forma de cómodos gráficos y tablas.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Exportación de informes.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Protección basada en el contenido (escaneo contextual en tiempo real de los datos de los dispositivos multimedia extraíbles, capturas de pantalla, contenido de Outlook, conversaciones de Skype y archivos de Dropbox).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USB y periféricos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Increíblemente rentable. Diseñado con procedimientos que cumplen con los estándares de privacidad de datos del Reglamento General de Protección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Disponible como servicio en la nube y como aplicación virtual. Tiene un bajo uso de recursos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hay versión móvil. La versión en la nube no está disponible por ahora.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hay versión gratuita. Políticas de precios imprecisas.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985"/>
        <w:gridCol w:w="3660"/>
        <w:tblGridChange w:id="0">
          <w:tblGrid>
            <w:gridCol w:w="1980"/>
            <w:gridCol w:w="298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Safetica DLP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McAfee Total Protection for DLP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contenido mediante palabras clave específicas.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Auditoría de seguridad.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Protección de datos en la nube.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conjunto de modos informativos y alertas a los empleados que proporcionan un control total del entorno de la empresa y crean conciencia por parte del usuario.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Poderosa función de clasificación de datos que ayuda a identificar y clasificar los datos.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Cifrado, redirección, cuarentena o bloqueo de las transmisiones de datos que infringen las políticas de la empresa.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Clasificación flexible de los usuarios finales.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Consola centralizada para la gestión de políticas e incidentes.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fácil de usar. Versatilidad de los informes que ayudan a simplificar el análisis de los datos. Buena atención al cliente.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de datos en tiempo real. Buenas capacidades de detección. Configuración de políticas fácil y sencilla.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es mejorable, ya que al principio puede resultar difícil utilizar la consola con sus numerosos módulos. Un poco caro. Sólo ofrece soporte en línea.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un poco complejo y poco intuitivo para algunos usuarios. Los bloqueadores de pops pueden ser molestos.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1"/>
        </w:rPr>
      </w:pPr>
      <w:bookmarkStart w:colFirst="0" w:colLast="0" w:name="_z6v250u8eg2k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Instalación Herramienta DLP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cuál escogerías para una PYME, instala el software en una máquina virtual y prueba su funcionalidad.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i92etluu9ojk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Instalación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Para el caso de una PYME escogería el software “Acronis DeviceLock DLP”, procederemos a su instalación.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Principalmente porque ofrece muchas utilidades interesantes que podemos aplicar a nuestra empresa para mejorar su rendimiento general.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 mi opinión, se trata de una buena elección ya que entre otras ventajas que comparte con otras opciones antes mencionadas, el software resulta en líneas generales, completo, intuitivo, eficaz y económico.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3762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1t4f9z8i9xbn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Bloqueo 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Crearemos una regla que impida la escritura y formateo de los dispositivos USB en un horario limitado, en este caso únicamente se permitirá el uso de estos dispositivos de Lunes a Viernes de 8:00 a 11:00, que son las horas que hipotéticamente se encontraba presente el supervisor.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Comprobamos que funciona: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9988" cy="180706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9988" cy="180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c56aua9tk0gb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2.3 Regla HTTP y Navegación por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Ahora, instauramos un bloqueo de protocolo HTTP, impidiendo así a los empleados recibir malware a través de este protocolo ni navegar por internet, para evitar un riesgo o exposición.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Comprobamos que podemos navegar: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28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180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Finalmente comprobamos su funcionamiento: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9080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1029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0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