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color w:val="555555"/>
          <w:sz w:val="22"/>
          <w:szCs w:val="22"/>
        </w:rPr>
        <w:t xml:space="preserve">TUC-ICT-PLCRP-TEST-GUIDE-v1.0</w:t>
      </w:r>
    </w:p>
    <w:p>
      <w:pPr>
        <w:spacing w:after="180"/>
        <w:jc w:val="center"/>
      </w:pPr>
      <w:r>
        <w:rPr>
          <w:b/>
          <w:bCs/>
          <w:color w:val="2E5A88"/>
          <w:sz w:val="44"/>
          <w:szCs w:val="44"/>
        </w:rPr>
        <w:t xml:space="preserve">PLCRP Testing Guide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Self-testing, Puppeteer suite, and the interactive test tab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Version: 1.0  |  Date: 20 April 2026</w:t>
      </w:r>
    </w:p>
    <w:p>
      <w:pPr>
        <w:spacing w:after="80"/>
        <w:jc w:val="center"/>
      </w:pPr>
      <w:r>
        <w:rPr>
          <w:sz w:val="22"/>
          <w:szCs w:val="22"/>
        </w:rPr>
        <w:t xml:space="preserve">Project: Patois-Lyricist Curated Release Pipeline (PLCRP)</w:t>
      </w:r>
    </w:p>
    <w:p>
      <w:pPr>
        <w:spacing w:after="80"/>
        <w:jc w:val="center"/>
      </w:pPr>
      <w:r>
        <w:rPr>
          <w:sz w:val="22"/>
          <w:szCs w:val="22"/>
        </w:rPr>
        <w:t xml:space="preserve">Owner: Daniel F. Twum (DJ KoFAi)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About this Guide</w:t>
      </w:r>
    </w:p>
    <w:p>
      <w:pPr>
        <w:spacing w:after="120"/>
      </w:pPr>
      <w:r>
        <w:t xml:space="preserve">This guide describes the testing strategy for PLCRP. It addresses Bulletproof Directive items 3.1, 3.2, and 3.3: self-testing capabilities, the Puppeteer end-to-end suite, and the interactive test tab with screenshot capture. It also satisfies Acceptance Criterion AC-8 from the parent SRS — that the Puppeteer suite must cover all six stage-gate enforcements before the system is considered baseline-accepted.</w:t>
      </w:r>
    </w:p>
    <w:p>
      <w:pPr>
        <w:pStyle w:val="Heading2"/>
        <w:spacing w:after="140" w:before="280"/>
      </w:pPr>
      <w:r>
        <w:t xml:space="preserve">1.1 Test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Tooling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Coverage target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70% statement coverage on packages/* and apps/*/src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Vitest + supertest against a test MariaDB + Redis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API endpoint, happy + error paths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End-to-end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Puppeteer + Vitest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six stage gates, all critical user journeys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Self-tests (in-app)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Built into the admin console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On-demand health checks runnable from the UI</w:t>
            </w:r>
          </w:p>
        </w:tc>
      </w:tr>
    </w:tbl>
    <w:p>
      <w:pPr>
        <w:pStyle w:val="Heading2"/>
        <w:spacing w:after="140" w:before="280"/>
      </w:pPr>
      <w:r>
        <w:t xml:space="preserve">1.2 What 'self-testing' means here</w:t>
      </w:r>
    </w:p>
    <w:p>
      <w:pPr>
        <w:spacing w:after="120"/>
      </w:pPr>
      <w:r>
        <w:t xml:space="preserve">Per Bulletproof Directive 3.1, the system itself can run a subset of its tests on demand without external tooling. The admin console exposes a 'Test' tab (item 3.3) that runs a curated set of Puppeteer scenarios against a sandboxed copy of the database, captures screenshots at each step, and presents results in the browser. This gives you a way to verify production-like behaviour after a deploy without firing up CI.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Unit Tests</w:t>
      </w:r>
    </w:p>
    <w:p>
      <w:pPr>
        <w:pStyle w:val="Heading2"/>
        <w:spacing w:after="140" w:before="280"/>
      </w:pPr>
      <w:r>
        <w:t xml:space="preserve">2.1 Layout</w:t>
      </w:r>
    </w:p>
    <w:p>
      <w:pPr>
        <w:spacing w:after="120"/>
      </w:pPr>
      <w:r>
        <w:t xml:space="preserve">Each package and app exposes a __tests__ directory next to the source it covers. Tests are run with Vitest, which integrates with TypeScript natively and is faster than Jest on the same suite size.</w:t>
      </w:r>
    </w:p>
    <w:p>
      <w:pPr>
        <w:pStyle w:val="Heading2"/>
        <w:spacing w:after="140" w:before="280"/>
      </w:pPr>
      <w:r>
        <w:t xml:space="preserve">2.2 What to test at this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Pure functions (rights-status decision tree, audit-hash chaining, DDEX XML serialisation)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JSON-Schema validators in packages/schema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query builders in packages/db (using a mocked driver)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cases in the cadence-counter logic — month boundaries, alias rotation, retroactive resequencing</w:t>
      </w:r>
    </w:p>
    <w:p>
      <w:pPr>
        <w:pStyle w:val="Heading2"/>
        <w:spacing w:after="140" w:before="280"/>
      </w:pPr>
      <w:r>
        <w:t xml:space="preserve">2.3 What NOT to test at this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Anything that touches a real DB, Redis, filesystem, or external API — those are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interactions — those are e2e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Trivial getters and constructors — coverage for coverage's sake is noise</w:t>
      </w:r>
    </w:p>
    <w:p>
      <w:pPr>
        <w:pStyle w:val="Heading2"/>
        <w:spacing w:after="140" w:before="280"/>
      </w:pPr>
      <w:r>
        <w:t xml:space="preserve">2.4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5A8FBC" w:sz="16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the entire unit test suite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test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Watch mode while developing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test --watch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Coverage report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test --coverage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Output written to coverage/ directory; fails CI if &lt; 70%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Integration Tests</w:t>
      </w:r>
    </w:p>
    <w:p>
      <w:pPr>
        <w:spacing w:after="120"/>
      </w:pPr>
      <w:r>
        <w:t xml:space="preserve">Integration tests spin up a real MariaDB and Redis (via Docker Compose with docker-compose.test.yml) and exercise the API at the HTTP layer using supertest.</w:t>
      </w:r>
    </w:p>
    <w:p>
      <w:pPr>
        <w:pStyle w:val="Heading2"/>
        <w:spacing w:after="140" w:before="280"/>
      </w:pPr>
      <w:r>
        <w:t xml:space="preserve">3.1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5A8FBC" w:sz="16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apps/api/test/integration/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fixtures/                  # JSON fixtures, audio file stubs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setup.ts                   # Spin up test DB, run migrations, seed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teardown.ts                # Drop test 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tracks.test.ts             # POST /tracks, GET /tracks, etc.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rights.test.ts             # Rights audit endpoints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releases.test.ts           # Release packaging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audit.test.ts              # Chain integrity tests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</w:t>
            </w:r>
          </w:p>
        </w:tc>
      </w:tr>
    </w:tbl>
    <w:p>
      <w:pPr>
        <w:pStyle w:val="Heading2"/>
        <w:spacing w:after="140" w:before="280"/>
      </w:pPr>
      <w:r>
        <w:t xml:space="preserve">3.2 The chain integrity test</w:t>
      </w:r>
    </w:p>
    <w:p>
      <w:pPr>
        <w:spacing w:after="120"/>
      </w:pPr>
      <w:r>
        <w:t xml:space="preserve">The most valuable single integration test is a chain integrity property test. It writes 100 random state changes through the API, verifies the chain is intact, then deliberately tampers with row 47 and verifies that audit-verify detects the break at exactly that row.</w:t>
      </w:r>
    </w:p>
    <w:p>
      <w:pPr>
        <w:pStyle w:val="Heading2"/>
        <w:spacing w:after="140" w:before="280"/>
      </w:pPr>
      <w:r>
        <w:t xml:space="preserve">3.3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5A8FBC" w:sz="16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Bring up the test DB + Redis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docker-compose.test.yml up -d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integration tests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test:integration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Tear down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docker-compose.test.yml down -v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End-to-End: Puppeteer Suite</w:t>
      </w:r>
    </w:p>
    <w:p>
      <w:pPr>
        <w:spacing w:after="120"/>
      </w:pPr>
      <w:r>
        <w:t xml:space="preserve">Puppeteer drives a real Chromium against the staging environment. The suite is defined in apps/web/test/e2e/. Each scenario is a single .e2e.ts file.</w:t>
      </w:r>
    </w:p>
    <w:p>
      <w:pPr>
        <w:pStyle w:val="Heading2"/>
        <w:spacing w:after="140" w:before="280"/>
      </w:pPr>
      <w:r>
        <w:t xml:space="preserve">4.1 The six stage-gate scenarios</w:t>
      </w:r>
    </w:p>
    <w:p>
      <w:pPr>
        <w:spacing w:after="120"/>
      </w:pPr>
      <w:r>
        <w:t xml:space="preserve">AC-8 requires every stage gate to be tested. These are non-negotiable: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verifies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 → S2 gate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track without source_account_tier tagged cannot be promoted to S2 — the UI button is disabled and the API returns 422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 → S3 gate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track with rights_status = NON_COMMERCIAL cannot be promoted to S3 — no override exists in UI; API returns 403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 quarantine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track marked AMBIGUOUS cannot leave S2 until evidence is attached or it is regenerated; both flows verified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 → S4 gate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track without an assigned tier cannot leave S3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 → S5 gate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track with fewer than two human-authorship elements ticked cannot be promoted to S5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 → S6 gate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release whose metadata fails DDEX schema validation cannot be locked or distributed</w:t>
            </w:r>
          </w:p>
        </w:tc>
      </w:tr>
    </w:tbl>
    <w:p>
      <w:pPr>
        <w:pStyle w:val="Heading2"/>
        <w:spacing w:after="140" w:before="280"/>
      </w:pPr>
      <w:r>
        <w:t xml:space="preserve">4.2 Cadence-counter scenario (E7)</w:t>
      </w:r>
    </w:p>
    <w:p>
      <w:pPr>
        <w:spacing w:after="120"/>
      </w:pPr>
      <w:r>
        <w:t xml:space="preserve">Beyond the six gates, the cadence enforcement is a critical scenario: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1 single — counter shows green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2nd single in same calendar month — counter shows amber, warning banner appears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Attempt to submit 3rd single — submit button disabled, modal explains why, link to override-with-justification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audit log records the attempted-and-blocked submission</w:t>
      </w:r>
    </w:p>
    <w:p>
      <w:pPr>
        <w:pStyle w:val="Heading2"/>
        <w:spacing w:after="140" w:before="280"/>
      </w:pPr>
      <w:r>
        <w:t xml:space="preserve">4.3 Audit-chain scenario (E8)</w:t>
      </w:r>
    </w:p>
    <w:p>
      <w:pPr>
        <w:spacing w:after="120"/>
      </w:pPr>
      <w:r>
        <w:t xml:space="preserve">Verifies the chain hash detection works end-to-end: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50 state-changing actions through the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audit-verify from the admin console — chain reports intact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API testing harness to tamper with row 23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audit-verify again — chain reports break at row 23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surfaces a P1 banner; admin console enters maintenance-mode-recommended state</w:t>
      </w:r>
    </w:p>
    <w:p>
      <w:pPr>
        <w:pStyle w:val="Heading2"/>
        <w:spacing w:after="140" w:before="280"/>
      </w:pPr>
      <w:r>
        <w:t xml:space="preserve">4.4 Running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5A8FBC" w:sz="16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Bring up a full PLCRP stack against the test 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docker-compose.test.yml up -d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--filter @plcrp/web dev &amp;  # Vite dev 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e2e in headed mode (see what's happening)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test:e2e --headed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e2e in CI mode (headless, fail on first error)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test:e2e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a single scenario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test:e2e -- E2_rights_audit_gate</w:t>
            </w:r>
          </w:p>
        </w:tc>
      </w:tr>
    </w:tbl>
    <w:p>
      <w:pPr>
        <w:pStyle w:val="Heading2"/>
        <w:spacing w:after="140" w:before="280"/>
      </w:pPr>
      <w:r>
        <w:t xml:space="preserve">4.5 Screenshot capture</w:t>
      </w:r>
    </w:p>
    <w:p>
      <w:pPr>
        <w:spacing w:after="120"/>
      </w:pPr>
      <w:r>
        <w:t xml:space="preserve">Each scenario captures a screenshot at every assertion. Screenshots land in apps/web/test/e2e/screenshots/&lt;scenario&gt;/&lt;step&gt;.png and are uploaded as Bitbucket Pipeline artifacts. Failed assertions also capture a full DOM snapshot for post-mortem inspection.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Interactive Test Tab</w:t>
      </w:r>
    </w:p>
    <w:p>
      <w:pPr>
        <w:spacing w:after="120"/>
      </w:pPr>
      <w:r>
        <w:t xml:space="preserve">Bulletproof Directive item 3.3 — the admin console must expose a Test tab that lets an admin run scenarios on demand and view results in-app, with screenshots.</w:t>
      </w:r>
    </w:p>
    <w:p>
      <w:pPr>
        <w:pStyle w:val="Heading2"/>
        <w:spacing w:after="140" w:before="280"/>
      </w:pPr>
      <w:r>
        <w:t xml:space="preserve">5.1 What it looks like</w:t>
      </w:r>
    </w:p>
    <w:p>
      <w:pPr>
        <w:spacing w:after="120"/>
      </w:pPr>
      <w:r>
        <w:t xml:space="preserve">Admin → Test tab shows: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 of scenarios grouped by category (Stage Gates, Cadence, Audit Chain, Royalty Reconciliation, Backups &amp; Recovery)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badges next to each: Last run, Result (PASS / FAIL / NEVER RUN)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'Run all' button and per-scenario 'Run' buttons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live console showing scenario steps as they execute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 gallery for the most recent run</w:t>
      </w:r>
    </w:p>
    <w:p>
      <w:pPr>
        <w:pStyle w:val="Heading2"/>
        <w:spacing w:after="140" w:before="280"/>
      </w:pPr>
      <w:r>
        <w:t xml:space="preserve">5.2 Sandbox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8FBC" w:sz="4"/>
              <w:left w:val="single" w:color="5A8FBC" w:sz="16"/>
              <w:bottom w:val="single" w:color="5A8FBC" w:sz="4"/>
              <w:right w:val="single" w:color="5A8FBC" w:sz="4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C447C"/>
              </w:rPr>
              <w:t xml:space="preserve">Tests run against a sandbox database, never against production</w:t>
            </w:r>
          </w:p>
          <w:p>
            <w:pPr>
              <w:spacing w:after="0"/>
            </w:pPr>
            <w:r>
              <w:t xml:space="preserve">When you click 'Run' the API spawns a sandboxed Postgres-equivalent of the current schema, seeds it from a fixture, runs the scenario, captures results, and tears down. Production data is untouched. The sandbox is a separate MariaDB schema (plcrp_sandbox) on the same instance, dropped and recreated per run.</w:t>
            </w:r>
          </w:p>
        </w:tc>
      </w:tr>
    </w:tbl>
    <w:p>
      <w:pPr>
        <w:pStyle w:val="Heading2"/>
        <w:spacing w:after="140" w:before="280"/>
      </w:pPr>
      <w:r>
        <w:t xml:space="preserve">5.3 Permissions</w:t>
      </w:r>
    </w:p>
    <w:p>
      <w:pPr>
        <w:spacing w:after="120"/>
      </w:pPr>
      <w:r>
        <w:t xml:space="preserve">Only admins with the test:run capability can trigger scenarios. The default admin role has it; future read-only auditor roles do not.</w:t>
      </w:r>
    </w:p>
    <w:p>
      <w:pPr>
        <w:pStyle w:val="Heading2"/>
        <w:spacing w:after="140" w:before="280"/>
      </w:pPr>
      <w:r>
        <w:t xml:space="preserve">5.4 Output retention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 30 runs of each scenario are retained on the droplet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Older runs are archived to DigitalOcean 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Screenshots are pruned aggressively — only failed-step screenshots are kept beyond 7 days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CI Integration</w:t>
      </w:r>
    </w:p>
    <w:p>
      <w:pPr>
        <w:spacing w:after="120"/>
      </w:pPr>
      <w:r>
        <w:t xml:space="preserve">Tests run in this order in Bitbucket Pipelines (see Deployment Guide §6):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runs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behaviour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Lint (eslint, prettier --check)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fail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tests + coverage gate (≥ 70%)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fail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 tests against test DB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fail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E2E Puppeteer suite against ephemeral stack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fail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Docker images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fail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to production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approval after stages 1–5 are green</w:t>
            </w:r>
          </w:p>
        </w:tc>
      </w:tr>
    </w:tbl>
    <w:p>
      <w:pPr>
        <w:spacing w:after="120"/>
      </w:pPr>
      <w:r>
        <w:t xml:space="preserve">Total pipeline time: typically 8–12 minutes. The Puppeteer stage is the longest (4–6 minutes). Optimise by running scenarios in parallel — Puppeteer supports concurrent browser contexts.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Acceptance Criteria Mapping</w:t>
      </w:r>
    </w:p>
    <w:p>
      <w:pPr>
        <w:spacing w:after="120"/>
      </w:pPr>
      <w:r>
        <w:t xml:space="preserve">Tracing each test back to the acceptance criteria in SRS v1.0 §10: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tested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8,000 source tracks have rights_status assigned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test: ingest worker assigns NON_COMMERCIAL by default for free-tier; manual verification post-ingest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50 tracks scored through S3 curation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milestone — not automatable; tracked in dashboard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Suno paid subscription receipt stored as RightsEvidence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E2E E2: paid-tier track promotion requires evidence attachment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Spotify Artist Profile Protection enabled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— verify via Spotify for Artists once first release is live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EnhancedTrack passes DDEX validation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E2E E6 verifies the gate; integration test verifies XML schema conformance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DistributionTarget submitted and confirmed live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 test against DistroKid sandbox API; manual verification on go-live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log unbroken SHA-256 chain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E2E E8 verifies tamper detection; cron-driven audit-verify reports daily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AC-8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Puppeteer suite covers all six stage gates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E1 through E6 — this is the test that proves this AC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</w:rPr>
        <w:t xml:space="preserve">— End of Testing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TUC-ICT-PLCRP-TEST-GUIDE-v1.0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PLCRP Testing Guide v1.0</dc:title>
  <dc:creator>Daniel F. Twum / Claude</dc:creator>
  <cp:lastModifiedBy>Un-named</cp:lastModifiedBy>
  <cp:revision>1</cp:revision>
  <dcterms:created xsi:type="dcterms:W3CDTF">2026-04-25T14:55:26.455Z</dcterms:created>
  <dcterms:modified xsi:type="dcterms:W3CDTF">2026-04-25T14:55:26.455Z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