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911CE" w14:textId="3FD21AEA" w:rsidR="00D2795D" w:rsidRDefault="00320222" w:rsidP="00320222">
      <w:pPr>
        <w:jc w:val="center"/>
        <w:rPr>
          <w:rFonts w:asciiTheme="minorBidi" w:hAnsiTheme="minorBidi"/>
          <w:b/>
          <w:bCs/>
          <w:sz w:val="52"/>
          <w:szCs w:val="52"/>
        </w:rPr>
      </w:pPr>
      <w:r w:rsidRPr="00320222">
        <w:rPr>
          <w:rFonts w:asciiTheme="minorBidi" w:hAnsiTheme="minorBidi"/>
          <w:b/>
          <w:bCs/>
          <w:sz w:val="52"/>
          <w:szCs w:val="52"/>
        </w:rPr>
        <w:t>Python</w:t>
      </w:r>
    </w:p>
    <w:p w14:paraId="28447BA7" w14:textId="77777777" w:rsidR="00320222" w:rsidRDefault="00320222" w:rsidP="00320222">
      <w:pPr>
        <w:rPr>
          <w:rFonts w:ascii="Calibri Light" w:hAnsi="Calibri Light" w:cs="Calibri Light"/>
          <w:b/>
          <w:bCs/>
          <w:sz w:val="28"/>
          <w:szCs w:val="28"/>
        </w:rPr>
      </w:pPr>
      <w:r w:rsidRPr="00320222">
        <w:rPr>
          <w:rFonts w:ascii="Calibri Light" w:hAnsi="Calibri Light" w:cs="Calibri Light"/>
          <w:b/>
          <w:bCs/>
          <w:sz w:val="28"/>
          <w:szCs w:val="28"/>
        </w:rPr>
        <w:t>"Python as a Tool for Machine Learning and AI: Transforming the Future of Technology"</w:t>
      </w:r>
    </w:p>
    <w:p w14:paraId="62F4A969" w14:textId="77777777" w:rsidR="00320222" w:rsidRDefault="00320222" w:rsidP="00320222">
      <w:pPr>
        <w:rPr>
          <w:rFonts w:ascii="Calibri Light" w:hAnsi="Calibri Light" w:cs="Calibri Light"/>
          <w:b/>
          <w:bCs/>
          <w:sz w:val="28"/>
          <w:szCs w:val="28"/>
        </w:rPr>
      </w:pPr>
    </w:p>
    <w:p w14:paraId="067580D3" w14:textId="1CC89CE1" w:rsidR="00320222" w:rsidRPr="00320222" w:rsidRDefault="00320222" w:rsidP="00320222">
      <w:pPr>
        <w:rPr>
          <w:rFonts w:ascii="Calibri Light" w:hAnsi="Calibri Light" w:cs="Calibri Light"/>
          <w:b/>
          <w:bCs/>
        </w:rPr>
      </w:pPr>
      <w:r w:rsidRPr="00320222">
        <w:rPr>
          <w:rStyle w:val="Heading1Char"/>
          <w:sz w:val="32"/>
          <w:szCs w:val="32"/>
        </w:rPr>
        <w:t>Introduction: Python's Role in Advancing Machine Learning and AI</w:t>
      </w:r>
      <w:r w:rsidRPr="00320222">
        <w:rPr>
          <w:rFonts w:ascii="Calibri Light" w:hAnsi="Calibri Light" w:cs="Calibri Light"/>
          <w:b/>
          <w:bCs/>
        </w:rPr>
        <w:t>:</w:t>
      </w:r>
    </w:p>
    <w:p w14:paraId="0C5F9074" w14:textId="77777777" w:rsidR="004E4B10" w:rsidRPr="004E4B10" w:rsidRDefault="004E4B10" w:rsidP="004E4B10">
      <w:pPr>
        <w:rPr>
          <w:rFonts w:ascii="Calibri Light" w:hAnsi="Calibri Light" w:cs="Calibri Light"/>
          <w:b/>
          <w:bCs/>
        </w:rPr>
      </w:pPr>
      <w:r w:rsidRPr="004E4B10">
        <w:rPr>
          <w:rFonts w:ascii="Calibri Light" w:hAnsi="Calibri Light" w:cs="Calibri Light"/>
          <w:b/>
          <w:bCs/>
        </w:rPr>
        <w:t>In the rapidly evolving landscape of technology, the ability to bridge theory with real-world application is paramount. Python, celebrated for its simplicity and power, has emerged as the cornerstone of innovation in machine learning (ML) and artificial intelligence (AI). Its user-friendly syntax and robust ecosystem of libraries have democratized access to complex technologies, enabling researchers, engineers, and students to drive transformative breakthroughs.</w:t>
      </w:r>
    </w:p>
    <w:p w14:paraId="493558CE" w14:textId="77777777" w:rsidR="004E4B10" w:rsidRPr="004E4B10" w:rsidRDefault="004E4B10" w:rsidP="004E4B10">
      <w:pPr>
        <w:rPr>
          <w:rFonts w:ascii="Calibri Light" w:hAnsi="Calibri Light" w:cs="Calibri Light"/>
          <w:b/>
          <w:bCs/>
        </w:rPr>
      </w:pPr>
      <w:r w:rsidRPr="004E4B10">
        <w:rPr>
          <w:rFonts w:ascii="Calibri Light" w:hAnsi="Calibri Light" w:cs="Calibri Light"/>
          <w:b/>
          <w:bCs/>
        </w:rPr>
        <w:t>For me, Python has been more than a tool—it’s a gateway to understanding and solving intricate problems. When I developed a [specific project—e.g., predictive analytics model or NLP tool], I realized how its intuitive design and extensive libraries accelerated my learning curve. This firsthand experience reinforced my aspiration to contribute to Stanford’s vibrant academic community, leveraging Python to address critical challenges.</w:t>
      </w:r>
    </w:p>
    <w:p w14:paraId="1E9CA630" w14:textId="77777777" w:rsidR="004E4B10" w:rsidRPr="004E4B10" w:rsidRDefault="004E4B10" w:rsidP="004E4B10">
      <w:pPr>
        <w:rPr>
          <w:rFonts w:ascii="Calibri Light" w:hAnsi="Calibri Light" w:cs="Calibri Light"/>
          <w:b/>
          <w:bCs/>
        </w:rPr>
      </w:pPr>
      <w:r w:rsidRPr="004E4B10">
        <w:rPr>
          <w:rFonts w:ascii="Calibri Light" w:hAnsi="Calibri Light" w:cs="Calibri Light"/>
          <w:b/>
          <w:bCs/>
        </w:rPr>
        <w:t>This article explores how Python empowers advancements in ML and AI, examining the features that make it indispensable and the frameworks that have revolutionized fields such as healthcare, finance, and autonomous systems. By understanding Python’s role in these domains, I aim to illustrate its impact on shaping the future of technology and how it aligns with my aspirations to contribute to Stanford’s legacy of innovation.</w:t>
      </w:r>
    </w:p>
    <w:p w14:paraId="12194462" w14:textId="77777777" w:rsidR="00320222" w:rsidRDefault="00320222" w:rsidP="00320222">
      <w:pPr>
        <w:rPr>
          <w:rFonts w:ascii="Calibri Light" w:hAnsi="Calibri Light" w:cs="Calibri Light"/>
          <w:b/>
          <w:bCs/>
        </w:rPr>
      </w:pPr>
    </w:p>
    <w:p w14:paraId="47A619EF" w14:textId="77777777" w:rsidR="00320222" w:rsidRPr="00320222" w:rsidRDefault="00320222" w:rsidP="00320222">
      <w:pPr>
        <w:pStyle w:val="Heading1"/>
        <w:rPr>
          <w:sz w:val="32"/>
          <w:szCs w:val="32"/>
        </w:rPr>
      </w:pPr>
      <w:r w:rsidRPr="00320222">
        <w:rPr>
          <w:sz w:val="32"/>
          <w:szCs w:val="32"/>
        </w:rPr>
        <w:t>Python’s Key Features for Machine Learning and AI</w:t>
      </w:r>
    </w:p>
    <w:p w14:paraId="4A3DC18A" w14:textId="77777777" w:rsidR="00320222" w:rsidRPr="00320222" w:rsidRDefault="00320222" w:rsidP="00320222">
      <w:pPr>
        <w:rPr>
          <w:rFonts w:ascii="Calibri Light" w:hAnsi="Calibri Light" w:cs="Calibri Light"/>
          <w:b/>
          <w:bCs/>
        </w:rPr>
      </w:pPr>
      <w:r w:rsidRPr="00320222">
        <w:rPr>
          <w:rFonts w:ascii="Calibri Light" w:hAnsi="Calibri Light" w:cs="Calibri Light"/>
          <w:b/>
          <w:bCs/>
        </w:rPr>
        <w:t>Python’s dominance in the fields of machine learning and artificial intelligence is no coincidence. Its success stems from a combination of simplicity, versatility, and a vibrant ecosystem of tools and libraries.</w:t>
      </w:r>
    </w:p>
    <w:p w14:paraId="3E3698D5" w14:textId="77777777" w:rsidR="00320222" w:rsidRPr="00320222" w:rsidRDefault="00320222" w:rsidP="00320222">
      <w:pPr>
        <w:numPr>
          <w:ilvl w:val="0"/>
          <w:numId w:val="1"/>
        </w:numPr>
        <w:rPr>
          <w:rFonts w:ascii="Calibri Light" w:hAnsi="Calibri Light" w:cs="Calibri Light"/>
          <w:b/>
          <w:bCs/>
        </w:rPr>
      </w:pPr>
      <w:r w:rsidRPr="00320222">
        <w:rPr>
          <w:rFonts w:ascii="Calibri Light" w:hAnsi="Calibri Light" w:cs="Calibri Light"/>
          <w:b/>
          <w:bCs/>
        </w:rPr>
        <w:t>Ease of Learning and Readability</w:t>
      </w:r>
      <w:r w:rsidRPr="00320222">
        <w:rPr>
          <w:rFonts w:ascii="Calibri Light" w:hAnsi="Calibri Light" w:cs="Calibri Light"/>
          <w:b/>
          <w:bCs/>
        </w:rPr>
        <w:br/>
        <w:t>Python’s syntax mirrors natural language, making it accessible to beginners and efficient for experienced programmers. This simplicity allows developers to focus on solving complex problems rather than wrestling with intricate code.</w:t>
      </w:r>
    </w:p>
    <w:p w14:paraId="4F920B14" w14:textId="77777777" w:rsidR="00320222" w:rsidRPr="00320222" w:rsidRDefault="00320222" w:rsidP="00320222">
      <w:pPr>
        <w:numPr>
          <w:ilvl w:val="0"/>
          <w:numId w:val="1"/>
        </w:numPr>
        <w:rPr>
          <w:rFonts w:ascii="Calibri Light" w:hAnsi="Calibri Light" w:cs="Calibri Light"/>
          <w:b/>
          <w:bCs/>
        </w:rPr>
      </w:pPr>
      <w:r w:rsidRPr="00320222">
        <w:rPr>
          <w:rFonts w:ascii="Calibri Light" w:hAnsi="Calibri Light" w:cs="Calibri Light"/>
          <w:b/>
          <w:bCs/>
        </w:rPr>
        <w:lastRenderedPageBreak/>
        <w:t>Extensive Libraries and Frameworks</w:t>
      </w:r>
      <w:r w:rsidRPr="00320222">
        <w:rPr>
          <w:rFonts w:ascii="Calibri Light" w:hAnsi="Calibri Light" w:cs="Calibri Light"/>
          <w:b/>
          <w:bCs/>
        </w:rPr>
        <w:br/>
        <w:t xml:space="preserve">Python offers a rich set of libraries tailored to ML and AI tasks. Libraries like NumPy and Pandas enable efficient data manipulation, while scikit-learn simplifies the implementation of machine learning algorithms. For deep learning, frameworks such as TensorFlow and </w:t>
      </w:r>
      <w:proofErr w:type="spellStart"/>
      <w:r w:rsidRPr="00320222">
        <w:rPr>
          <w:rFonts w:ascii="Calibri Light" w:hAnsi="Calibri Light" w:cs="Calibri Light"/>
          <w:b/>
          <w:bCs/>
        </w:rPr>
        <w:t>PyTorch</w:t>
      </w:r>
      <w:proofErr w:type="spellEnd"/>
      <w:r w:rsidRPr="00320222">
        <w:rPr>
          <w:rFonts w:ascii="Calibri Light" w:hAnsi="Calibri Light" w:cs="Calibri Light"/>
          <w:b/>
          <w:bCs/>
        </w:rPr>
        <w:t xml:space="preserve"> provide powerful tools to build and train neural networks.</w:t>
      </w:r>
    </w:p>
    <w:p w14:paraId="30BFE717" w14:textId="77777777" w:rsidR="00320222" w:rsidRPr="00320222" w:rsidRDefault="00320222" w:rsidP="00320222">
      <w:pPr>
        <w:numPr>
          <w:ilvl w:val="0"/>
          <w:numId w:val="1"/>
        </w:numPr>
        <w:rPr>
          <w:rFonts w:ascii="Calibri Light" w:hAnsi="Calibri Light" w:cs="Calibri Light"/>
          <w:b/>
          <w:bCs/>
        </w:rPr>
      </w:pPr>
      <w:r w:rsidRPr="00320222">
        <w:rPr>
          <w:rFonts w:ascii="Calibri Light" w:hAnsi="Calibri Light" w:cs="Calibri Light"/>
          <w:b/>
          <w:bCs/>
        </w:rPr>
        <w:t>Community Support</w:t>
      </w:r>
      <w:r w:rsidRPr="00320222">
        <w:rPr>
          <w:rFonts w:ascii="Calibri Light" w:hAnsi="Calibri Light" w:cs="Calibri Light"/>
          <w:b/>
          <w:bCs/>
        </w:rPr>
        <w:br/>
        <w:t>A thriving global community supports Python, with countless tutorials, forums, and open-source contributions. This ecosystem ensures that even the most complex ML/AI challenges are met with accessible resources and collective expertise.</w:t>
      </w:r>
    </w:p>
    <w:p w14:paraId="4D113B9D" w14:textId="77777777" w:rsidR="00320222" w:rsidRPr="00320222" w:rsidRDefault="00320222" w:rsidP="00320222">
      <w:pPr>
        <w:numPr>
          <w:ilvl w:val="0"/>
          <w:numId w:val="1"/>
        </w:numPr>
        <w:rPr>
          <w:rFonts w:ascii="Calibri Light" w:hAnsi="Calibri Light" w:cs="Calibri Light"/>
          <w:b/>
          <w:bCs/>
        </w:rPr>
      </w:pPr>
      <w:r w:rsidRPr="00320222">
        <w:rPr>
          <w:rFonts w:ascii="Calibri Light" w:hAnsi="Calibri Light" w:cs="Calibri Light"/>
          <w:b/>
          <w:bCs/>
        </w:rPr>
        <w:t>Integration Capabilities</w:t>
      </w:r>
      <w:r w:rsidRPr="00320222">
        <w:rPr>
          <w:rFonts w:ascii="Calibri Light" w:hAnsi="Calibri Light" w:cs="Calibri Light"/>
          <w:b/>
          <w:bCs/>
        </w:rPr>
        <w:br/>
        <w:t>Python integrates seamlessly with other languages and tools, making it an excellent choice for projects requiring scalability or collaboration across different technologies.</w:t>
      </w:r>
    </w:p>
    <w:p w14:paraId="2928E335" w14:textId="77777777" w:rsidR="00320222" w:rsidRDefault="00320222" w:rsidP="00320222">
      <w:pPr>
        <w:rPr>
          <w:rFonts w:ascii="Calibri Light" w:hAnsi="Calibri Light" w:cs="Calibri Light"/>
          <w:b/>
          <w:bCs/>
        </w:rPr>
      </w:pPr>
      <w:r w:rsidRPr="00320222">
        <w:rPr>
          <w:rFonts w:ascii="Calibri Light" w:hAnsi="Calibri Light" w:cs="Calibri Light"/>
          <w:b/>
          <w:bCs/>
        </w:rPr>
        <w:t>These features make Python the backbone of ML and AI development, empowering individuals and organizations to create impactful solutions that address real-world problems.</w:t>
      </w:r>
    </w:p>
    <w:p w14:paraId="4E110199" w14:textId="77777777" w:rsidR="00320222" w:rsidRDefault="00320222" w:rsidP="00320222">
      <w:pPr>
        <w:rPr>
          <w:rFonts w:ascii="Calibri Light" w:hAnsi="Calibri Light" w:cs="Calibri Light"/>
          <w:b/>
          <w:bCs/>
        </w:rPr>
      </w:pPr>
    </w:p>
    <w:p w14:paraId="1B561AA2" w14:textId="77777777" w:rsidR="00320222" w:rsidRPr="00320222" w:rsidRDefault="00320222" w:rsidP="00320222">
      <w:pPr>
        <w:pStyle w:val="Heading1"/>
        <w:rPr>
          <w:sz w:val="32"/>
          <w:szCs w:val="32"/>
        </w:rPr>
      </w:pPr>
      <w:r w:rsidRPr="00320222">
        <w:rPr>
          <w:sz w:val="32"/>
          <w:szCs w:val="32"/>
        </w:rPr>
        <w:t>Real-World Applications of Python in Machine Learning and AI</w:t>
      </w:r>
    </w:p>
    <w:p w14:paraId="51486E20" w14:textId="77777777" w:rsidR="00320222" w:rsidRPr="00320222" w:rsidRDefault="00320222" w:rsidP="00320222">
      <w:pPr>
        <w:rPr>
          <w:rFonts w:ascii="Calibri Light" w:hAnsi="Calibri Light" w:cs="Calibri Light"/>
          <w:b/>
          <w:bCs/>
        </w:rPr>
      </w:pPr>
      <w:r w:rsidRPr="00320222">
        <w:rPr>
          <w:rFonts w:ascii="Calibri Light" w:hAnsi="Calibri Light" w:cs="Calibri Light"/>
          <w:b/>
          <w:bCs/>
        </w:rPr>
        <w:t>Python’s versatility extends beyond research and development into real-world applications that revolutionize industries:</w:t>
      </w:r>
    </w:p>
    <w:p w14:paraId="62B5A115" w14:textId="77777777" w:rsidR="00320222" w:rsidRPr="00320222" w:rsidRDefault="00320222" w:rsidP="00320222">
      <w:pPr>
        <w:numPr>
          <w:ilvl w:val="0"/>
          <w:numId w:val="2"/>
        </w:numPr>
        <w:rPr>
          <w:rFonts w:ascii="Calibri Light" w:hAnsi="Calibri Light" w:cs="Calibri Light"/>
          <w:b/>
          <w:bCs/>
        </w:rPr>
      </w:pPr>
      <w:r w:rsidRPr="00320222">
        <w:rPr>
          <w:rFonts w:ascii="Calibri Light" w:hAnsi="Calibri Light" w:cs="Calibri Light"/>
          <w:b/>
          <w:bCs/>
        </w:rPr>
        <w:t>Healthcare</w:t>
      </w:r>
      <w:r w:rsidRPr="00320222">
        <w:rPr>
          <w:rFonts w:ascii="Calibri Light" w:hAnsi="Calibri Light" w:cs="Calibri Light"/>
          <w:b/>
          <w:bCs/>
        </w:rPr>
        <w:br/>
        <w:t>Machine learning models powered by Python are transforming healthcare through early disease detection and personalized treatment plans. For example, Python frameworks like TensorFlow have been used to develop AI systems capable of identifying cancer in medical images with remarkable accuracy.</w:t>
      </w:r>
    </w:p>
    <w:p w14:paraId="6CF18C33" w14:textId="77777777" w:rsidR="00320222" w:rsidRPr="00320222" w:rsidRDefault="00320222" w:rsidP="00320222">
      <w:pPr>
        <w:numPr>
          <w:ilvl w:val="0"/>
          <w:numId w:val="2"/>
        </w:numPr>
        <w:rPr>
          <w:rFonts w:ascii="Calibri Light" w:hAnsi="Calibri Light" w:cs="Calibri Light"/>
          <w:b/>
          <w:bCs/>
        </w:rPr>
      </w:pPr>
      <w:r w:rsidRPr="00320222">
        <w:rPr>
          <w:rFonts w:ascii="Calibri Light" w:hAnsi="Calibri Light" w:cs="Calibri Light"/>
          <w:b/>
          <w:bCs/>
        </w:rPr>
        <w:t>Finance</w:t>
      </w:r>
      <w:r w:rsidRPr="00320222">
        <w:rPr>
          <w:rFonts w:ascii="Calibri Light" w:hAnsi="Calibri Light" w:cs="Calibri Light"/>
          <w:b/>
          <w:bCs/>
        </w:rPr>
        <w:br/>
        <w:t>Python is instrumental in building algorithms for fraud detection, risk assessment, and automated trading. Libraries like scikit-learn are widely used to develop predictive models that analyze market trends and optimize investment strategies.</w:t>
      </w:r>
    </w:p>
    <w:p w14:paraId="099C7E1C" w14:textId="77777777" w:rsidR="00320222" w:rsidRPr="00320222" w:rsidRDefault="00320222" w:rsidP="00320222">
      <w:pPr>
        <w:numPr>
          <w:ilvl w:val="0"/>
          <w:numId w:val="2"/>
        </w:numPr>
        <w:rPr>
          <w:rFonts w:ascii="Calibri Light" w:hAnsi="Calibri Light" w:cs="Calibri Light"/>
          <w:b/>
          <w:bCs/>
        </w:rPr>
      </w:pPr>
      <w:r w:rsidRPr="00320222">
        <w:rPr>
          <w:rFonts w:ascii="Calibri Light" w:hAnsi="Calibri Light" w:cs="Calibri Light"/>
          <w:b/>
          <w:bCs/>
        </w:rPr>
        <w:t>Autonomous Systems</w:t>
      </w:r>
      <w:r w:rsidRPr="00320222">
        <w:rPr>
          <w:rFonts w:ascii="Calibri Light" w:hAnsi="Calibri Light" w:cs="Calibri Light"/>
          <w:b/>
          <w:bCs/>
        </w:rPr>
        <w:br/>
        <w:t xml:space="preserve">Self-driving car technology relies heavily on Python-based AI models to process sensor data and make real-time decisions. Open-source tools like </w:t>
      </w:r>
      <w:proofErr w:type="spellStart"/>
      <w:r w:rsidRPr="00320222">
        <w:rPr>
          <w:rFonts w:ascii="Calibri Light" w:hAnsi="Calibri Light" w:cs="Calibri Light"/>
          <w:b/>
          <w:bCs/>
        </w:rPr>
        <w:t>PyTorch</w:t>
      </w:r>
      <w:proofErr w:type="spellEnd"/>
      <w:r w:rsidRPr="00320222">
        <w:rPr>
          <w:rFonts w:ascii="Calibri Light" w:hAnsi="Calibri Light" w:cs="Calibri Light"/>
          <w:b/>
          <w:bCs/>
        </w:rPr>
        <w:t xml:space="preserve"> enable researchers to design and train neural networks for object detection and navigation.</w:t>
      </w:r>
    </w:p>
    <w:p w14:paraId="539EBC22" w14:textId="77777777" w:rsidR="00320222" w:rsidRPr="00320222" w:rsidRDefault="00320222" w:rsidP="00320222">
      <w:pPr>
        <w:numPr>
          <w:ilvl w:val="0"/>
          <w:numId w:val="2"/>
        </w:numPr>
        <w:rPr>
          <w:rFonts w:ascii="Calibri Light" w:hAnsi="Calibri Light" w:cs="Calibri Light"/>
          <w:b/>
          <w:bCs/>
        </w:rPr>
      </w:pPr>
      <w:r w:rsidRPr="00320222">
        <w:rPr>
          <w:rFonts w:ascii="Calibri Light" w:hAnsi="Calibri Light" w:cs="Calibri Light"/>
          <w:b/>
          <w:bCs/>
        </w:rPr>
        <w:lastRenderedPageBreak/>
        <w:t>Natural Language Processing (NLP)</w:t>
      </w:r>
      <w:r w:rsidRPr="00320222">
        <w:rPr>
          <w:rFonts w:ascii="Calibri Light" w:hAnsi="Calibri Light" w:cs="Calibri Light"/>
          <w:b/>
          <w:bCs/>
        </w:rPr>
        <w:br/>
        <w:t xml:space="preserve">Python plays a crucial role in NLP applications, such as chatbots, sentiment analysis, and translation tools. With libraries like </w:t>
      </w:r>
      <w:proofErr w:type="spellStart"/>
      <w:r w:rsidRPr="00320222">
        <w:rPr>
          <w:rFonts w:ascii="Calibri Light" w:hAnsi="Calibri Light" w:cs="Calibri Light"/>
          <w:b/>
          <w:bCs/>
        </w:rPr>
        <w:t>SpaCy</w:t>
      </w:r>
      <w:proofErr w:type="spellEnd"/>
      <w:r w:rsidRPr="00320222">
        <w:rPr>
          <w:rFonts w:ascii="Calibri Light" w:hAnsi="Calibri Light" w:cs="Calibri Light"/>
          <w:b/>
          <w:bCs/>
        </w:rPr>
        <w:t xml:space="preserve"> and NLTK, developers create systems that understand and generate human language, powering technologies like virtual assistants.</w:t>
      </w:r>
    </w:p>
    <w:p w14:paraId="0BA43487" w14:textId="77777777" w:rsidR="00320222" w:rsidRPr="00320222" w:rsidRDefault="00320222" w:rsidP="00320222">
      <w:pPr>
        <w:numPr>
          <w:ilvl w:val="0"/>
          <w:numId w:val="2"/>
        </w:numPr>
        <w:rPr>
          <w:rFonts w:ascii="Calibri Light" w:hAnsi="Calibri Light" w:cs="Calibri Light"/>
          <w:b/>
          <w:bCs/>
        </w:rPr>
      </w:pPr>
      <w:r w:rsidRPr="00320222">
        <w:rPr>
          <w:rFonts w:ascii="Calibri Light" w:hAnsi="Calibri Light" w:cs="Calibri Light"/>
          <w:b/>
          <w:bCs/>
        </w:rPr>
        <w:t>Environmental Science</w:t>
      </w:r>
      <w:r w:rsidRPr="00320222">
        <w:rPr>
          <w:rFonts w:ascii="Calibri Light" w:hAnsi="Calibri Light" w:cs="Calibri Light"/>
          <w:b/>
          <w:bCs/>
        </w:rPr>
        <w:br/>
        <w:t>Python supports AI projects aimed at addressing global challenges, such as climate change. For instance, ML models analyze vast datasets to predict weather patterns, optimize renewable energy systems, and monitor deforestation.</w:t>
      </w:r>
    </w:p>
    <w:p w14:paraId="357FE028" w14:textId="77777777" w:rsidR="00320222" w:rsidRDefault="00320222" w:rsidP="00320222">
      <w:pPr>
        <w:rPr>
          <w:rFonts w:ascii="Calibri Light" w:hAnsi="Calibri Light" w:cs="Calibri Light"/>
          <w:b/>
          <w:bCs/>
        </w:rPr>
      </w:pPr>
      <w:r w:rsidRPr="00320222">
        <w:rPr>
          <w:rFonts w:ascii="Calibri Light" w:hAnsi="Calibri Light" w:cs="Calibri Light"/>
          <w:b/>
          <w:bCs/>
        </w:rPr>
        <w:t>These applications showcase Python’s critical role in leveraging machine learning and AI to address complex challenges, driving innovation across diverse sectors.</w:t>
      </w:r>
    </w:p>
    <w:p w14:paraId="0A9A7C56" w14:textId="77777777" w:rsidR="00320222" w:rsidRDefault="00320222" w:rsidP="00320222">
      <w:pPr>
        <w:rPr>
          <w:rFonts w:ascii="Calibri Light" w:hAnsi="Calibri Light" w:cs="Calibri Light"/>
          <w:b/>
          <w:bCs/>
        </w:rPr>
      </w:pPr>
    </w:p>
    <w:p w14:paraId="1383DE4E" w14:textId="77777777" w:rsidR="00320222" w:rsidRPr="00320222" w:rsidRDefault="00320222" w:rsidP="00320222">
      <w:pPr>
        <w:pStyle w:val="Heading1"/>
        <w:rPr>
          <w:sz w:val="32"/>
          <w:szCs w:val="32"/>
        </w:rPr>
      </w:pPr>
      <w:r w:rsidRPr="00320222">
        <w:rPr>
          <w:sz w:val="32"/>
          <w:szCs w:val="32"/>
        </w:rPr>
        <w:t>Conclusion</w:t>
      </w:r>
    </w:p>
    <w:p w14:paraId="44F42490" w14:textId="77777777" w:rsidR="00320222" w:rsidRPr="00320222" w:rsidRDefault="00320222" w:rsidP="00320222">
      <w:pPr>
        <w:rPr>
          <w:rFonts w:ascii="Calibri Light" w:hAnsi="Calibri Light" w:cs="Calibri Light"/>
          <w:b/>
          <w:bCs/>
        </w:rPr>
      </w:pPr>
      <w:r w:rsidRPr="00320222">
        <w:rPr>
          <w:rFonts w:ascii="Calibri Light" w:hAnsi="Calibri Light" w:cs="Calibri Light"/>
          <w:b/>
          <w:bCs/>
        </w:rPr>
        <w:t>Python has revolutionized the fields of machine learning and artificial intelligence by empowering developers and researchers with accessible yet powerful tools. From advancing healthcare to building autonomous systems, its impact is evident across industries that shape our future.</w:t>
      </w:r>
    </w:p>
    <w:p w14:paraId="652B7410" w14:textId="77777777" w:rsidR="00320222" w:rsidRPr="00320222" w:rsidRDefault="00320222" w:rsidP="00320222">
      <w:pPr>
        <w:rPr>
          <w:rFonts w:ascii="Calibri Light" w:hAnsi="Calibri Light" w:cs="Calibri Light"/>
          <w:b/>
          <w:bCs/>
        </w:rPr>
      </w:pPr>
      <w:r w:rsidRPr="00320222">
        <w:rPr>
          <w:rFonts w:ascii="Calibri Light" w:hAnsi="Calibri Light" w:cs="Calibri Light"/>
          <w:b/>
          <w:bCs/>
        </w:rPr>
        <w:t>As an aspiring computer scientist, I am inspired by Python’s ability to transform complex theories into practical solutions. Its versatility and application in AI resonate with my passion for innovation and problem-solving. At Stanford University, I aim to harness Python’s potential to address real-world challenges, contributing to the university’s legacy of technological excellence and research leadership.</w:t>
      </w:r>
    </w:p>
    <w:p w14:paraId="4F107C27" w14:textId="77777777" w:rsidR="00320222" w:rsidRPr="00320222" w:rsidRDefault="00320222" w:rsidP="00320222">
      <w:pPr>
        <w:rPr>
          <w:rFonts w:ascii="Calibri Light" w:hAnsi="Calibri Light" w:cs="Calibri Light"/>
          <w:b/>
          <w:bCs/>
        </w:rPr>
      </w:pPr>
      <w:r w:rsidRPr="00320222">
        <w:rPr>
          <w:rFonts w:ascii="Calibri Light" w:hAnsi="Calibri Light" w:cs="Calibri Light"/>
          <w:b/>
          <w:bCs/>
        </w:rPr>
        <w:t>By leveraging Python’s capabilities and collaborating with Stanford’s vibrant academic community, I aspire to develop groundbreaking solutions that redefine the possibilities of machine learning and AI, ultimately making a meaningful impact on society.</w:t>
      </w:r>
    </w:p>
    <w:p w14:paraId="24897EC7" w14:textId="77777777" w:rsidR="00320222" w:rsidRPr="00320222" w:rsidRDefault="00320222" w:rsidP="00320222">
      <w:pPr>
        <w:rPr>
          <w:rFonts w:ascii="Calibri Light" w:hAnsi="Calibri Light" w:cs="Calibri Light"/>
          <w:b/>
          <w:bCs/>
        </w:rPr>
      </w:pPr>
    </w:p>
    <w:p w14:paraId="5E331B1D" w14:textId="77777777" w:rsidR="00320222" w:rsidRPr="00320222" w:rsidRDefault="00320222" w:rsidP="00320222">
      <w:pPr>
        <w:rPr>
          <w:rFonts w:ascii="Calibri Light" w:hAnsi="Calibri Light" w:cs="Calibri Light"/>
          <w:b/>
          <w:bCs/>
        </w:rPr>
      </w:pPr>
    </w:p>
    <w:p w14:paraId="1C749AD0" w14:textId="77777777" w:rsidR="00320222" w:rsidRPr="00320222" w:rsidRDefault="00320222" w:rsidP="00320222">
      <w:pPr>
        <w:rPr>
          <w:rFonts w:ascii="Calibri Light" w:hAnsi="Calibri Light" w:cs="Calibri Light"/>
          <w:b/>
          <w:bCs/>
        </w:rPr>
      </w:pPr>
    </w:p>
    <w:p w14:paraId="21A3ACC4" w14:textId="77777777" w:rsidR="00320222" w:rsidRPr="00320222" w:rsidRDefault="00320222" w:rsidP="00320222">
      <w:pPr>
        <w:rPr>
          <w:rFonts w:ascii="Calibri Light" w:hAnsi="Calibri Light" w:cs="Calibri Light"/>
          <w:b/>
          <w:bCs/>
          <w:sz w:val="28"/>
          <w:szCs w:val="28"/>
        </w:rPr>
      </w:pPr>
    </w:p>
    <w:p w14:paraId="39500C4A" w14:textId="77777777" w:rsidR="00320222" w:rsidRDefault="00320222" w:rsidP="00320222">
      <w:pPr>
        <w:rPr>
          <w:rFonts w:asciiTheme="minorBidi" w:hAnsiTheme="minorBidi"/>
          <w:b/>
          <w:bCs/>
          <w:sz w:val="52"/>
          <w:szCs w:val="52"/>
        </w:rPr>
      </w:pPr>
    </w:p>
    <w:p w14:paraId="56AB192D" w14:textId="77777777" w:rsidR="00320222" w:rsidRPr="00320222" w:rsidRDefault="00320222" w:rsidP="00320222">
      <w:pPr>
        <w:rPr>
          <w:rFonts w:asciiTheme="minorBidi" w:hAnsiTheme="minorBidi"/>
          <w:b/>
          <w:bCs/>
          <w:sz w:val="52"/>
          <w:szCs w:val="52"/>
        </w:rPr>
      </w:pPr>
    </w:p>
    <w:sectPr w:rsidR="00320222" w:rsidRPr="00320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37F2D"/>
    <w:multiLevelType w:val="multilevel"/>
    <w:tmpl w:val="7868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B65DB"/>
    <w:multiLevelType w:val="multilevel"/>
    <w:tmpl w:val="993A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498697">
    <w:abstractNumId w:val="1"/>
  </w:num>
  <w:num w:numId="2" w16cid:durableId="27414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22"/>
    <w:rsid w:val="002C4B33"/>
    <w:rsid w:val="00320222"/>
    <w:rsid w:val="004E4B10"/>
    <w:rsid w:val="005C0CB5"/>
    <w:rsid w:val="009A5E54"/>
    <w:rsid w:val="00AF283E"/>
    <w:rsid w:val="00D279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71CD"/>
  <w15:chartTrackingRefBased/>
  <w15:docId w15:val="{ADEE3925-1035-4577-8A22-AD7D43A9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222"/>
    <w:rPr>
      <w:rFonts w:eastAsiaTheme="majorEastAsia" w:cstheme="majorBidi"/>
      <w:color w:val="272727" w:themeColor="text1" w:themeTint="D8"/>
    </w:rPr>
  </w:style>
  <w:style w:type="paragraph" w:styleId="Title">
    <w:name w:val="Title"/>
    <w:basedOn w:val="Normal"/>
    <w:next w:val="Normal"/>
    <w:link w:val="TitleChar"/>
    <w:uiPriority w:val="10"/>
    <w:qFormat/>
    <w:rsid w:val="00320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222"/>
    <w:pPr>
      <w:spacing w:before="160"/>
      <w:jc w:val="center"/>
    </w:pPr>
    <w:rPr>
      <w:i/>
      <w:iCs/>
      <w:color w:val="404040" w:themeColor="text1" w:themeTint="BF"/>
    </w:rPr>
  </w:style>
  <w:style w:type="character" w:customStyle="1" w:styleId="QuoteChar">
    <w:name w:val="Quote Char"/>
    <w:basedOn w:val="DefaultParagraphFont"/>
    <w:link w:val="Quote"/>
    <w:uiPriority w:val="29"/>
    <w:rsid w:val="00320222"/>
    <w:rPr>
      <w:i/>
      <w:iCs/>
      <w:color w:val="404040" w:themeColor="text1" w:themeTint="BF"/>
    </w:rPr>
  </w:style>
  <w:style w:type="paragraph" w:styleId="ListParagraph">
    <w:name w:val="List Paragraph"/>
    <w:basedOn w:val="Normal"/>
    <w:uiPriority w:val="34"/>
    <w:qFormat/>
    <w:rsid w:val="00320222"/>
    <w:pPr>
      <w:ind w:left="720"/>
      <w:contextualSpacing/>
    </w:pPr>
  </w:style>
  <w:style w:type="character" w:styleId="IntenseEmphasis">
    <w:name w:val="Intense Emphasis"/>
    <w:basedOn w:val="DefaultParagraphFont"/>
    <w:uiPriority w:val="21"/>
    <w:qFormat/>
    <w:rsid w:val="00320222"/>
    <w:rPr>
      <w:i/>
      <w:iCs/>
      <w:color w:val="0F4761" w:themeColor="accent1" w:themeShade="BF"/>
    </w:rPr>
  </w:style>
  <w:style w:type="paragraph" w:styleId="IntenseQuote">
    <w:name w:val="Intense Quote"/>
    <w:basedOn w:val="Normal"/>
    <w:next w:val="Normal"/>
    <w:link w:val="IntenseQuoteChar"/>
    <w:uiPriority w:val="30"/>
    <w:qFormat/>
    <w:rsid w:val="00320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222"/>
    <w:rPr>
      <w:i/>
      <w:iCs/>
      <w:color w:val="0F4761" w:themeColor="accent1" w:themeShade="BF"/>
    </w:rPr>
  </w:style>
  <w:style w:type="character" w:styleId="IntenseReference">
    <w:name w:val="Intense Reference"/>
    <w:basedOn w:val="DefaultParagraphFont"/>
    <w:uiPriority w:val="32"/>
    <w:qFormat/>
    <w:rsid w:val="003202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9377">
      <w:bodyDiv w:val="1"/>
      <w:marLeft w:val="0"/>
      <w:marRight w:val="0"/>
      <w:marTop w:val="0"/>
      <w:marBottom w:val="0"/>
      <w:divBdr>
        <w:top w:val="none" w:sz="0" w:space="0" w:color="auto"/>
        <w:left w:val="none" w:sz="0" w:space="0" w:color="auto"/>
        <w:bottom w:val="none" w:sz="0" w:space="0" w:color="auto"/>
        <w:right w:val="none" w:sz="0" w:space="0" w:color="auto"/>
      </w:divBdr>
    </w:div>
    <w:div w:id="243808518">
      <w:bodyDiv w:val="1"/>
      <w:marLeft w:val="0"/>
      <w:marRight w:val="0"/>
      <w:marTop w:val="0"/>
      <w:marBottom w:val="0"/>
      <w:divBdr>
        <w:top w:val="none" w:sz="0" w:space="0" w:color="auto"/>
        <w:left w:val="none" w:sz="0" w:space="0" w:color="auto"/>
        <w:bottom w:val="none" w:sz="0" w:space="0" w:color="auto"/>
        <w:right w:val="none" w:sz="0" w:space="0" w:color="auto"/>
      </w:divBdr>
    </w:div>
    <w:div w:id="322861056">
      <w:bodyDiv w:val="1"/>
      <w:marLeft w:val="0"/>
      <w:marRight w:val="0"/>
      <w:marTop w:val="0"/>
      <w:marBottom w:val="0"/>
      <w:divBdr>
        <w:top w:val="none" w:sz="0" w:space="0" w:color="auto"/>
        <w:left w:val="none" w:sz="0" w:space="0" w:color="auto"/>
        <w:bottom w:val="none" w:sz="0" w:space="0" w:color="auto"/>
        <w:right w:val="none" w:sz="0" w:space="0" w:color="auto"/>
      </w:divBdr>
    </w:div>
    <w:div w:id="326133189">
      <w:bodyDiv w:val="1"/>
      <w:marLeft w:val="0"/>
      <w:marRight w:val="0"/>
      <w:marTop w:val="0"/>
      <w:marBottom w:val="0"/>
      <w:divBdr>
        <w:top w:val="none" w:sz="0" w:space="0" w:color="auto"/>
        <w:left w:val="none" w:sz="0" w:space="0" w:color="auto"/>
        <w:bottom w:val="none" w:sz="0" w:space="0" w:color="auto"/>
        <w:right w:val="none" w:sz="0" w:space="0" w:color="auto"/>
      </w:divBdr>
    </w:div>
    <w:div w:id="605425053">
      <w:bodyDiv w:val="1"/>
      <w:marLeft w:val="0"/>
      <w:marRight w:val="0"/>
      <w:marTop w:val="0"/>
      <w:marBottom w:val="0"/>
      <w:divBdr>
        <w:top w:val="none" w:sz="0" w:space="0" w:color="auto"/>
        <w:left w:val="none" w:sz="0" w:space="0" w:color="auto"/>
        <w:bottom w:val="none" w:sz="0" w:space="0" w:color="auto"/>
        <w:right w:val="none" w:sz="0" w:space="0" w:color="auto"/>
      </w:divBdr>
    </w:div>
    <w:div w:id="706490513">
      <w:bodyDiv w:val="1"/>
      <w:marLeft w:val="0"/>
      <w:marRight w:val="0"/>
      <w:marTop w:val="0"/>
      <w:marBottom w:val="0"/>
      <w:divBdr>
        <w:top w:val="none" w:sz="0" w:space="0" w:color="auto"/>
        <w:left w:val="none" w:sz="0" w:space="0" w:color="auto"/>
        <w:bottom w:val="none" w:sz="0" w:space="0" w:color="auto"/>
        <w:right w:val="none" w:sz="0" w:space="0" w:color="auto"/>
      </w:divBdr>
    </w:div>
    <w:div w:id="870923979">
      <w:bodyDiv w:val="1"/>
      <w:marLeft w:val="0"/>
      <w:marRight w:val="0"/>
      <w:marTop w:val="0"/>
      <w:marBottom w:val="0"/>
      <w:divBdr>
        <w:top w:val="none" w:sz="0" w:space="0" w:color="auto"/>
        <w:left w:val="none" w:sz="0" w:space="0" w:color="auto"/>
        <w:bottom w:val="none" w:sz="0" w:space="0" w:color="auto"/>
        <w:right w:val="none" w:sz="0" w:space="0" w:color="auto"/>
      </w:divBdr>
    </w:div>
    <w:div w:id="1111977698">
      <w:bodyDiv w:val="1"/>
      <w:marLeft w:val="0"/>
      <w:marRight w:val="0"/>
      <w:marTop w:val="0"/>
      <w:marBottom w:val="0"/>
      <w:divBdr>
        <w:top w:val="none" w:sz="0" w:space="0" w:color="auto"/>
        <w:left w:val="none" w:sz="0" w:space="0" w:color="auto"/>
        <w:bottom w:val="none" w:sz="0" w:space="0" w:color="auto"/>
        <w:right w:val="none" w:sz="0" w:space="0" w:color="auto"/>
      </w:divBdr>
    </w:div>
    <w:div w:id="1216968413">
      <w:bodyDiv w:val="1"/>
      <w:marLeft w:val="0"/>
      <w:marRight w:val="0"/>
      <w:marTop w:val="0"/>
      <w:marBottom w:val="0"/>
      <w:divBdr>
        <w:top w:val="none" w:sz="0" w:space="0" w:color="auto"/>
        <w:left w:val="none" w:sz="0" w:space="0" w:color="auto"/>
        <w:bottom w:val="none" w:sz="0" w:space="0" w:color="auto"/>
        <w:right w:val="none" w:sz="0" w:space="0" w:color="auto"/>
      </w:divBdr>
    </w:div>
    <w:div w:id="1359503819">
      <w:bodyDiv w:val="1"/>
      <w:marLeft w:val="0"/>
      <w:marRight w:val="0"/>
      <w:marTop w:val="0"/>
      <w:marBottom w:val="0"/>
      <w:divBdr>
        <w:top w:val="none" w:sz="0" w:space="0" w:color="auto"/>
        <w:left w:val="none" w:sz="0" w:space="0" w:color="auto"/>
        <w:bottom w:val="none" w:sz="0" w:space="0" w:color="auto"/>
        <w:right w:val="none" w:sz="0" w:space="0" w:color="auto"/>
      </w:divBdr>
    </w:div>
    <w:div w:id="1448352512">
      <w:bodyDiv w:val="1"/>
      <w:marLeft w:val="0"/>
      <w:marRight w:val="0"/>
      <w:marTop w:val="0"/>
      <w:marBottom w:val="0"/>
      <w:divBdr>
        <w:top w:val="none" w:sz="0" w:space="0" w:color="auto"/>
        <w:left w:val="none" w:sz="0" w:space="0" w:color="auto"/>
        <w:bottom w:val="none" w:sz="0" w:space="0" w:color="auto"/>
        <w:right w:val="none" w:sz="0" w:space="0" w:color="auto"/>
      </w:divBdr>
    </w:div>
    <w:div w:id="1700202301">
      <w:bodyDiv w:val="1"/>
      <w:marLeft w:val="0"/>
      <w:marRight w:val="0"/>
      <w:marTop w:val="0"/>
      <w:marBottom w:val="0"/>
      <w:divBdr>
        <w:top w:val="none" w:sz="0" w:space="0" w:color="auto"/>
        <w:left w:val="none" w:sz="0" w:space="0" w:color="auto"/>
        <w:bottom w:val="none" w:sz="0" w:space="0" w:color="auto"/>
        <w:right w:val="none" w:sz="0" w:space="0" w:color="auto"/>
      </w:divBdr>
    </w:div>
    <w:div w:id="2065331970">
      <w:bodyDiv w:val="1"/>
      <w:marLeft w:val="0"/>
      <w:marRight w:val="0"/>
      <w:marTop w:val="0"/>
      <w:marBottom w:val="0"/>
      <w:divBdr>
        <w:top w:val="none" w:sz="0" w:space="0" w:color="auto"/>
        <w:left w:val="none" w:sz="0" w:space="0" w:color="auto"/>
        <w:bottom w:val="none" w:sz="0" w:space="0" w:color="auto"/>
        <w:right w:val="none" w:sz="0" w:space="0" w:color="auto"/>
      </w:divBdr>
    </w:div>
    <w:div w:id="210857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Fathollahi</dc:creator>
  <cp:keywords/>
  <dc:description/>
  <cp:lastModifiedBy>Daniel Fathollahi</cp:lastModifiedBy>
  <cp:revision>2</cp:revision>
  <dcterms:created xsi:type="dcterms:W3CDTF">2024-12-31T12:29:00Z</dcterms:created>
  <dcterms:modified xsi:type="dcterms:W3CDTF">2024-12-31T12:54:00Z</dcterms:modified>
</cp:coreProperties>
</file>