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6"/>
        <w:pBdr/>
        <w:spacing w:lineRule="auto" w:line="240" w:before="0" w:after="0"/>
        <w:jc w:val="center"/>
        <w:rPr>
          <w:rFonts w:ascii="Calibri" w:hAnsi="Calibri" w:eastAsia="Calibri" w:cs="Calibri"/>
          <w:b/>
          <w:b/>
          <w:color w:val="000000"/>
          <w:sz w:val="48"/>
          <w:szCs w:val="48"/>
        </w:rPr>
      </w:pPr>
      <w:bookmarkStart w:id="0" w:name="_heading=h.gjdgxs"/>
      <w:bookmarkEnd w:id="0"/>
      <w:r>
        <w:rPr>
          <w:rFonts w:eastAsia="Calibri" w:cs="Calibri" w:ascii="Calibri" w:hAnsi="Calibri"/>
          <w:b/>
          <w:color w:val="000000"/>
          <w:sz w:val="40"/>
          <w:szCs w:val="40"/>
        </w:rPr>
        <w:t>PRÁCTICA</w:t>
      </w:r>
      <w:r>
        <w:rPr>
          <w:rFonts w:eastAsia="Calibri" w:cs="Calibri" w:ascii="Calibri" w:hAnsi="Calibri"/>
          <w:b/>
          <w:color w:val="000000"/>
          <w:sz w:val="48"/>
          <w:szCs w:val="48"/>
        </w:rPr>
        <w:t xml:space="preserve"> 1</w:t>
      </w:r>
    </w:p>
    <w:p>
      <w:pPr>
        <w:pStyle w:val="Normal6"/>
        <w:pBdr/>
        <w:spacing w:lineRule="auto" w:line="240" w:before="0" w:after="0"/>
        <w:jc w:val="center"/>
        <w:rPr>
          <w:rFonts w:ascii="Calibri" w:hAnsi="Calibri" w:eastAsia="Calibri" w:cs="Calibri"/>
          <w:b/>
          <w:b/>
          <w:sz w:val="48"/>
          <w:szCs w:val="48"/>
        </w:rPr>
      </w:pPr>
      <w:r>
        <w:rPr>
          <w:rFonts w:eastAsia="Calibri" w:cs="Calibri" w:ascii="Calibri" w:hAnsi="Calibri"/>
          <w:b/>
          <w:sz w:val="48"/>
          <w:szCs w:val="48"/>
        </w:rPr>
      </w:r>
      <w:bookmarkStart w:id="1" w:name="_heading=h.jloj2ovm89ne"/>
      <w:bookmarkStart w:id="2" w:name="_heading=h.jloj2ovm89ne"/>
      <w:bookmarkEnd w:id="2"/>
    </w:p>
    <w:p>
      <w:pPr>
        <w:pStyle w:val="Normal6"/>
        <w:widowControl w:val="false"/>
        <w:pBdr/>
        <w:spacing w:lineRule="auto" w:line="240" w:before="0" w:after="0"/>
        <w:jc w:val="center"/>
        <w:rPr>
          <w:rFonts w:ascii="Calibri" w:hAnsi="Calibri" w:eastAsia="Calibri" w:cs="Calibri"/>
          <w:b/>
          <w:b/>
          <w:color w:val="000000"/>
          <w:sz w:val="48"/>
          <w:szCs w:val="48"/>
        </w:rPr>
      </w:pPr>
      <w:r>
        <w:rPr>
          <w:rFonts w:eastAsia="Calibri" w:cs="Calibri" w:ascii="Calibri" w:hAnsi="Calibri"/>
          <w:b/>
          <w:color w:val="000000"/>
          <w:sz w:val="48"/>
          <w:szCs w:val="48"/>
        </w:rPr>
      </w:r>
      <w:bookmarkStart w:id="3" w:name="_heading=h.30j0zll"/>
      <w:bookmarkStart w:id="4" w:name="_heading=h.30j0zll"/>
      <w:bookmarkEnd w:id="4"/>
    </w:p>
    <w:p>
      <w:pPr>
        <w:pStyle w:val="Normal6"/>
        <w:pBdr/>
        <w:spacing w:lineRule="auto" w:line="240" w:before="0" w:after="0"/>
        <w:jc w:val="center"/>
        <w:rPr>
          <w:rFonts w:ascii="Calibri" w:hAnsi="Calibri" w:eastAsia="Calibri" w:cs="Calibri"/>
          <w:b/>
          <w:b/>
          <w:color w:val="000000"/>
          <w:sz w:val="48"/>
          <w:szCs w:val="48"/>
        </w:rPr>
      </w:pPr>
      <w:bookmarkStart w:id="5" w:name="_heading=h.1fob9te"/>
      <w:bookmarkEnd w:id="5"/>
      <w:r>
        <w:rPr>
          <w:rFonts w:eastAsia="Calibri" w:cs="Calibri" w:ascii="Calibri" w:hAnsi="Calibri"/>
          <w:b/>
          <w:sz w:val="48"/>
          <w:szCs w:val="48"/>
        </w:rPr>
        <w:t>Conociendo el USRP</w:t>
      </w:r>
    </w:p>
    <w:p>
      <w:pPr>
        <w:pStyle w:val="Normal6"/>
        <w:jc w:val="center"/>
        <w:rPr/>
      </w:pPr>
      <w:r>
        <w:rPr/>
      </w:r>
    </w:p>
    <w:p>
      <w:pPr>
        <w:pStyle w:val="Normal6"/>
        <w:pBdr/>
        <w:rPr/>
      </w:pPr>
      <w:r>
        <w:rPr/>
      </w:r>
    </w:p>
    <w:tbl>
      <w:tblPr>
        <w:tblW w:w="9350" w:type="dxa"/>
        <w:jc w:val="left"/>
        <w:tblInd w:w="0" w:type="dxa"/>
        <w:tblCellMar>
          <w:top w:w="100" w:type="dxa"/>
          <w:left w:w="100" w:type="dxa"/>
          <w:bottom w:w="100" w:type="dxa"/>
          <w:right w:w="100" w:type="dxa"/>
        </w:tblCellMar>
        <w:tblLook w:val="0400" w:noHBand="0" w:noVBand="1" w:firstColumn="0" w:lastRow="0" w:lastColumn="0" w:firstRow="0"/>
      </w:tblPr>
      <w:tblGrid>
        <w:gridCol w:w="4648"/>
        <w:gridCol w:w="4701"/>
      </w:tblGrid>
      <w:tr>
        <w:trPr>
          <w:trHeight w:val="510" w:hRule="atLeast"/>
        </w:trPr>
        <w:tc>
          <w:tcPr>
            <w:tcW w:w="4648" w:type="dxa"/>
            <w:vMerge w:val="restart"/>
            <w:tcBorders/>
          </w:tcPr>
          <w:p>
            <w:pPr>
              <w:pStyle w:val="Normal6"/>
              <w:widowControl/>
              <w:bidi w:val="0"/>
              <w:spacing w:lineRule="auto" w:line="252" w:before="0" w:after="160"/>
              <w:jc w:val="both"/>
              <w:rPr/>
            </w:pPr>
            <w:r>
              <w:rPr/>
              <w:t>Autores</w:t>
            </w:r>
          </w:p>
        </w:tc>
        <w:tc>
          <w:tcPr>
            <w:tcW w:w="4701" w:type="dxa"/>
            <w:tcBorders/>
          </w:tcPr>
          <w:p>
            <w:pPr>
              <w:pStyle w:val="Normal6"/>
              <w:widowControl/>
              <w:bidi w:val="0"/>
              <w:spacing w:lineRule="auto" w:line="252" w:before="0" w:after="160"/>
              <w:jc w:val="both"/>
              <w:rPr/>
            </w:pPr>
            <w:r>
              <w:rPr/>
              <w:t>_______________________________________________________</w:t>
            </w:r>
          </w:p>
        </w:tc>
      </w:tr>
      <w:tr>
        <w:trPr>
          <w:trHeight w:val="510" w:hRule="atLeast"/>
        </w:trPr>
        <w:tc>
          <w:tcPr>
            <w:tcW w:w="4648" w:type="dxa"/>
            <w:vMerge w:val="continue"/>
            <w:tcBorders/>
          </w:tcPr>
          <w:p>
            <w:pPr>
              <w:pStyle w:val="Normal6"/>
              <w:widowControl w:val="false"/>
              <w:pBdr/>
              <w:spacing w:lineRule="auto" w:line="276" w:before="0" w:after="160"/>
              <w:jc w:val="left"/>
              <w:rPr/>
            </w:pPr>
            <w:r>
              <w:rPr/>
            </w:r>
          </w:p>
        </w:tc>
        <w:tc>
          <w:tcPr>
            <w:tcW w:w="4701" w:type="dxa"/>
            <w:tcBorders/>
          </w:tcPr>
          <w:p>
            <w:pPr>
              <w:pStyle w:val="Normal6"/>
              <w:widowControl/>
              <w:bidi w:val="0"/>
              <w:spacing w:lineRule="auto" w:line="252" w:before="0" w:after="160"/>
              <w:jc w:val="both"/>
              <w:rPr/>
            </w:pPr>
            <w:r>
              <w:rPr/>
              <w:t>_______________________________________________________</w:t>
            </w:r>
          </w:p>
        </w:tc>
      </w:tr>
      <w:tr>
        <w:trPr>
          <w:trHeight w:val="510" w:hRule="atLeast"/>
        </w:trPr>
        <w:tc>
          <w:tcPr>
            <w:tcW w:w="4648" w:type="dxa"/>
            <w:vMerge w:val="continue"/>
            <w:tcBorders/>
          </w:tcPr>
          <w:p>
            <w:pPr>
              <w:pStyle w:val="Normal6"/>
              <w:widowControl w:val="false"/>
              <w:pBdr/>
              <w:spacing w:lineRule="auto" w:line="276" w:before="0" w:after="160"/>
              <w:jc w:val="left"/>
              <w:rPr/>
            </w:pPr>
            <w:r>
              <w:rPr/>
            </w:r>
          </w:p>
        </w:tc>
        <w:tc>
          <w:tcPr>
            <w:tcW w:w="4701" w:type="dxa"/>
            <w:tcBorders/>
          </w:tcPr>
          <w:p>
            <w:pPr>
              <w:pStyle w:val="Normal6"/>
              <w:widowControl/>
              <w:bidi w:val="0"/>
              <w:spacing w:lineRule="auto" w:line="252" w:before="0" w:after="160"/>
              <w:jc w:val="both"/>
              <w:rPr/>
            </w:pPr>
            <w:r>
              <w:rPr/>
            </w:r>
          </w:p>
        </w:tc>
      </w:tr>
    </w:tbl>
    <w:p>
      <w:pPr>
        <w:pStyle w:val="Normal6"/>
        <w:widowControl w:val="false"/>
        <w:pBdr/>
        <w:rPr>
          <w:b/>
          <w:b/>
        </w:rPr>
      </w:pPr>
      <w:r>
        <w:rPr>
          <w:b/>
        </w:rPr>
      </w:r>
    </w:p>
    <w:tbl>
      <w:tblPr>
        <w:tblW w:w="9350" w:type="dxa"/>
        <w:jc w:val="left"/>
        <w:tblInd w:w="0" w:type="dxa"/>
        <w:tblCellMar>
          <w:top w:w="100" w:type="dxa"/>
          <w:left w:w="100" w:type="dxa"/>
          <w:bottom w:w="100" w:type="dxa"/>
          <w:right w:w="100" w:type="dxa"/>
        </w:tblCellMar>
        <w:tblLook w:val="0400" w:noHBand="0" w:noVBand="1" w:firstColumn="0" w:lastRow="0" w:lastColumn="0" w:firstRow="0"/>
      </w:tblPr>
      <w:tblGrid>
        <w:gridCol w:w="4648"/>
        <w:gridCol w:w="4701"/>
      </w:tblGrid>
      <w:tr>
        <w:trPr>
          <w:trHeight w:val="567" w:hRule="atLeast"/>
        </w:trPr>
        <w:tc>
          <w:tcPr>
            <w:tcW w:w="4648" w:type="dxa"/>
            <w:tcBorders/>
            <w:vAlign w:val="bottom"/>
          </w:tcPr>
          <w:p>
            <w:pPr>
              <w:pStyle w:val="Normal6"/>
              <w:widowControl w:val="false"/>
              <w:spacing w:before="0" w:after="160"/>
              <w:jc w:val="left"/>
              <w:rPr>
                <w:b/>
                <w:b/>
              </w:rPr>
            </w:pPr>
            <w:r>
              <w:rPr>
                <w:b/>
              </w:rPr>
              <w:t>Grupo de laboratorio:</w:t>
            </w:r>
          </w:p>
        </w:tc>
        <w:tc>
          <w:tcPr>
            <w:tcW w:w="4701" w:type="dxa"/>
            <w:tcBorders/>
            <w:vAlign w:val="bottom"/>
          </w:tcPr>
          <w:p>
            <w:pPr>
              <w:pStyle w:val="Normal6"/>
              <w:widowControl w:val="false"/>
              <w:spacing w:before="0" w:after="160"/>
              <w:jc w:val="left"/>
              <w:rPr>
                <w:b/>
                <w:b/>
              </w:rPr>
            </w:pPr>
            <w:r>
              <w:rPr/>
              <w:t>_______________________________________________________</w:t>
            </w:r>
          </w:p>
        </w:tc>
      </w:tr>
      <w:tr>
        <w:trPr>
          <w:trHeight w:val="567" w:hRule="atLeast"/>
        </w:trPr>
        <w:tc>
          <w:tcPr>
            <w:tcW w:w="4648" w:type="dxa"/>
            <w:tcBorders/>
            <w:vAlign w:val="bottom"/>
          </w:tcPr>
          <w:p>
            <w:pPr>
              <w:pStyle w:val="Normal6"/>
              <w:widowControl w:val="false"/>
              <w:spacing w:before="0" w:after="160"/>
              <w:jc w:val="left"/>
              <w:rPr>
                <w:b/>
                <w:b/>
              </w:rPr>
            </w:pPr>
            <w:r>
              <w:rPr>
                <w:b/>
              </w:rPr>
              <w:t>Subgrupo de clase</w:t>
            </w:r>
          </w:p>
        </w:tc>
        <w:tc>
          <w:tcPr>
            <w:tcW w:w="4701" w:type="dxa"/>
            <w:tcBorders/>
            <w:vAlign w:val="bottom"/>
          </w:tcPr>
          <w:p>
            <w:pPr>
              <w:pStyle w:val="Normal6"/>
              <w:widowControl w:val="false"/>
              <w:spacing w:before="0" w:after="160"/>
              <w:jc w:val="left"/>
              <w:rPr>
                <w:b/>
                <w:b/>
              </w:rPr>
            </w:pPr>
            <w:r>
              <w:rPr/>
              <w:t>_______________________________________________________</w:t>
            </w:r>
          </w:p>
        </w:tc>
      </w:tr>
    </w:tbl>
    <w:p>
      <w:pPr>
        <w:pStyle w:val="Normal6"/>
        <w:widowControl w:val="false"/>
        <w:pBdr/>
        <w:rPr>
          <w:b/>
          <w:b/>
        </w:rPr>
      </w:pPr>
      <w:r>
        <w:rPr>
          <w:b/>
        </w:rPr>
      </w:r>
    </w:p>
    <w:p>
      <w:pPr>
        <w:pStyle w:val="Normal6"/>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rPr/>
      </w:pPr>
      <w:r>
        <w:rPr/>
      </w:r>
    </w:p>
    <w:p>
      <w:pPr>
        <w:pStyle w:val="Normal6"/>
        <w:widowControl w:val="false"/>
        <w:pBdr/>
        <w:spacing w:lineRule="auto" w:line="240"/>
        <w:rPr/>
      </w:pPr>
      <w:r>
        <w:rPr/>
      </w:r>
      <w:r>
        <w:br w:type="page"/>
      </w:r>
    </w:p>
    <w:p>
      <w:pPr>
        <w:pStyle w:val="Normal6"/>
        <w:keepNext w:val="true"/>
        <w:keepLines/>
        <w:pBdr/>
        <w:spacing w:before="320" w:after="40"/>
        <w:rPr>
          <w:rFonts w:ascii="Calibri" w:hAnsi="Calibri" w:eastAsia="Calibri" w:cs="Calibri"/>
          <w:b/>
          <w:b/>
          <w:smallCaps/>
          <w:sz w:val="28"/>
          <w:szCs w:val="28"/>
        </w:rPr>
      </w:pPr>
      <w:bookmarkStart w:id="6" w:name="_heading=h.3znysh7"/>
      <w:bookmarkEnd w:id="6"/>
      <w:r>
        <w:rPr>
          <w:rFonts w:eastAsia="Calibri" w:cs="Calibri" w:ascii="Calibri" w:hAnsi="Calibri"/>
          <w:b/>
          <w:smallCaps/>
          <w:color w:val="000000"/>
          <w:sz w:val="28"/>
          <w:szCs w:val="28"/>
        </w:rPr>
        <w:t>El reto a resolver:</w:t>
      </w:r>
    </w:p>
    <w:p>
      <w:pPr>
        <w:pStyle w:val="Normal6"/>
        <w:rPr/>
      </w:pPr>
      <w:r>
        <w:rPr/>
        <w:t xml:space="preserve">En esta práctica el estudiante se familiariza con la radio definida por software SDR, aprendiendo conceptos básicos para realizar su primer flujograma. Al finalizar la práctica el estudiante tendrá los fundamentos suficientes para interpretar la importancia de la frecuencia de muestreo en GNURadio tanto en transmisión como en la recepción. </w:t>
      </w:r>
    </w:p>
    <w:p>
      <w:pPr>
        <w:pStyle w:val="Normal6"/>
        <w:rPr/>
      </w:pPr>
      <w:r>
        <w:rPr/>
        <w:t>Iniciando de problemas particulares con señales de ruido hasta llegar a señales de audio.</w:t>
      </w:r>
    </w:p>
    <w:p>
      <w:pPr>
        <w:pStyle w:val="Normal6"/>
        <w:keepNext w:val="true"/>
        <w:keepLines/>
        <w:pBdr/>
        <w:spacing w:before="320" w:after="40"/>
        <w:rPr>
          <w:rFonts w:ascii="Calibri" w:hAnsi="Calibri" w:eastAsia="Calibri" w:cs="Calibri"/>
          <w:b/>
          <w:b/>
          <w:smallCaps/>
          <w:color w:val="000000"/>
          <w:sz w:val="28"/>
          <w:szCs w:val="28"/>
        </w:rPr>
      </w:pPr>
      <w:bookmarkStart w:id="7" w:name="_heading=h.tyjcwt"/>
      <w:bookmarkEnd w:id="7"/>
      <w:r>
        <w:rPr>
          <w:rFonts w:eastAsia="Calibri" w:cs="Calibri" w:ascii="Calibri" w:hAnsi="Calibri"/>
          <w:b/>
          <w:smallCaps/>
          <w:color w:val="000000"/>
          <w:sz w:val="28"/>
          <w:szCs w:val="28"/>
        </w:rPr>
        <w:t>El objetivo general es:</w:t>
      </w:r>
    </w:p>
    <w:p>
      <w:pPr>
        <w:pStyle w:val="Normal6"/>
        <w:rPr/>
      </w:pPr>
      <w:r>
        <w:rPr/>
        <w:t xml:space="preserve">Desarrollar habilidades en el manejo de GNU Radio y resaltar la importancia de la frecuencia de muestreo como variable general de los sistemas implementados en el mismo. </w:t>
      </w:r>
    </w:p>
    <w:p>
      <w:pPr>
        <w:pStyle w:val="Normal6"/>
        <w:keepNext w:val="true"/>
        <w:keepLines/>
        <w:pBdr/>
        <w:spacing w:before="320" w:after="40"/>
        <w:rPr>
          <w:rFonts w:ascii="Calibri" w:hAnsi="Calibri" w:eastAsia="Calibri" w:cs="Calibri"/>
          <w:b/>
          <w:b/>
          <w:smallCaps/>
          <w:color w:val="000000"/>
          <w:sz w:val="28"/>
          <w:szCs w:val="28"/>
        </w:rPr>
      </w:pPr>
      <w:bookmarkStart w:id="8" w:name="_heading=h.3dy6vkm"/>
      <w:bookmarkEnd w:id="8"/>
      <w:r>
        <w:rPr>
          <w:rFonts w:eastAsia="Calibri" w:cs="Calibri" w:ascii="Calibri" w:hAnsi="Calibri"/>
          <w:b/>
          <w:smallCaps/>
          <w:color w:val="000000"/>
          <w:sz w:val="28"/>
          <w:szCs w:val="28"/>
        </w:rPr>
        <w:t xml:space="preserve">Enlaces de interés </w:t>
      </w:r>
    </w:p>
    <w:p>
      <w:pPr>
        <w:pStyle w:val="Normal6"/>
        <w:rPr/>
      </w:pPr>
      <w:r>
        <w:rPr/>
        <w:t xml:space="preserve">¿Qué es </w:t>
      </w:r>
      <w:hyperlink r:id="rId2">
        <w:r>
          <w:rPr>
            <w:color w:val="1155CC"/>
            <w:u w:val="single"/>
          </w:rPr>
          <w:t xml:space="preserve">Gnuradio </w:t>
        </w:r>
      </w:hyperlink>
      <w:r>
        <w:rPr/>
        <w:t xml:space="preserve">y que podemos hacer con este programa? </w:t>
      </w:r>
      <w:hyperlink r:id="rId3">
        <w:r>
          <w:rPr>
            <w:color w:val="1155CC"/>
            <w:u w:val="single"/>
          </w:rPr>
          <w:t>Clic aquí</w:t>
        </w:r>
      </w:hyperlink>
      <w:r>
        <w:rPr/>
        <w:t xml:space="preserve"> </w:t>
      </w:r>
    </w:p>
    <w:p>
      <w:pPr>
        <w:pStyle w:val="Normal6"/>
        <w:rPr>
          <w:rFonts w:ascii="Calibri" w:hAnsi="Calibri" w:eastAsia="Calibri" w:cs="Calibri"/>
          <w:b/>
          <w:b/>
          <w:smallCaps/>
          <w:sz w:val="28"/>
          <w:szCs w:val="28"/>
        </w:rPr>
      </w:pPr>
      <w:r>
        <w:rPr/>
        <w:t xml:space="preserve">Conceptos básicos generales </w:t>
      </w:r>
      <w:hyperlink r:id="rId4">
        <w:r>
          <w:rPr>
            <w:color w:val="1155CC"/>
            <w:u w:val="single"/>
          </w:rPr>
          <w:t>Clic Aquí</w:t>
        </w:r>
      </w:hyperlink>
    </w:p>
    <w:p>
      <w:pPr>
        <w:pStyle w:val="Normal6"/>
        <w:keepNext w:val="true"/>
        <w:keepLines/>
        <w:pBdr/>
        <w:spacing w:before="320" w:after="40"/>
        <w:rPr/>
      </w:pPr>
      <w:bookmarkStart w:id="9" w:name="_heading=h.6jkmbrvhz37v"/>
      <w:bookmarkEnd w:id="9"/>
      <w:r>
        <w:rPr>
          <w:rFonts w:eastAsia="Calibri" w:cs="Calibri" w:ascii="Calibri" w:hAnsi="Calibri"/>
          <w:b/>
          <w:smallCaps/>
          <w:color w:val="000000"/>
          <w:sz w:val="28"/>
          <w:szCs w:val="28"/>
        </w:rPr>
        <w:t>laboratorio</w:t>
      </w:r>
    </w:p>
    <w:p>
      <w:pPr>
        <w:pStyle w:val="Normal6"/>
        <w:numPr>
          <w:ilvl w:val="0"/>
          <w:numId w:val="1"/>
        </w:numPr>
        <w:pBdr/>
        <w:ind w:left="400" w:hanging="360"/>
        <w:rPr/>
      </w:pPr>
      <w:r>
        <w:rPr/>
        <w:t>Familiarícese con el software, comience desarrollando el siguiente paso a paso para el manejo de GNU Radio</w:t>
      </w:r>
      <w:r>
        <w:rPr>
          <w:color w:val="202122"/>
        </w:rPr>
        <w:t>.</w:t>
      </w:r>
    </w:p>
    <w:p>
      <w:pPr>
        <w:pStyle w:val="Normal6"/>
        <w:pBdr/>
        <w:rPr>
          <w:b/>
          <w:b/>
          <w:color w:val="202122"/>
        </w:rPr>
      </w:pPr>
      <w:r>
        <w:rPr>
          <w:b/>
          <w:color w:val="202122"/>
        </w:rPr>
        <w:t>Iniciando GNU Radio</w:t>
      </w:r>
    </w:p>
    <w:p>
      <w:pPr>
        <w:pStyle w:val="Normal6"/>
        <w:numPr>
          <w:ilvl w:val="0"/>
          <w:numId w:val="6"/>
        </w:numPr>
        <w:pBdr/>
        <w:rPr>
          <w:color w:val="202122"/>
          <w:sz w:val="20"/>
          <w:szCs w:val="20"/>
        </w:rPr>
      </w:pPr>
      <w:r>
        <w:rPr>
          <w:color w:val="202122"/>
          <w:sz w:val="20"/>
          <w:szCs w:val="20"/>
        </w:rPr>
        <w:t>Abra GNU Radio</w:t>
      </w:r>
    </w:p>
    <w:p>
      <w:pPr>
        <w:pStyle w:val="Normal6"/>
        <w:pBdr/>
        <w:jc w:val="center"/>
        <w:rPr>
          <w:color w:val="202122"/>
        </w:rPr>
      </w:pPr>
      <w:r>
        <w:rPr/>
        <w:drawing>
          <wp:inline distT="0" distB="0" distL="0" distR="0">
            <wp:extent cx="5943600" cy="28575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5"/>
                    <a:stretch>
                      <a:fillRect/>
                    </a:stretch>
                  </pic:blipFill>
                  <pic:spPr bwMode="auto">
                    <a:xfrm>
                      <a:off x="0" y="0"/>
                      <a:ext cx="5943600" cy="2857500"/>
                    </a:xfrm>
                    <a:prstGeom prst="rect">
                      <a:avLst/>
                    </a:prstGeom>
                  </pic:spPr>
                </pic:pic>
              </a:graphicData>
            </a:graphic>
          </wp:inline>
        </w:drawing>
      </w:r>
    </w:p>
    <w:p>
      <w:pPr>
        <w:pStyle w:val="Normal6"/>
        <w:numPr>
          <w:ilvl w:val="0"/>
          <w:numId w:val="4"/>
        </w:numPr>
        <w:pBdr/>
        <w:rPr>
          <w:color w:val="202122"/>
          <w:sz w:val="20"/>
          <w:szCs w:val="20"/>
        </w:rPr>
      </w:pPr>
      <w:r>
        <w:rPr>
          <w:color w:val="202122"/>
          <w:sz w:val="20"/>
          <w:szCs w:val="20"/>
        </w:rPr>
        <w:t xml:space="preserve">Haga doble clic en el bloque Opciones y asigne un nombre al diagrama de flujo editando el Id y el Título. </w:t>
      </w:r>
      <w:r>
        <w:rPr>
          <w:color w:val="202122"/>
          <w:sz w:val="20"/>
          <w:szCs w:val="20"/>
          <w:highlight w:val="white"/>
        </w:rPr>
        <w:t xml:space="preserve">El </w:t>
      </w:r>
      <w:r>
        <w:rPr>
          <w:i/>
          <w:iCs/>
          <w:color w:val="202122"/>
          <w:sz w:val="20"/>
          <w:szCs w:val="20"/>
          <w:highlight w:val="white"/>
        </w:rPr>
        <w:t>Id</w:t>
      </w:r>
      <w:r>
        <w:rPr>
          <w:color w:val="202122"/>
          <w:sz w:val="20"/>
          <w:szCs w:val="20"/>
          <w:highlight w:val="white"/>
        </w:rPr>
        <w:t xml:space="preserve"> será el nombre del archivo Python que genera GNU del diagrama de flujo. El </w:t>
      </w:r>
      <w:r>
        <w:rPr>
          <w:i/>
          <w:iCs/>
          <w:color w:val="202122"/>
          <w:sz w:val="20"/>
          <w:szCs w:val="20"/>
          <w:highlight w:val="white"/>
        </w:rPr>
        <w:t>Título</w:t>
      </w:r>
      <w:r>
        <w:rPr>
          <w:color w:val="202122"/>
          <w:sz w:val="20"/>
          <w:szCs w:val="20"/>
          <w:highlight w:val="white"/>
        </w:rPr>
        <w:t xml:space="preserve"> es una descripción del diagrama de flujo. Haga clic en </w:t>
      </w:r>
      <w:r>
        <w:rPr>
          <w:i/>
          <w:iCs/>
          <w:color w:val="202122"/>
          <w:sz w:val="20"/>
          <w:szCs w:val="20"/>
          <w:highlight w:val="white"/>
        </w:rPr>
        <w:t>Aceptar</w:t>
      </w:r>
      <w:r>
        <w:rPr>
          <w:color w:val="202122"/>
          <w:sz w:val="20"/>
          <w:szCs w:val="20"/>
          <w:highlight w:val="white"/>
        </w:rPr>
        <w:t xml:space="preserve"> para guardar los cambios. Nota: Asigne ID. </w:t>
      </w:r>
      <w:r>
        <w:rPr>
          <w:b/>
          <w:bCs/>
          <w:i/>
          <w:iCs/>
          <w:color w:val="202122"/>
          <w:sz w:val="20"/>
          <w:szCs w:val="20"/>
          <w:highlight w:val="white"/>
        </w:rPr>
        <w:t>Practica1_labComu2_GXYZ</w:t>
      </w:r>
      <w:r>
        <w:rPr>
          <w:color w:val="202122"/>
          <w:sz w:val="20"/>
          <w:szCs w:val="20"/>
          <w:highlight w:val="white"/>
        </w:rPr>
        <w:t xml:space="preserve"> donde GXYZ es el subgrupo de clase donde realiza la actividad. el título personalícelo</w:t>
      </w:r>
    </w:p>
    <w:p>
      <w:pPr>
        <w:pStyle w:val="Normal6"/>
        <w:pBdr/>
        <w:jc w:val="center"/>
        <w:rPr>
          <w:color w:val="202122"/>
        </w:rPr>
      </w:pPr>
      <w:r>
        <w:rPr/>
        <w:drawing>
          <wp:inline distT="0" distB="0" distL="0" distR="0">
            <wp:extent cx="3209925" cy="286321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6"/>
                    <a:stretch>
                      <a:fillRect/>
                    </a:stretch>
                  </pic:blipFill>
                  <pic:spPr bwMode="auto">
                    <a:xfrm>
                      <a:off x="0" y="0"/>
                      <a:ext cx="3209925" cy="2863215"/>
                    </a:xfrm>
                    <a:prstGeom prst="rect">
                      <a:avLst/>
                    </a:prstGeom>
                  </pic:spPr>
                </pic:pic>
              </a:graphicData>
            </a:graphic>
          </wp:inline>
        </w:drawing>
      </w:r>
    </w:p>
    <w:p>
      <w:pPr>
        <w:pStyle w:val="Normal6"/>
        <w:numPr>
          <w:ilvl w:val="0"/>
          <w:numId w:val="4"/>
        </w:numPr>
        <w:pBdr/>
        <w:spacing w:before="0" w:after="0"/>
        <w:rPr>
          <w:color w:val="202122"/>
          <w:sz w:val="20"/>
          <w:szCs w:val="20"/>
        </w:rPr>
      </w:pPr>
      <w:r>
        <w:rPr>
          <w:color w:val="202122"/>
          <w:sz w:val="20"/>
          <w:szCs w:val="20"/>
        </w:rPr>
        <w:t>Haga clic en File: Save para guardar el diagrama de flujo de GNU.</w:t>
      </w:r>
    </w:p>
    <w:p>
      <w:pPr>
        <w:pStyle w:val="Normal6"/>
        <w:pBdr/>
        <w:jc w:val="center"/>
        <w:rPr>
          <w:color w:val="202122"/>
        </w:rPr>
      </w:pPr>
      <w:r>
        <w:rPr/>
        <w:drawing>
          <wp:inline distT="0" distB="0" distL="0" distR="0">
            <wp:extent cx="2243455" cy="1633855"/>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7"/>
                    <a:stretch>
                      <a:fillRect/>
                    </a:stretch>
                  </pic:blipFill>
                  <pic:spPr bwMode="auto">
                    <a:xfrm>
                      <a:off x="0" y="0"/>
                      <a:ext cx="2243455" cy="1633855"/>
                    </a:xfrm>
                    <a:prstGeom prst="rect">
                      <a:avLst/>
                    </a:prstGeom>
                  </pic:spPr>
                </pic:pic>
              </a:graphicData>
            </a:graphic>
          </wp:inline>
        </w:drawing>
      </w:r>
    </w:p>
    <w:p>
      <w:pPr>
        <w:pStyle w:val="Normal6"/>
        <w:numPr>
          <w:ilvl w:val="0"/>
          <w:numId w:val="4"/>
        </w:numPr>
        <w:pBdr/>
        <w:rPr>
          <w:color w:val="202122"/>
          <w:sz w:val="20"/>
          <w:szCs w:val="20"/>
        </w:rPr>
      </w:pPr>
      <w:r>
        <w:rPr>
          <w:color w:val="202122"/>
          <w:sz w:val="20"/>
          <w:szCs w:val="20"/>
        </w:rPr>
        <w:t xml:space="preserve">Puede ingresar un nombre diferente al colocado en el </w:t>
      </w:r>
      <w:r>
        <w:rPr>
          <w:i/>
          <w:color w:val="202122"/>
          <w:sz w:val="20"/>
          <w:szCs w:val="20"/>
        </w:rPr>
        <w:t>Id</w:t>
      </w:r>
      <w:r>
        <w:rPr>
          <w:color w:val="202122"/>
          <w:sz w:val="20"/>
          <w:szCs w:val="20"/>
        </w:rPr>
        <w:t xml:space="preserve"> para el archivo .grc, esto con el fin de distinguirlo del archivo .py que GNU crea automáticamente el cual tendrá el nombre del </w:t>
      </w:r>
      <w:r>
        <w:rPr>
          <w:i/>
          <w:color w:val="202122"/>
          <w:sz w:val="20"/>
          <w:szCs w:val="20"/>
        </w:rPr>
        <w:t>Id</w:t>
      </w:r>
      <w:r>
        <w:rPr>
          <w:color w:val="202122"/>
          <w:sz w:val="20"/>
          <w:szCs w:val="20"/>
        </w:rPr>
        <w:t>..</w:t>
      </w:r>
    </w:p>
    <w:p>
      <w:pPr>
        <w:pStyle w:val="Normal6"/>
        <w:pBdr/>
        <w:jc w:val="center"/>
        <w:rPr>
          <w:color w:val="202122"/>
        </w:rPr>
      </w:pPr>
      <w:r>
        <w:rPr/>
        <w:drawing>
          <wp:inline distT="0" distB="0" distL="0" distR="0">
            <wp:extent cx="5943600" cy="3683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8"/>
                    <a:stretch>
                      <a:fillRect/>
                    </a:stretch>
                  </pic:blipFill>
                  <pic:spPr bwMode="auto">
                    <a:xfrm>
                      <a:off x="0" y="0"/>
                      <a:ext cx="5943600" cy="368300"/>
                    </a:xfrm>
                    <a:prstGeom prst="rect">
                      <a:avLst/>
                    </a:prstGeom>
                  </pic:spPr>
                </pic:pic>
              </a:graphicData>
            </a:graphic>
          </wp:inline>
        </w:drawing>
      </w:r>
    </w:p>
    <w:p>
      <w:pPr>
        <w:pStyle w:val="Normal6"/>
        <w:numPr>
          <w:ilvl w:val="0"/>
          <w:numId w:val="4"/>
        </w:numPr>
        <w:pBdr/>
        <w:rPr>
          <w:color w:val="202122"/>
          <w:sz w:val="20"/>
          <w:szCs w:val="20"/>
        </w:rPr>
      </w:pPr>
      <w:r>
        <w:rPr>
          <w:color w:val="202122"/>
          <w:sz w:val="20"/>
          <w:szCs w:val="20"/>
        </w:rPr>
        <w:t>El archivo GNU se nombra y se guarda.</w:t>
      </w:r>
    </w:p>
    <w:p>
      <w:pPr>
        <w:pStyle w:val="Normal6"/>
        <w:pBdr/>
        <w:rPr>
          <w:b/>
          <w:b/>
          <w:color w:val="202122"/>
        </w:rPr>
      </w:pPr>
      <w:r>
        <w:rPr>
          <w:b/>
          <w:color w:val="202122"/>
        </w:rPr>
        <w:t>Agregando Bloques</w:t>
      </w:r>
    </w:p>
    <w:p>
      <w:pPr>
        <w:pStyle w:val="Normal6"/>
        <w:numPr>
          <w:ilvl w:val="0"/>
          <w:numId w:val="4"/>
        </w:numPr>
        <w:pBdr/>
        <w:rPr>
          <w:color w:val="202122"/>
          <w:sz w:val="20"/>
          <w:szCs w:val="20"/>
        </w:rPr>
      </w:pPr>
      <w:r>
        <w:rPr>
          <w:color w:val="202122"/>
          <w:sz w:val="20"/>
          <w:szCs w:val="20"/>
        </w:rPr>
        <w:t>Agregue bloques para crear su primer diagrama de flujo. GNU Radio viene con una biblioteca de bloques de procesamiento de señales. Los bloques se pueden ver al lado derecho de la pantalla. Busque un bloque en específico por su nombre usando CTRL + F o seleccionando la lupa (resaltada en rojo):</w:t>
      </w:r>
    </w:p>
    <w:p>
      <w:pPr>
        <w:pStyle w:val="Normal6"/>
        <w:pBdr/>
        <w:rPr>
          <w:color w:val="202122"/>
          <w:sz w:val="20"/>
          <w:szCs w:val="20"/>
        </w:rPr>
      </w:pPr>
      <w:r>
        <w:rPr/>
        <w:drawing>
          <wp:inline distT="0" distB="0" distL="0" distR="0">
            <wp:extent cx="5943600" cy="2552700"/>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9"/>
                    <a:srcRect l="0" t="0" r="0" b="9460"/>
                    <a:stretch>
                      <a:fillRect/>
                    </a:stretch>
                  </pic:blipFill>
                  <pic:spPr bwMode="auto">
                    <a:xfrm>
                      <a:off x="0" y="0"/>
                      <a:ext cx="5943600" cy="2552700"/>
                    </a:xfrm>
                    <a:prstGeom prst="rect">
                      <a:avLst/>
                    </a:prstGeom>
                  </pic:spPr>
                </pic:pic>
              </a:graphicData>
            </a:graphic>
          </wp:inline>
        </w:drawing>
      </w:r>
    </w:p>
    <w:p>
      <w:pPr>
        <w:pStyle w:val="Normal6"/>
        <w:numPr>
          <w:ilvl w:val="0"/>
          <w:numId w:val="4"/>
        </w:numPr>
        <w:pBdr/>
        <w:rPr>
          <w:color w:val="202122"/>
          <w:sz w:val="20"/>
          <w:szCs w:val="20"/>
        </w:rPr>
      </w:pPr>
      <w:r>
        <w:rPr>
          <w:color w:val="202122"/>
          <w:sz w:val="20"/>
          <w:szCs w:val="20"/>
        </w:rPr>
        <w:t>Busque el bloque según corresponda, haga doble clic encima de él o arrástralo y suéltalo en el espacio de trabajo de GNU:</w:t>
      </w:r>
    </w:p>
    <w:p>
      <w:pPr>
        <w:pStyle w:val="Normal6"/>
        <w:pBdr/>
        <w:rPr>
          <w:color w:val="202122"/>
          <w:sz w:val="20"/>
          <w:szCs w:val="20"/>
        </w:rPr>
      </w:pPr>
      <w:r>
        <w:rPr>
          <w:color w:val="202122"/>
          <w:sz w:val="20"/>
          <w:szCs w:val="20"/>
        </w:rPr>
      </w:r>
    </w:p>
    <w:p>
      <w:pPr>
        <w:pStyle w:val="Normal6"/>
        <w:pBdr/>
        <w:jc w:val="center"/>
        <w:rPr>
          <w:color w:val="202122"/>
          <w:sz w:val="20"/>
          <w:szCs w:val="20"/>
        </w:rPr>
      </w:pPr>
      <w:r>
        <w:rPr/>
        <w:drawing>
          <wp:inline distT="0" distB="0" distL="0" distR="0">
            <wp:extent cx="4381500" cy="228219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10"/>
                    <a:stretch>
                      <a:fillRect/>
                    </a:stretch>
                  </pic:blipFill>
                  <pic:spPr bwMode="auto">
                    <a:xfrm>
                      <a:off x="0" y="0"/>
                      <a:ext cx="4381500" cy="2282190"/>
                    </a:xfrm>
                    <a:prstGeom prst="rect">
                      <a:avLst/>
                    </a:prstGeom>
                  </pic:spPr>
                </pic:pic>
              </a:graphicData>
            </a:graphic>
          </wp:inline>
        </w:drawing>
      </w:r>
    </w:p>
    <w:p>
      <w:pPr>
        <w:pStyle w:val="Normal6"/>
        <w:pBdr/>
        <w:rPr>
          <w:b/>
          <w:b/>
          <w:color w:val="202122"/>
        </w:rPr>
      </w:pPr>
      <w:r>
        <w:rPr>
          <w:b/>
          <w:color w:val="202122"/>
        </w:rPr>
        <w:t xml:space="preserve">Ejecutando el diagrama de flujo </w:t>
      </w:r>
    </w:p>
    <w:p>
      <w:pPr>
        <w:pStyle w:val="Normal6"/>
        <w:numPr>
          <w:ilvl w:val="0"/>
          <w:numId w:val="5"/>
        </w:numPr>
        <w:pBdr/>
        <w:rPr>
          <w:color w:val="202122"/>
          <w:sz w:val="20"/>
          <w:szCs w:val="20"/>
        </w:rPr>
      </w:pPr>
      <w:r>
        <w:rPr>
          <w:color w:val="202122"/>
          <w:sz w:val="20"/>
          <w:szCs w:val="20"/>
        </w:rPr>
        <w:t>Presione el botón Reproducir (resaltado en rojo) para ejecutar el diagrama de flujo:</w:t>
      </w:r>
    </w:p>
    <w:p>
      <w:pPr>
        <w:pStyle w:val="Normal6"/>
        <w:pBdr/>
        <w:rPr>
          <w:color w:val="202122"/>
          <w:sz w:val="20"/>
          <w:szCs w:val="20"/>
        </w:rPr>
      </w:pPr>
      <w:r>
        <w:rPr/>
        <w:drawing>
          <wp:inline distT="0" distB="0" distL="0" distR="0">
            <wp:extent cx="5943600" cy="4064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1"/>
                    <a:stretch>
                      <a:fillRect/>
                    </a:stretch>
                  </pic:blipFill>
                  <pic:spPr bwMode="auto">
                    <a:xfrm>
                      <a:off x="0" y="0"/>
                      <a:ext cx="5943600" cy="406400"/>
                    </a:xfrm>
                    <a:prstGeom prst="rect">
                      <a:avLst/>
                    </a:prstGeom>
                  </pic:spPr>
                </pic:pic>
              </a:graphicData>
            </a:graphic>
          </wp:inline>
        </w:drawing>
      </w:r>
    </w:p>
    <w:p>
      <w:pPr>
        <w:pStyle w:val="Normal6"/>
        <w:numPr>
          <w:ilvl w:val="0"/>
          <w:numId w:val="5"/>
        </w:numPr>
        <w:pBdr/>
        <w:rPr>
          <w:color w:val="202122"/>
          <w:sz w:val="20"/>
          <w:szCs w:val="20"/>
        </w:rPr>
      </w:pPr>
      <w:r>
        <w:rPr>
          <w:color w:val="202122"/>
          <w:sz w:val="20"/>
          <w:szCs w:val="20"/>
        </w:rPr>
        <w:t>Una nueva ventana muestra la señal en el dominio del tiempo y el dominio de la frecuencia:</w:t>
      </w:r>
    </w:p>
    <w:p>
      <w:pPr>
        <w:pStyle w:val="Normal6"/>
        <w:pBdr/>
        <w:jc w:val="center"/>
        <w:rPr>
          <w:color w:val="202122"/>
          <w:sz w:val="20"/>
          <w:szCs w:val="20"/>
        </w:rPr>
      </w:pPr>
      <w:r>
        <w:rPr>
          <w:color w:val="202122"/>
          <w:sz w:val="20"/>
          <w:szCs w:val="20"/>
        </w:rPr>
      </w:r>
    </w:p>
    <w:p>
      <w:pPr>
        <w:pStyle w:val="Normal6"/>
        <w:numPr>
          <w:ilvl w:val="0"/>
          <w:numId w:val="5"/>
        </w:numPr>
        <w:pBdr/>
        <w:rPr>
          <w:color w:val="202122"/>
          <w:sz w:val="20"/>
          <w:szCs w:val="20"/>
        </w:rPr>
      </w:pPr>
      <w:r>
        <w:rPr>
          <w:color w:val="202122"/>
          <w:sz w:val="20"/>
          <w:szCs w:val="20"/>
        </w:rPr>
        <w:t xml:space="preserve">El diagrama de flujo se está ejecutando. Abra el explorador de archivos. Hay dos archivos. El primer archivo es </w:t>
      </w:r>
      <w:r>
        <w:rPr>
          <w:b/>
          <w:i/>
          <w:color w:val="202122"/>
          <w:sz w:val="20"/>
          <w:szCs w:val="20"/>
        </w:rPr>
        <w:t>Lab_comu_I_Tutorial.grc</w:t>
      </w:r>
      <w:r>
        <w:rPr>
          <w:color w:val="202122"/>
          <w:sz w:val="20"/>
          <w:szCs w:val="20"/>
        </w:rPr>
        <w:t xml:space="preserve">, que contiene la información para la visualización del diagrama de flujo en GRC. El segundo archivo es </w:t>
      </w:r>
      <w:r>
        <w:rPr>
          <w:b/>
          <w:i/>
          <w:color w:val="202122"/>
          <w:sz w:val="20"/>
          <w:szCs w:val="20"/>
        </w:rPr>
        <w:t>Lab_comu_I.py,</w:t>
      </w:r>
      <w:r>
        <w:rPr>
          <w:color w:val="202122"/>
          <w:sz w:val="20"/>
          <w:szCs w:val="20"/>
        </w:rPr>
        <w:t xml:space="preserve"> que contiene el código real del diagrama de flujo de Python. los archivos generados debe subirlos al repositorio de </w:t>
      </w:r>
      <w:r>
        <w:rPr>
          <w:b/>
          <w:color w:val="202122"/>
          <w:sz w:val="20"/>
          <w:szCs w:val="20"/>
        </w:rPr>
        <w:t xml:space="preserve">GITHUB </w:t>
      </w:r>
      <w:r>
        <w:rPr>
          <w:color w:val="202122"/>
          <w:sz w:val="20"/>
          <w:szCs w:val="20"/>
        </w:rPr>
        <w:t>para el presente semestre</w:t>
      </w:r>
    </w:p>
    <w:p>
      <w:pPr>
        <w:pStyle w:val="Normal6"/>
        <w:pBdr/>
        <w:jc w:val="center"/>
        <w:rPr>
          <w:color w:val="202122"/>
          <w:sz w:val="20"/>
          <w:szCs w:val="20"/>
        </w:rPr>
      </w:pPr>
      <w:r>
        <w:rPr/>
        <w:drawing>
          <wp:inline distT="0" distB="0" distL="0" distR="0">
            <wp:extent cx="3338830" cy="716915"/>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12"/>
                    <a:stretch>
                      <a:fillRect/>
                    </a:stretch>
                  </pic:blipFill>
                  <pic:spPr bwMode="auto">
                    <a:xfrm>
                      <a:off x="0" y="0"/>
                      <a:ext cx="3338830" cy="716915"/>
                    </a:xfrm>
                    <a:prstGeom prst="rect">
                      <a:avLst/>
                    </a:prstGeom>
                  </pic:spPr>
                </pic:pic>
              </a:graphicData>
            </a:graphic>
          </wp:inline>
        </w:drawing>
      </w:r>
    </w:p>
    <w:p>
      <w:pPr>
        <w:pStyle w:val="Normal6"/>
        <w:pBdr/>
        <w:ind w:left="720" w:hanging="0"/>
        <w:rPr>
          <w:color w:val="202122"/>
          <w:sz w:val="20"/>
          <w:szCs w:val="20"/>
        </w:rPr>
      </w:pPr>
      <w:r>
        <w:rPr>
          <w:color w:val="202122"/>
          <w:sz w:val="20"/>
          <w:szCs w:val="20"/>
        </w:rPr>
      </w:r>
    </w:p>
    <w:p>
      <w:pPr>
        <w:pStyle w:val="Normal6"/>
        <w:numPr>
          <w:ilvl w:val="0"/>
          <w:numId w:val="2"/>
        </w:numPr>
        <w:pBdr/>
        <w:spacing w:before="0" w:after="0"/>
        <w:rPr>
          <w:color w:val="202122"/>
          <w:sz w:val="20"/>
          <w:szCs w:val="20"/>
        </w:rPr>
      </w:pPr>
      <w:r>
        <w:rPr>
          <w:color w:val="202122"/>
          <w:sz w:val="20"/>
          <w:szCs w:val="20"/>
        </w:rPr>
        <w:t xml:space="preserve">Apoyado del equipo de trabajo contiguo a su mesa, debe realizar el montaje de recepción y realizar la validación de medida de ancho de banda generada por su compañero e invertir los roles cuando terminen. </w:t>
      </w:r>
    </w:p>
    <w:p>
      <w:pPr>
        <w:pStyle w:val="Normal6"/>
        <w:pBdr/>
        <w:spacing w:before="0" w:after="0"/>
        <w:jc w:val="center"/>
        <w:rPr>
          <w:color w:val="202122"/>
          <w:sz w:val="20"/>
          <w:szCs w:val="20"/>
        </w:rPr>
      </w:pPr>
      <w:r>
        <w:rPr>
          <w:color w:val="202122"/>
          <w:sz w:val="20"/>
          <w:szCs w:val="20"/>
        </w:rPr>
      </w:r>
    </w:p>
    <w:p>
      <w:pPr>
        <w:pStyle w:val="Normal6"/>
        <w:jc w:val="center"/>
        <w:rPr>
          <w:color w:val="202122"/>
          <w:sz w:val="20"/>
          <w:szCs w:val="20"/>
        </w:rPr>
      </w:pPr>
      <w:r>
        <w:rPr/>
        <w:drawing>
          <wp:inline distT="0" distB="0" distL="0" distR="0">
            <wp:extent cx="5339080" cy="328549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3"/>
                    <a:stretch>
                      <a:fillRect/>
                    </a:stretch>
                  </pic:blipFill>
                  <pic:spPr bwMode="auto">
                    <a:xfrm>
                      <a:off x="0" y="0"/>
                      <a:ext cx="5339080" cy="3285490"/>
                    </a:xfrm>
                    <a:prstGeom prst="rect">
                      <a:avLst/>
                    </a:prstGeom>
                  </pic:spPr>
                </pic:pic>
              </a:graphicData>
            </a:graphic>
          </wp:inline>
        </w:drawing>
      </w:r>
    </w:p>
    <w:p>
      <w:pPr>
        <w:pStyle w:val="Normal6"/>
        <w:jc w:val="center"/>
        <w:rPr>
          <w:color w:val="202122"/>
          <w:sz w:val="20"/>
          <w:szCs w:val="20"/>
        </w:rPr>
      </w:pPr>
      <w:r>
        <w:rPr>
          <w:color w:val="202122"/>
          <w:sz w:val="20"/>
          <w:szCs w:val="20"/>
        </w:rPr>
        <w:t xml:space="preserve">parámetros que debe incluir el equipo transmisor </w:t>
      </w:r>
    </w:p>
    <w:p>
      <w:pPr>
        <w:pStyle w:val="Normal6"/>
        <w:jc w:val="center"/>
        <w:rPr>
          <w:color w:val="202122"/>
          <w:sz w:val="20"/>
          <w:szCs w:val="20"/>
        </w:rPr>
      </w:pPr>
      <w:r>
        <w:rPr>
          <w:color w:val="202122"/>
          <w:sz w:val="20"/>
          <w:szCs w:val="20"/>
        </w:rPr>
        <w:t xml:space="preserve">fc = 100 MHz </w:t>
      </w:r>
    </w:p>
    <w:p>
      <w:pPr>
        <w:pStyle w:val="Normal6"/>
        <w:jc w:val="center"/>
        <w:rPr>
          <w:color w:val="202122"/>
          <w:sz w:val="20"/>
          <w:szCs w:val="20"/>
        </w:rPr>
      </w:pPr>
      <w:r>
        <w:rPr>
          <w:color w:val="202122"/>
          <w:sz w:val="20"/>
          <w:szCs w:val="20"/>
        </w:rPr>
        <w:t>N0 = 0.25</w:t>
      </w:r>
    </w:p>
    <w:p>
      <w:pPr>
        <w:pStyle w:val="Normal6"/>
        <w:jc w:val="center"/>
        <w:rPr>
          <w:color w:val="202122"/>
          <w:sz w:val="20"/>
          <w:szCs w:val="20"/>
        </w:rPr>
      </w:pPr>
      <w:r>
        <w:rPr>
          <w:color w:val="202122"/>
          <w:sz w:val="20"/>
          <w:szCs w:val="20"/>
        </w:rPr>
        <w:t xml:space="preserve">El equipo receptor debe llenar la siguiente tabla, mientras el equipo transmisor debe cambiar la variable </w:t>
      </w:r>
      <w:r>
        <w:rPr>
          <w:b/>
          <w:i/>
          <w:color w:val="202122"/>
          <w:sz w:val="20"/>
          <w:szCs w:val="20"/>
        </w:rPr>
        <w:t>samp_rate</w:t>
      </w:r>
      <w:r>
        <w:rPr>
          <w:color w:val="202122"/>
          <w:sz w:val="20"/>
          <w:szCs w:val="20"/>
        </w:rPr>
        <w:t xml:space="preserve"> luego de que el grupo receptor realice la adquisición de la señal. Cuando realicen el cambio de roles, deben cambiar la frecuencia de portadora a 200 MHz y el valor de N0 a 1 mV mientras la ganancia del transmisor debe subir a 6 dB</w:t>
      </w:r>
    </w:p>
    <w:p>
      <w:pPr>
        <w:pStyle w:val="Normal6"/>
        <w:jc w:val="center"/>
        <w:rPr>
          <w:color w:val="202122"/>
          <w:sz w:val="20"/>
          <w:szCs w:val="20"/>
        </w:rPr>
      </w:pPr>
      <w:r>
        <w:rPr>
          <w:color w:val="202122"/>
          <w:sz w:val="20"/>
          <w:szCs w:val="20"/>
        </w:rPr>
      </w:r>
    </w:p>
    <w:p>
      <w:pPr>
        <w:pStyle w:val="Normal6"/>
        <w:jc w:val="center"/>
        <w:rPr>
          <w:color w:val="202122"/>
          <w:sz w:val="20"/>
          <w:szCs w:val="20"/>
        </w:rPr>
      </w:pPr>
      <w:r>
        <w:rPr>
          <w:color w:val="202122"/>
          <w:sz w:val="20"/>
          <w:szCs w:val="20"/>
        </w:rPr>
      </w:r>
    </w:p>
    <w:p>
      <w:pPr>
        <w:pStyle w:val="Normal6"/>
        <w:jc w:val="center"/>
        <w:rPr>
          <w:color w:val="202122"/>
          <w:sz w:val="20"/>
          <w:szCs w:val="20"/>
        </w:rPr>
      </w:pPr>
      <w:r>
        <w:rPr>
          <w:color w:val="202122"/>
          <w:sz w:val="20"/>
          <w:szCs w:val="20"/>
        </w:rPr>
      </w:r>
    </w:p>
    <w:tbl>
      <w:tblPr>
        <w:tblW w:w="9360" w:type="dxa"/>
        <w:jc w:val="center"/>
        <w:tblInd w:w="0" w:type="dxa"/>
        <w:tblCellMar>
          <w:top w:w="100" w:type="dxa"/>
          <w:left w:w="100" w:type="dxa"/>
          <w:bottom w:w="100" w:type="dxa"/>
          <w:right w:w="100" w:type="dxa"/>
        </w:tblCellMar>
        <w:tblLook w:val="0600" w:noHBand="1" w:noVBand="1" w:firstColumn="0" w:lastRow="0" w:lastColumn="0" w:firstRow="0"/>
      </w:tblPr>
      <w:tblGrid>
        <w:gridCol w:w="1560"/>
        <w:gridCol w:w="1559"/>
        <w:gridCol w:w="1561"/>
        <w:gridCol w:w="1560"/>
        <w:gridCol w:w="1559"/>
        <w:gridCol w:w="1560"/>
      </w:tblGrid>
      <w:tr>
        <w:trPr>
          <w:tblHeader w:val="true"/>
          <w:trHeight w:val="928" w:hRule="atLeast"/>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center"/>
              <w:rPr>
                <w:b/>
                <w:b/>
                <w:i/>
                <w:i/>
                <w:color w:val="202122"/>
                <w:sz w:val="20"/>
                <w:szCs w:val="20"/>
              </w:rPr>
            </w:pPr>
            <w:r>
              <w:rPr>
                <w:b/>
                <w:i/>
                <w:color w:val="202122"/>
                <w:sz w:val="20"/>
                <w:szCs w:val="20"/>
              </w:rPr>
              <w:t>samp_rate</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center"/>
              <w:rPr>
                <w:color w:val="202122"/>
                <w:sz w:val="20"/>
                <w:szCs w:val="20"/>
              </w:rPr>
            </w:pPr>
            <w:r>
              <w:rPr>
                <w:color w:val="202122"/>
                <w:sz w:val="20"/>
                <w:szCs w:val="20"/>
              </w:rPr>
              <w:t xml:space="preserve">Ancho de banda estimado </w:t>
            </w:r>
          </w:p>
        </w:tc>
        <w:tc>
          <w:tcPr>
            <w:tcW w:w="1561"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center"/>
              <w:rPr>
                <w:color w:val="202122"/>
                <w:sz w:val="20"/>
                <w:szCs w:val="20"/>
              </w:rPr>
            </w:pPr>
            <w:r>
              <w:rPr>
                <w:color w:val="202122"/>
                <w:sz w:val="20"/>
                <w:szCs w:val="20"/>
              </w:rPr>
              <w:t>frecuencia de corte inferior</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center"/>
              <w:rPr>
                <w:color w:val="202122"/>
                <w:sz w:val="20"/>
                <w:szCs w:val="20"/>
              </w:rPr>
            </w:pPr>
            <w:r>
              <w:rPr>
                <w:color w:val="202122"/>
                <w:sz w:val="20"/>
                <w:szCs w:val="20"/>
              </w:rPr>
              <w:t>Frecuencia de corte superior</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center"/>
              <w:rPr>
                <w:color w:val="202122"/>
                <w:sz w:val="20"/>
                <w:szCs w:val="20"/>
              </w:rPr>
            </w:pPr>
            <w:r>
              <w:rPr>
                <w:color w:val="202122"/>
                <w:sz w:val="20"/>
                <w:szCs w:val="20"/>
              </w:rPr>
              <w:t>Potencia promedio</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center"/>
              <w:rPr>
                <w:color w:val="202122"/>
                <w:sz w:val="20"/>
                <w:szCs w:val="20"/>
              </w:rPr>
            </w:pPr>
            <w:r>
              <w:rPr>
                <w:color w:val="202122"/>
                <w:sz w:val="20"/>
                <w:szCs w:val="20"/>
              </w:rPr>
              <w:t>imagen de la señal recibida</w:t>
            </w:r>
          </w:p>
        </w:tc>
      </w:tr>
      <w:tr>
        <w:trPr>
          <w:tblHeader w:val="true"/>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center"/>
              <w:rPr>
                <w:color w:val="202122"/>
                <w:sz w:val="20"/>
                <w:szCs w:val="20"/>
              </w:rPr>
            </w:pPr>
            <w:r>
              <w:rPr>
                <w:color w:val="202122"/>
                <w:sz w:val="20"/>
                <w:szCs w:val="20"/>
              </w:rPr>
              <w:t>12.5M/64</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1"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r>
      <w:tr>
        <w:trPr>
          <w:tblHeader w:val="true"/>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spacing w:lineRule="auto" w:line="240" w:before="0" w:after="0"/>
              <w:jc w:val="center"/>
              <w:rPr>
                <w:color w:val="202122"/>
                <w:sz w:val="20"/>
                <w:szCs w:val="20"/>
              </w:rPr>
            </w:pPr>
            <w:r>
              <w:rPr>
                <w:color w:val="202122"/>
                <w:sz w:val="20"/>
                <w:szCs w:val="20"/>
              </w:rPr>
              <w:t>12.5M/32</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1"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r>
      <w:tr>
        <w:trPr>
          <w:tblHeader w:val="true"/>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spacing w:lineRule="auto" w:line="240" w:before="0" w:after="0"/>
              <w:jc w:val="center"/>
              <w:rPr>
                <w:color w:val="202122"/>
                <w:sz w:val="20"/>
                <w:szCs w:val="20"/>
              </w:rPr>
            </w:pPr>
            <w:r>
              <w:rPr>
                <w:color w:val="202122"/>
                <w:sz w:val="20"/>
                <w:szCs w:val="20"/>
              </w:rPr>
              <w:t>12.5M/16</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1"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r>
      <w:tr>
        <w:trPr>
          <w:tblHeader w:val="true"/>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spacing w:lineRule="auto" w:line="240" w:before="0" w:after="0"/>
              <w:jc w:val="center"/>
              <w:rPr>
                <w:color w:val="202122"/>
                <w:sz w:val="20"/>
                <w:szCs w:val="20"/>
              </w:rPr>
            </w:pPr>
            <w:r>
              <w:rPr>
                <w:color w:val="202122"/>
                <w:sz w:val="20"/>
                <w:szCs w:val="20"/>
              </w:rPr>
              <w:t>12.5M/8</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1"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r>
      <w:tr>
        <w:trPr>
          <w:tblHeader w:val="true"/>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spacing w:lineRule="auto" w:line="240" w:before="0" w:after="0"/>
              <w:jc w:val="center"/>
              <w:rPr>
                <w:color w:val="202122"/>
                <w:sz w:val="20"/>
                <w:szCs w:val="20"/>
              </w:rPr>
            </w:pPr>
            <w:r>
              <w:rPr>
                <w:color w:val="202122"/>
                <w:sz w:val="20"/>
                <w:szCs w:val="20"/>
              </w:rPr>
              <w:t>12.5M/4</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1"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r>
      <w:tr>
        <w:trPr>
          <w:tblHeader w:val="true"/>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spacing w:lineRule="auto" w:line="240" w:before="0" w:after="0"/>
              <w:jc w:val="center"/>
              <w:rPr>
                <w:color w:val="202122"/>
                <w:sz w:val="20"/>
                <w:szCs w:val="20"/>
              </w:rPr>
            </w:pPr>
            <w:r>
              <w:rPr>
                <w:color w:val="202122"/>
                <w:sz w:val="20"/>
                <w:szCs w:val="20"/>
              </w:rPr>
              <w:t>12.5M/2</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1"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6"/>
              <w:widowControl w:val="false"/>
              <w:pBdr/>
              <w:spacing w:lineRule="auto" w:line="240" w:before="0" w:after="0"/>
              <w:jc w:val="left"/>
              <w:rPr>
                <w:color w:val="202122"/>
                <w:sz w:val="20"/>
                <w:szCs w:val="20"/>
              </w:rPr>
            </w:pPr>
            <w:r>
              <w:rPr>
                <w:color w:val="202122"/>
                <w:sz w:val="20"/>
                <w:szCs w:val="20"/>
              </w:rPr>
            </w:r>
          </w:p>
        </w:tc>
      </w:tr>
    </w:tbl>
    <w:p>
      <w:pPr>
        <w:pStyle w:val="Subtitle6"/>
        <w:rPr/>
      </w:pPr>
      <w:bookmarkStart w:id="10" w:name="_heading=h.5k6s34b1zdrt"/>
      <w:bookmarkEnd w:id="10"/>
      <w:r>
        <w:rPr/>
        <w:t xml:space="preserve">Tabla 1. debe completar la tabla como evidencia del trabajo en clase. </w:t>
      </w:r>
    </w:p>
    <w:p>
      <w:pPr>
        <w:pStyle w:val="Normal6"/>
        <w:rPr/>
      </w:pPr>
      <w:r>
        <w:rPr/>
        <w:t>adicione una señal coseno con frecuencia fija de samp_rate/4 y amplitud 0.1 [Volt] al ruido. Repita el experimento anterior considerando una amplitud de ruido de 1 mV</w:t>
      </w:r>
    </w:p>
    <w:p>
      <w:pPr>
        <w:pStyle w:val="Subtitle6"/>
        <w:rPr/>
      </w:pPr>
      <w:bookmarkStart w:id="11" w:name="_heading=h.ufjjkjdgyu82"/>
      <w:bookmarkEnd w:id="11"/>
      <w:r>
        <w:rPr/>
        <w:drawing>
          <wp:inline distT="0" distB="0" distL="0" distR="0">
            <wp:extent cx="5943600" cy="3378200"/>
            <wp:effectExtent l="0" t="0" r="0" b="0"/>
            <wp:docPr id="1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
                    <pic:cNvPicPr>
                      <a:picLocks noChangeAspect="1" noChangeArrowheads="1"/>
                    </pic:cNvPicPr>
                  </pic:nvPicPr>
                  <pic:blipFill>
                    <a:blip r:embed="rId14"/>
                    <a:stretch>
                      <a:fillRect/>
                    </a:stretch>
                  </pic:blipFill>
                  <pic:spPr bwMode="auto">
                    <a:xfrm>
                      <a:off x="0" y="0"/>
                      <a:ext cx="5943600" cy="3378200"/>
                    </a:xfrm>
                    <a:prstGeom prst="rect">
                      <a:avLst/>
                    </a:prstGeom>
                  </pic:spPr>
                </pic:pic>
              </a:graphicData>
            </a:graphic>
          </wp:inline>
        </w:drawing>
      </w:r>
    </w:p>
    <w:p>
      <w:pPr>
        <w:pStyle w:val="Subtitle6"/>
        <w:rPr/>
      </w:pPr>
      <w:r>
        <w:rPr/>
      </w:r>
      <w:bookmarkStart w:id="12" w:name="_heading=h.yxrkl5joyx2x"/>
      <w:bookmarkStart w:id="13" w:name="_heading=h.yxrkl5joyx2x"/>
      <w:bookmarkEnd w:id="13"/>
    </w:p>
    <w:p>
      <w:pPr>
        <w:pStyle w:val="Subtitle6"/>
        <w:rPr/>
      </w:pPr>
      <w:r>
        <w:rPr/>
      </w:r>
      <w:bookmarkStart w:id="14" w:name="_heading=h.16u1fuprw23g"/>
      <w:bookmarkStart w:id="15" w:name="_heading=h.16u1fuprw23g"/>
      <w:bookmarkEnd w:id="15"/>
      <w:r>
        <w:br w:type="page"/>
      </w:r>
    </w:p>
    <w:p>
      <w:pPr>
        <w:pStyle w:val="Subtitle6"/>
        <w:rPr/>
      </w:pPr>
      <w:bookmarkStart w:id="16" w:name="_heading=h.kh7jx1h4opca"/>
      <w:bookmarkEnd w:id="16"/>
      <w:r>
        <w:rPr/>
        <w:t>RETO a resolver a resolver</w:t>
      </w:r>
    </w:p>
    <w:p>
      <w:pPr>
        <w:pStyle w:val="Normal6"/>
        <w:rPr/>
      </w:pPr>
      <w:r>
        <w:rPr/>
      </w:r>
    </w:p>
    <w:p>
      <w:pPr>
        <w:pStyle w:val="Normal6"/>
        <w:rPr/>
      </w:pPr>
      <w:r>
        <w:rPr/>
        <w:t xml:space="preserve">El informe es consiste en la solución de los retos que se presentan a continuación sumado a la tabla que se presenta </w:t>
      </w:r>
    </w:p>
    <w:p>
      <w:pPr>
        <w:pStyle w:val="Normal6"/>
        <w:jc w:val="center"/>
        <w:rPr>
          <w:color w:val="202122"/>
          <w:sz w:val="20"/>
          <w:szCs w:val="20"/>
        </w:rPr>
      </w:pPr>
      <w:r>
        <w:rPr>
          <w:color w:val="202122"/>
          <w:sz w:val="20"/>
          <w:szCs w:val="20"/>
        </w:rPr>
      </w:r>
    </w:p>
    <w:p>
      <w:pPr>
        <w:pStyle w:val="Normal6"/>
        <w:numPr>
          <w:ilvl w:val="0"/>
          <w:numId w:val="3"/>
        </w:numPr>
        <w:spacing w:before="0" w:after="0"/>
        <w:rPr>
          <w:color w:val="202122"/>
          <w:sz w:val="20"/>
          <w:szCs w:val="20"/>
        </w:rPr>
      </w:pPr>
      <w:r>
        <w:rPr>
          <w:color w:val="202122"/>
          <w:sz w:val="20"/>
          <w:szCs w:val="20"/>
        </w:rPr>
        <w:t>Cada subgrupo debe entregar un informe donde se considere los límites de frecuencia en el transmisor:</w:t>
      </w:r>
    </w:p>
    <w:p>
      <w:pPr>
        <w:pStyle w:val="Normal6"/>
        <w:numPr>
          <w:ilvl w:val="1"/>
          <w:numId w:val="3"/>
        </w:numPr>
        <w:spacing w:before="0" w:after="0"/>
        <w:rPr>
          <w:color w:val="202122"/>
          <w:sz w:val="20"/>
          <w:szCs w:val="20"/>
        </w:rPr>
      </w:pPr>
      <w:r>
        <w:rPr>
          <w:color w:val="202122"/>
          <w:sz w:val="20"/>
          <w:szCs w:val="20"/>
        </w:rPr>
        <w:t xml:space="preserve">Cuáles son las condiciones mínimas para obtener la información del radio transmisor. Explique en un párrafo lo obtenido. </w:t>
      </w:r>
    </w:p>
    <w:p>
      <w:pPr>
        <w:pStyle w:val="Normal6"/>
        <w:numPr>
          <w:ilvl w:val="1"/>
          <w:numId w:val="3"/>
        </w:numPr>
        <w:spacing w:before="0" w:after="0"/>
        <w:rPr>
          <w:color w:val="202122"/>
          <w:sz w:val="20"/>
          <w:szCs w:val="20"/>
        </w:rPr>
      </w:pPr>
      <w:r>
        <w:rPr>
          <w:color w:val="202122"/>
          <w:sz w:val="20"/>
          <w:szCs w:val="20"/>
        </w:rPr>
        <w:t>Es posible aprovechar todo el ancho de banda del transmisor cuando la frecuencia de portadora (fc) es 50 MHz y 2200 MHz. Justifique su respuesta con una medida en cada caso en el analizador de espectro. ¿A qué atribuye este problema?</w:t>
      </w:r>
    </w:p>
    <w:p>
      <w:pPr>
        <w:pStyle w:val="Normal6"/>
        <w:numPr>
          <w:ilvl w:val="1"/>
          <w:numId w:val="3"/>
        </w:numPr>
        <w:spacing w:before="0" w:after="0"/>
        <w:rPr>
          <w:color w:val="202122"/>
          <w:sz w:val="20"/>
          <w:szCs w:val="20"/>
        </w:rPr>
      </w:pPr>
      <w:r>
        <w:rPr>
          <w:color w:val="202122"/>
          <w:sz w:val="20"/>
          <w:szCs w:val="20"/>
        </w:rPr>
        <w:t>Determine el ancho de banda de la señal transmitida en el analizador de espectro cuando la frecuencia de portadora es (N+1 )*50 MHz. , la amplitud del ruido es 0.1/(N+1) [volt] y la frecuencia de muestreo (samp_rate) es 12.5/2 MHZ. (Nota: N es la suma del último dígito de cada estudiante)</w:t>
      </w:r>
    </w:p>
    <w:p>
      <w:pPr>
        <w:pStyle w:val="Normal6"/>
        <w:numPr>
          <w:ilvl w:val="1"/>
          <w:numId w:val="3"/>
        </w:numPr>
        <w:spacing w:before="0" w:after="0"/>
        <w:rPr>
          <w:color w:val="202122"/>
          <w:sz w:val="20"/>
          <w:szCs w:val="20"/>
        </w:rPr>
      </w:pPr>
      <w:r>
        <w:rPr>
          <w:color w:val="202122"/>
          <w:sz w:val="20"/>
          <w:szCs w:val="20"/>
        </w:rPr>
        <w:t>Es posible estimar la potencia del ruido en función de la amplitud asignada. ¿Cuál es su criterio?</w:t>
      </w:r>
    </w:p>
    <w:p>
      <w:pPr>
        <w:pStyle w:val="Normal6"/>
        <w:numPr>
          <w:ilvl w:val="1"/>
          <w:numId w:val="3"/>
        </w:numPr>
        <w:spacing w:before="0" w:after="0"/>
        <w:rPr>
          <w:color w:val="202122"/>
          <w:sz w:val="20"/>
          <w:szCs w:val="20"/>
        </w:rPr>
      </w:pPr>
      <w:r>
        <w:rPr>
          <w:color w:val="202122"/>
          <w:sz w:val="20"/>
          <w:szCs w:val="20"/>
        </w:rPr>
        <w:t xml:space="preserve">En términos de potencia recibida, es posible que la información recibida en el USRP se pueda relacionar con la información recibida en el analizador de espectros. ¿Con cuál información soportaría el análisis? Es importante considerar las mismas condiciones del experimento. </w:t>
      </w:r>
    </w:p>
    <w:p>
      <w:pPr>
        <w:pStyle w:val="Normal6"/>
        <w:numPr>
          <w:ilvl w:val="1"/>
          <w:numId w:val="3"/>
        </w:numPr>
        <w:spacing w:before="0" w:after="0"/>
        <w:rPr>
          <w:color w:val="202122"/>
          <w:sz w:val="20"/>
          <w:szCs w:val="20"/>
        </w:rPr>
      </w:pPr>
      <w:r>
        <w:rPr>
          <w:color w:val="202122"/>
          <w:sz w:val="20"/>
          <w:szCs w:val="20"/>
        </w:rPr>
        <w:t>Al incluir una señal senoidal ¿usted considera que el ancho de banda de la señal generada por el radio cambia. Justifique su respuesta considerando el criterio de medida del ancho de banda?</w:t>
      </w:r>
    </w:p>
    <w:p>
      <w:pPr>
        <w:pStyle w:val="Normal6"/>
        <w:numPr>
          <w:ilvl w:val="1"/>
          <w:numId w:val="3"/>
        </w:numPr>
        <w:spacing w:before="0" w:after="160"/>
        <w:rPr>
          <w:color w:val="202122"/>
          <w:sz w:val="20"/>
          <w:szCs w:val="20"/>
        </w:rPr>
      </w:pPr>
      <w:r>
        <w:rPr>
          <w:color w:val="202122"/>
          <w:sz w:val="20"/>
          <w:szCs w:val="20"/>
        </w:rPr>
        <w:t xml:space="preserve">Describa la importancia de los equipos usados para la solución de la practica y en el laboratorio. </w:t>
      </w:r>
    </w:p>
    <w:sectPr>
      <w:headerReference w:type="default" r:id="rId15"/>
      <w:headerReference w:type="first" r:id="rId16"/>
      <w:type w:val="nextPage"/>
      <w:pgSz w:w="12240" w:h="15840"/>
      <w:pgMar w:left="1440" w:right="1440" w:header="0" w:top="1440"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aramond">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6"/>
      <w:widowControl w:val="false"/>
      <w:pBdr/>
      <w:spacing w:lineRule="auto" w:line="240"/>
      <w:jc w:val="right"/>
      <w:rPr/>
    </w:pPr>
    <w:r>
      <w:rPr/>
    </w:r>
  </w:p>
  <w:p>
    <w:pPr>
      <w:pStyle w:val="Normal6"/>
      <w:widowControl w:val="false"/>
      <w:pBdr/>
      <w:spacing w:lineRule="auto" w:line="240"/>
      <w:jc w:val="right"/>
      <w:rPr>
        <w:rFonts w:ascii="Garamond" w:hAnsi="Garamond" w:eastAsia="Garamond" w:cs="Garamond"/>
        <w:b/>
        <w:b/>
        <w:sz w:val="18"/>
        <w:szCs w:val="18"/>
      </w:rPr>
    </w:pPr>
    <w:r>
      <w:rPr>
        <w:rFonts w:eastAsia="Garamond" w:cs="Garamond" w:ascii="Garamond" w:hAnsi="Garamond"/>
        <w:b/>
        <w:sz w:val="18"/>
        <w:szCs w:val="18"/>
      </w:rPr>
    </w:r>
  </w:p>
  <w:p>
    <w:pPr>
      <w:pStyle w:val="Normal6"/>
      <w:widowControl w:val="false"/>
      <w:pBdr/>
      <w:spacing w:before="0" w:after="160"/>
      <w:jc w:val="center"/>
      <w:rPr>
        <w:rFonts w:ascii="Garamond" w:hAnsi="Garamond" w:eastAsia="Garamond" w:cs="Garamond"/>
        <w:b/>
        <w:b/>
        <w:sz w:val="18"/>
        <w:szCs w:val="18"/>
      </w:rPr>
    </w:pPr>
    <w:r>
      <w:rPr>
        <w:rFonts w:eastAsia="Garamond" w:cs="Garamond" w:ascii="Garamond" w:hAnsi="Garamond"/>
        <w:b/>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6"/>
      <w:pBd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s-CO"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2" w:before="0" w:after="160"/>
      <w:jc w:val="both"/>
    </w:pPr>
    <w:rPr>
      <w:rFonts w:ascii="Cambria" w:hAnsi="Cambria" w:eastAsia="Cambria" w:cs="Cambria"/>
      <w:color w:val="auto"/>
      <w:kern w:val="0"/>
      <w:sz w:val="22"/>
      <w:szCs w:val="22"/>
      <w:lang w:val="es-CO" w:eastAsia="ja-JP" w:bidi="ar-SA"/>
    </w:rPr>
  </w:style>
  <w:style w:type="paragraph" w:styleId="Ttulo1">
    <w:name w:val="Heading 1"/>
    <w:basedOn w:val="Normal"/>
    <w:next w:val="Normal"/>
    <w:uiPriority w:val="9"/>
    <w:qFormat/>
    <w:pPr>
      <w:keepNext w:val="true"/>
      <w:keepLines/>
      <w:spacing w:before="320" w:after="40"/>
      <w:outlineLvl w:val="0"/>
    </w:pPr>
    <w:rPr>
      <w:rFonts w:ascii="Calibri" w:hAnsi="Calibri" w:eastAsia="Calibri" w:cs="Calibri"/>
      <w:b/>
      <w:smallCaps/>
      <w:sz w:val="28"/>
      <w:szCs w:val="28"/>
    </w:rPr>
  </w:style>
  <w:style w:type="paragraph" w:styleId="Ttulo2">
    <w:name w:val="Heading 2"/>
    <w:basedOn w:val="Normal"/>
    <w:next w:val="Normal"/>
    <w:uiPriority w:val="9"/>
    <w:semiHidden/>
    <w:unhideWhenUsed/>
    <w:qFormat/>
    <w:pPr>
      <w:keepNext w:val="true"/>
      <w:keepLines/>
      <w:spacing w:before="120" w:after="0"/>
      <w:outlineLvl w:val="1"/>
    </w:pPr>
    <w:rPr>
      <w:rFonts w:ascii="Calibri" w:hAnsi="Calibri" w:eastAsia="Calibri" w:cs="Calibri"/>
      <w:b/>
      <w:sz w:val="28"/>
      <w:szCs w:val="28"/>
    </w:rPr>
  </w:style>
  <w:style w:type="paragraph" w:styleId="Ttulo3">
    <w:name w:val="Heading 3"/>
    <w:basedOn w:val="Normal"/>
    <w:next w:val="Normal"/>
    <w:uiPriority w:val="9"/>
    <w:semiHidden/>
    <w:unhideWhenUsed/>
    <w:qFormat/>
    <w:pPr>
      <w:keepNext w:val="true"/>
      <w:keepLines/>
      <w:spacing w:before="120" w:after="0"/>
      <w:outlineLvl w:val="2"/>
    </w:pPr>
    <w:rPr>
      <w:rFonts w:ascii="Calibri" w:hAnsi="Calibri" w:eastAsia="Calibri" w:cs="Calibri"/>
      <w:sz w:val="24"/>
      <w:szCs w:val="24"/>
    </w:rPr>
  </w:style>
  <w:style w:type="paragraph" w:styleId="Ttulo4">
    <w:name w:val="Heading 4"/>
    <w:basedOn w:val="Normal"/>
    <w:next w:val="Normal"/>
    <w:uiPriority w:val="9"/>
    <w:semiHidden/>
    <w:unhideWhenUsed/>
    <w:qFormat/>
    <w:pPr>
      <w:keepNext w:val="true"/>
      <w:keepLines/>
      <w:spacing w:before="120" w:after="0"/>
      <w:outlineLvl w:val="3"/>
    </w:pPr>
    <w:rPr>
      <w:rFonts w:ascii="Calibri" w:hAnsi="Calibri" w:eastAsia="Calibri" w:cs="Calibri"/>
      <w:i/>
      <w:sz w:val="24"/>
      <w:szCs w:val="24"/>
    </w:rPr>
  </w:style>
  <w:style w:type="paragraph" w:styleId="Ttulo5">
    <w:name w:val="Heading 5"/>
    <w:basedOn w:val="Normal"/>
    <w:next w:val="Normal"/>
    <w:uiPriority w:val="9"/>
    <w:semiHidden/>
    <w:unhideWhenUsed/>
    <w:qFormat/>
    <w:pPr>
      <w:keepNext w:val="true"/>
      <w:keepLines/>
      <w:spacing w:before="120" w:after="0"/>
      <w:outlineLvl w:val="4"/>
    </w:pPr>
    <w:rPr>
      <w:rFonts w:ascii="Calibri" w:hAnsi="Calibri" w:eastAsia="Calibri" w:cs="Calibri"/>
      <w:b/>
    </w:rPr>
  </w:style>
  <w:style w:type="paragraph" w:styleId="Ttulo6">
    <w:name w:val="Heading 6"/>
    <w:basedOn w:val="Normal"/>
    <w:next w:val="Normal"/>
    <w:uiPriority w:val="9"/>
    <w:semiHidden/>
    <w:unhideWhenUsed/>
    <w:qFormat/>
    <w:pPr>
      <w:keepNext w:val="true"/>
      <w:keepLines/>
      <w:spacing w:before="120" w:after="0"/>
      <w:outlineLvl w:val="5"/>
    </w:pPr>
    <w:rPr>
      <w:rFonts w:ascii="Calibri" w:hAnsi="Calibri" w:eastAsia="Calibri" w:cs="Calibri"/>
      <w:b/>
      <w:i/>
    </w:rPr>
  </w:style>
  <w:style w:type="paragraph" w:styleId="Ttulo7">
    <w:name w:val="Heading 7"/>
    <w:basedOn w:val="Normal6"/>
    <w:next w:val="Normal6"/>
    <w:link w:val="Heading7Char"/>
    <w:uiPriority w:val="9"/>
    <w:semiHidden/>
    <w:unhideWhenUsed/>
    <w:qFormat/>
    <w:rsid w:val="00875f18"/>
    <w:pPr>
      <w:keepNext w:val="true"/>
      <w:keepLines/>
      <w:spacing w:before="120" w:after="0"/>
      <w:outlineLvl w:val="6"/>
    </w:pPr>
    <w:rPr>
      <w:i/>
      <w:iCs/>
    </w:rPr>
  </w:style>
  <w:style w:type="paragraph" w:styleId="Ttulo8">
    <w:name w:val="Heading 8"/>
    <w:basedOn w:val="Normal6"/>
    <w:next w:val="Normal6"/>
    <w:link w:val="Heading8Char"/>
    <w:uiPriority w:val="9"/>
    <w:semiHidden/>
    <w:unhideWhenUsed/>
    <w:qFormat/>
    <w:rsid w:val="00875f18"/>
    <w:pPr>
      <w:keepNext w:val="true"/>
      <w:keepLines/>
      <w:spacing w:before="120" w:after="0"/>
      <w:outlineLvl w:val="7"/>
    </w:pPr>
    <w:rPr>
      <w:b/>
      <w:bCs/>
    </w:rPr>
  </w:style>
  <w:style w:type="paragraph" w:styleId="Ttulo9">
    <w:name w:val="Heading 9"/>
    <w:basedOn w:val="Normal6"/>
    <w:next w:val="Normal6"/>
    <w:link w:val="Heading9Char"/>
    <w:uiPriority w:val="9"/>
    <w:semiHidden/>
    <w:unhideWhenUsed/>
    <w:qFormat/>
    <w:rsid w:val="00875f18"/>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6"/>
    <w:uiPriority w:val="9"/>
    <w:qFormat/>
    <w:rsid w:val="00875f18"/>
    <w:rPr>
      <w:rFonts w:ascii="Calibri" w:hAnsi="Calibri"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heading26"/>
    <w:uiPriority w:val="9"/>
    <w:qFormat/>
    <w:rsid w:val="00875f18"/>
    <w:rPr>
      <w:rFonts w:ascii="Calibri" w:hAnsi="Calibri" w:eastAsia="" w:cs="" w:asciiTheme="majorHAnsi" w:cstheme="majorBidi" w:eastAsiaTheme="majorEastAsia" w:hAnsiTheme="majorHAnsi"/>
      <w:b/>
      <w:bCs/>
      <w:sz w:val="28"/>
      <w:szCs w:val="28"/>
    </w:rPr>
  </w:style>
  <w:style w:type="character" w:styleId="Ttulo3Car" w:customStyle="1">
    <w:name w:val="Título 3 Car"/>
    <w:basedOn w:val="DefaultParagraphFont"/>
    <w:link w:val="heading36"/>
    <w:uiPriority w:val="9"/>
    <w:qFormat/>
    <w:rsid w:val="00875f18"/>
    <w:rPr>
      <w:rFonts w:ascii="Calibri" w:hAnsi="Calibri" w:eastAsia="" w:cs="" w:asciiTheme="majorHAnsi" w:cstheme="majorBidi" w:eastAsiaTheme="majorEastAsia" w:hAnsiTheme="majorHAnsi"/>
      <w:spacing w:val="4"/>
      <w:sz w:val="24"/>
      <w:szCs w:val="24"/>
    </w:rPr>
  </w:style>
  <w:style w:type="character" w:styleId="Ttulo4Car" w:customStyle="1">
    <w:name w:val="Título 4 Car"/>
    <w:basedOn w:val="DefaultParagraphFont"/>
    <w:link w:val="heading46"/>
    <w:uiPriority w:val="9"/>
    <w:semiHidden/>
    <w:qFormat/>
    <w:rsid w:val="00875f18"/>
    <w:rPr>
      <w:rFonts w:ascii="Calibri" w:hAnsi="Calibri" w:eastAsia="" w:cs="" w:asciiTheme="majorHAnsi" w:cstheme="majorBidi" w:eastAsiaTheme="majorEastAsia" w:hAnsiTheme="majorHAnsi"/>
      <w:i/>
      <w:iCs/>
      <w:sz w:val="24"/>
      <w:szCs w:val="24"/>
    </w:rPr>
  </w:style>
  <w:style w:type="character" w:styleId="Ttulo5Car" w:customStyle="1">
    <w:name w:val="Título 5 Car"/>
    <w:basedOn w:val="DefaultParagraphFont"/>
    <w:link w:val="heading56"/>
    <w:uiPriority w:val="9"/>
    <w:semiHidden/>
    <w:qFormat/>
    <w:rsid w:val="00875f18"/>
    <w:rPr>
      <w:rFonts w:ascii="Calibri" w:hAnsi="Calibri" w:eastAsia="" w:cs="" w:asciiTheme="majorHAnsi" w:cstheme="majorBidi" w:eastAsiaTheme="majorEastAsia" w:hAnsiTheme="majorHAnsi"/>
      <w:b/>
      <w:bCs/>
    </w:rPr>
  </w:style>
  <w:style w:type="character" w:styleId="Ttulo6Car" w:customStyle="1">
    <w:name w:val="Título 6 Car"/>
    <w:basedOn w:val="DefaultParagraphFont"/>
    <w:link w:val="heading66"/>
    <w:uiPriority w:val="9"/>
    <w:semiHidden/>
    <w:qFormat/>
    <w:rsid w:val="00875f18"/>
    <w:rPr>
      <w:rFonts w:ascii="Calibri" w:hAnsi="Calibri" w:eastAsia="" w:cs=""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qFormat/>
    <w:rsid w:val="00875f18"/>
    <w:rPr>
      <w:i/>
      <w:iCs/>
    </w:rPr>
  </w:style>
  <w:style w:type="character" w:styleId="Heading8Char" w:customStyle="1">
    <w:name w:val="Heading 8 Char"/>
    <w:basedOn w:val="DefaultParagraphFont"/>
    <w:link w:val="Heading8"/>
    <w:uiPriority w:val="9"/>
    <w:semiHidden/>
    <w:qFormat/>
    <w:rsid w:val="00875f18"/>
    <w:rPr>
      <w:b/>
      <w:bCs/>
    </w:rPr>
  </w:style>
  <w:style w:type="character" w:styleId="Heading9Char" w:customStyle="1">
    <w:name w:val="Heading 9 Char"/>
    <w:basedOn w:val="DefaultParagraphFont"/>
    <w:link w:val="Heading9"/>
    <w:uiPriority w:val="9"/>
    <w:semiHidden/>
    <w:qFormat/>
    <w:rsid w:val="00875f18"/>
    <w:rPr>
      <w:i/>
      <w:iCs/>
    </w:rPr>
  </w:style>
  <w:style w:type="character" w:styleId="TtuloCar" w:customStyle="1">
    <w:name w:val="Título Car"/>
    <w:basedOn w:val="DefaultParagraphFont"/>
    <w:link w:val="Title6"/>
    <w:uiPriority w:val="10"/>
    <w:qFormat/>
    <w:rsid w:val="00875f18"/>
    <w:rPr>
      <w:rFonts w:ascii="Calibri" w:hAnsi="Calibri" w:eastAsia="" w:cs="" w:asciiTheme="majorHAnsi" w:cstheme="majorBidi" w:eastAsiaTheme="majorEastAsia" w:hAnsiTheme="majorHAnsi"/>
      <w:b/>
      <w:bCs/>
      <w:spacing w:val="-7"/>
      <w:sz w:val="48"/>
      <w:szCs w:val="48"/>
    </w:rPr>
  </w:style>
  <w:style w:type="character" w:styleId="SubtitleChar" w:customStyle="1">
    <w:name w:val="Subtitle Char"/>
    <w:basedOn w:val="DefaultParagraphFont"/>
    <w:link w:val="Subtitle"/>
    <w:uiPriority w:val="11"/>
    <w:qFormat/>
    <w:rsid w:val="00875f18"/>
    <w:rPr>
      <w:rFonts w:ascii="Calibri" w:hAnsi="Calibri" w:eastAsia="" w:cs="" w:asciiTheme="majorHAnsi" w:cstheme="majorBidi" w:eastAsiaTheme="majorEastAsia" w:hAnsiTheme="majorHAnsi"/>
      <w:sz w:val="24"/>
      <w:szCs w:val="24"/>
    </w:rPr>
  </w:style>
  <w:style w:type="character" w:styleId="Strong">
    <w:name w:val="Strong"/>
    <w:basedOn w:val="DefaultParagraphFont"/>
    <w:uiPriority w:val="22"/>
    <w:qFormat/>
    <w:rsid w:val="00875f18"/>
    <w:rPr>
      <w:b/>
      <w:bCs/>
      <w:color w:val="auto"/>
    </w:rPr>
  </w:style>
  <w:style w:type="character" w:styleId="Destacado">
    <w:name w:val="Destacado"/>
    <w:basedOn w:val="DefaultParagraphFont"/>
    <w:uiPriority w:val="20"/>
    <w:qFormat/>
    <w:rsid w:val="00875f18"/>
    <w:rPr>
      <w:i/>
      <w:iCs/>
      <w:color w:val="auto"/>
    </w:rPr>
  </w:style>
  <w:style w:type="character" w:styleId="QuoteChar" w:customStyle="1">
    <w:name w:val="Quote Char"/>
    <w:basedOn w:val="DefaultParagraphFont"/>
    <w:link w:val="Quote"/>
    <w:uiPriority w:val="29"/>
    <w:qFormat/>
    <w:rsid w:val="00875f18"/>
    <w:rPr>
      <w:rFonts w:ascii="Calibri" w:hAnsi="Calibri" w:eastAsia="" w:cs="" w:asciiTheme="majorHAnsi" w:cstheme="majorBidi" w:eastAsiaTheme="majorEastAsia" w:hAnsiTheme="majorHAnsi"/>
      <w:i/>
      <w:iCs/>
      <w:sz w:val="24"/>
      <w:szCs w:val="24"/>
    </w:rPr>
  </w:style>
  <w:style w:type="character" w:styleId="IntenseQuoteChar" w:customStyle="1">
    <w:name w:val="Intense Quote Char"/>
    <w:basedOn w:val="DefaultParagraphFont"/>
    <w:link w:val="IntenseQuote"/>
    <w:uiPriority w:val="30"/>
    <w:qFormat/>
    <w:rsid w:val="00875f18"/>
    <w:rPr>
      <w:rFonts w:ascii="Calibri" w:hAnsi="Calibri"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875f18"/>
    <w:rPr>
      <w:i/>
      <w:iCs/>
      <w:color w:val="auto"/>
    </w:rPr>
  </w:style>
  <w:style w:type="character" w:styleId="IntenseEmphasis">
    <w:name w:val="Intense Emphasis"/>
    <w:basedOn w:val="DefaultParagraphFont"/>
    <w:uiPriority w:val="21"/>
    <w:qFormat/>
    <w:rsid w:val="00875f18"/>
    <w:rPr>
      <w:b/>
      <w:bCs/>
      <w:i/>
      <w:iCs/>
      <w:color w:val="auto"/>
    </w:rPr>
  </w:style>
  <w:style w:type="character" w:styleId="SubtleReference">
    <w:name w:val="Subtle Reference"/>
    <w:basedOn w:val="DefaultParagraphFont"/>
    <w:uiPriority w:val="31"/>
    <w:qFormat/>
    <w:rsid w:val="00875f18"/>
    <w:rPr>
      <w:smallCaps/>
      <w:color w:val="auto"/>
      <w:u w:val="single" w:color="7F7F7F"/>
    </w:rPr>
  </w:style>
  <w:style w:type="character" w:styleId="IntenseReference">
    <w:name w:val="Intense Reference"/>
    <w:basedOn w:val="DefaultParagraphFont"/>
    <w:uiPriority w:val="32"/>
    <w:qFormat/>
    <w:rsid w:val="00875f18"/>
    <w:rPr>
      <w:b/>
      <w:bCs/>
      <w:smallCaps/>
      <w:color w:val="auto"/>
      <w:u w:val="single"/>
    </w:rPr>
  </w:style>
  <w:style w:type="character" w:styleId="BookTitle">
    <w:name w:val="Book Title"/>
    <w:basedOn w:val="DefaultParagraphFont"/>
    <w:uiPriority w:val="33"/>
    <w:qFormat/>
    <w:rsid w:val="00875f18"/>
    <w:rPr>
      <w:b/>
      <w:bCs/>
      <w:smallCaps/>
      <w:color w:val="auto"/>
    </w:rPr>
  </w:style>
  <w:style w:type="character" w:styleId="HeaderChar" w:customStyle="1">
    <w:name w:val="Header Char"/>
    <w:basedOn w:val="DefaultParagraphFont"/>
    <w:link w:val="Header"/>
    <w:uiPriority w:val="99"/>
    <w:qFormat/>
    <w:rsid w:val="00875f18"/>
    <w:rPr/>
  </w:style>
  <w:style w:type="character" w:styleId="FooterChar" w:customStyle="1">
    <w:name w:val="Footer Char"/>
    <w:basedOn w:val="DefaultParagraphFont"/>
    <w:link w:val="Footer"/>
    <w:uiPriority w:val="99"/>
    <w:qFormat/>
    <w:rsid w:val="00875f18"/>
    <w:rPr/>
  </w:style>
  <w:style w:type="character" w:styleId="EnlacedeInternet">
    <w:name w:val="Enlace de Internet"/>
    <w:basedOn w:val="DefaultParagraphFont"/>
    <w:uiPriority w:val="99"/>
    <w:unhideWhenUsed/>
    <w:rsid w:val="009430a2"/>
    <w:rPr>
      <w:color w:val="0000FF" w:themeColor="hyperlink"/>
      <w:u w:val="single"/>
    </w:rPr>
  </w:style>
  <w:style w:type="character" w:styleId="UnresolvedMention">
    <w:name w:val="Unresolved Mention"/>
    <w:basedOn w:val="DefaultParagraphFont"/>
    <w:uiPriority w:val="99"/>
    <w:semiHidden/>
    <w:unhideWhenUsed/>
    <w:qFormat/>
    <w:rsid w:val="009430a2"/>
    <w:rPr>
      <w:color w:val="605E5C"/>
      <w:shd w:fill="E1DFDD" w:val="clear"/>
    </w:rPr>
  </w:style>
  <w:style w:type="character" w:styleId="Annotationreference">
    <w:name w:val="annotation reference"/>
    <w:basedOn w:val="DefaultParagraphFont"/>
    <w:uiPriority w:val="99"/>
    <w:semiHidden/>
    <w:unhideWhenUsed/>
    <w:qFormat/>
    <w:rsid w:val="009430a2"/>
    <w:rPr>
      <w:sz w:val="16"/>
      <w:szCs w:val="16"/>
    </w:rPr>
  </w:style>
  <w:style w:type="character" w:styleId="CommentTextChar" w:customStyle="1">
    <w:name w:val="Comment Text Char"/>
    <w:basedOn w:val="DefaultParagraphFont"/>
    <w:link w:val="CommentText"/>
    <w:uiPriority w:val="99"/>
    <w:semiHidden/>
    <w:qFormat/>
    <w:rsid w:val="009430a2"/>
    <w:rPr>
      <w:sz w:val="20"/>
      <w:szCs w:val="20"/>
    </w:rPr>
  </w:style>
  <w:style w:type="character" w:styleId="CommentSubjectChar" w:customStyle="1">
    <w:name w:val="Comment Subject Char"/>
    <w:basedOn w:val="CommentTextChar"/>
    <w:link w:val="CommentSubject"/>
    <w:uiPriority w:val="99"/>
    <w:semiHidden/>
    <w:qFormat/>
    <w:rsid w:val="009430a2"/>
    <w:rPr>
      <w:b/>
      <w:bCs/>
      <w:sz w:val="20"/>
      <w:szCs w:val="20"/>
    </w:rPr>
  </w:style>
  <w:style w:type="character" w:styleId="BalloonTextChar" w:customStyle="1">
    <w:name w:val="Balloon Text Char"/>
    <w:basedOn w:val="DefaultParagraphFont"/>
    <w:link w:val="BalloonText"/>
    <w:uiPriority w:val="99"/>
    <w:semiHidden/>
    <w:qFormat/>
    <w:rsid w:val="009430a2"/>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uiPriority w:val="10"/>
    <w:qFormat/>
    <w:pPr>
      <w:spacing w:lineRule="auto" w:line="240" w:before="0" w:after="0"/>
      <w:jc w:val="center"/>
    </w:pPr>
    <w:rPr>
      <w:rFonts w:ascii="Calibri" w:hAnsi="Calibri" w:eastAsia="Calibri" w:cs="Calibri"/>
      <w:b/>
      <w:sz w:val="48"/>
      <w:szCs w:val="48"/>
    </w:rPr>
  </w:style>
  <w:style w:type="paragraph" w:styleId="Normal0" w:customStyle="1">
    <w:name w:val="Normal0"/>
    <w:qFormat/>
    <w:pPr>
      <w:widowControl/>
      <w:bidi w:val="0"/>
      <w:spacing w:lineRule="auto" w:line="252" w:before="0" w:after="160"/>
      <w:jc w:val="both"/>
    </w:pPr>
    <w:rPr>
      <w:rFonts w:ascii="Cambria" w:hAnsi="Cambria" w:eastAsia="Cambria" w:cs="Cambria"/>
      <w:color w:val="auto"/>
      <w:kern w:val="0"/>
      <w:sz w:val="22"/>
      <w:szCs w:val="22"/>
      <w:lang w:val="es-CO" w:eastAsia="ja-JP" w:bidi="ar-SA"/>
    </w:rPr>
  </w:style>
  <w:style w:type="paragraph" w:styleId="Heading10" w:customStyle="1">
    <w:name w:val="heading 10"/>
    <w:basedOn w:val="Normal0"/>
    <w:next w:val="Normal0"/>
    <w:qFormat/>
    <w:pPr>
      <w:keepNext w:val="true"/>
      <w:keepLines/>
      <w:spacing w:before="320" w:after="40"/>
    </w:pPr>
    <w:rPr>
      <w:rFonts w:ascii="Calibri" w:hAnsi="Calibri" w:eastAsia="Calibri" w:cs="Calibri"/>
      <w:b/>
      <w:smallCaps/>
      <w:sz w:val="28"/>
      <w:szCs w:val="28"/>
    </w:rPr>
  </w:style>
  <w:style w:type="paragraph" w:styleId="Heading20" w:customStyle="1">
    <w:name w:val="heading 20"/>
    <w:basedOn w:val="Normal0"/>
    <w:next w:val="Normal0"/>
    <w:qFormat/>
    <w:pPr>
      <w:keepNext w:val="true"/>
      <w:keepLines/>
      <w:spacing w:before="120" w:after="0"/>
    </w:pPr>
    <w:rPr>
      <w:rFonts w:ascii="Calibri" w:hAnsi="Calibri" w:eastAsia="Calibri" w:cs="Calibri"/>
      <w:b/>
      <w:sz w:val="28"/>
      <w:szCs w:val="28"/>
    </w:rPr>
  </w:style>
  <w:style w:type="paragraph" w:styleId="Heading30" w:customStyle="1">
    <w:name w:val="heading 30"/>
    <w:basedOn w:val="Normal0"/>
    <w:next w:val="Normal0"/>
    <w:qFormat/>
    <w:pPr>
      <w:keepNext w:val="true"/>
      <w:keepLines/>
      <w:spacing w:before="120" w:after="0"/>
    </w:pPr>
    <w:rPr>
      <w:rFonts w:ascii="Calibri" w:hAnsi="Calibri" w:eastAsia="Calibri" w:cs="Calibri"/>
      <w:sz w:val="24"/>
      <w:szCs w:val="24"/>
    </w:rPr>
  </w:style>
  <w:style w:type="paragraph" w:styleId="Heading40" w:customStyle="1">
    <w:name w:val="heading 40"/>
    <w:basedOn w:val="Normal0"/>
    <w:next w:val="Normal0"/>
    <w:qFormat/>
    <w:pPr>
      <w:keepNext w:val="true"/>
      <w:keepLines/>
      <w:spacing w:before="120" w:after="0"/>
    </w:pPr>
    <w:rPr>
      <w:rFonts w:ascii="Calibri" w:hAnsi="Calibri" w:eastAsia="Calibri" w:cs="Calibri"/>
      <w:i/>
      <w:sz w:val="24"/>
      <w:szCs w:val="24"/>
    </w:rPr>
  </w:style>
  <w:style w:type="paragraph" w:styleId="Heading50" w:customStyle="1">
    <w:name w:val="heading 50"/>
    <w:basedOn w:val="Normal0"/>
    <w:next w:val="Normal0"/>
    <w:qFormat/>
    <w:pPr>
      <w:keepNext w:val="true"/>
      <w:keepLines/>
      <w:spacing w:before="120" w:after="0"/>
    </w:pPr>
    <w:rPr>
      <w:rFonts w:ascii="Calibri" w:hAnsi="Calibri" w:eastAsia="Calibri" w:cs="Calibri"/>
      <w:b/>
    </w:rPr>
  </w:style>
  <w:style w:type="paragraph" w:styleId="Heading60" w:customStyle="1">
    <w:name w:val="heading 60"/>
    <w:basedOn w:val="Normal0"/>
    <w:next w:val="Normal0"/>
    <w:qFormat/>
    <w:pPr>
      <w:keepNext w:val="true"/>
      <w:keepLines/>
      <w:spacing w:before="120" w:after="0"/>
    </w:pPr>
    <w:rPr>
      <w:rFonts w:ascii="Calibri" w:hAnsi="Calibri" w:eastAsia="Calibri" w:cs="Calibri"/>
      <w:b/>
      <w:i/>
    </w:rPr>
  </w:style>
  <w:style w:type="paragraph" w:styleId="Title0" w:customStyle="1">
    <w:name w:val="Title0"/>
    <w:basedOn w:val="Normal0"/>
    <w:next w:val="Normal0"/>
    <w:qFormat/>
    <w:pPr>
      <w:spacing w:lineRule="auto" w:line="240" w:before="0" w:after="0"/>
      <w:jc w:val="center"/>
    </w:pPr>
    <w:rPr>
      <w:rFonts w:ascii="Calibri" w:hAnsi="Calibri" w:eastAsia="Calibri" w:cs="Calibri"/>
      <w:b/>
      <w:sz w:val="48"/>
      <w:szCs w:val="48"/>
    </w:rPr>
  </w:style>
  <w:style w:type="paragraph" w:styleId="Normal1" w:customStyle="1">
    <w:name w:val="Normal1"/>
    <w:qFormat/>
    <w:pPr>
      <w:widowControl/>
      <w:bidi w:val="0"/>
      <w:spacing w:lineRule="auto" w:line="252" w:before="0" w:after="160"/>
      <w:jc w:val="both"/>
    </w:pPr>
    <w:rPr>
      <w:rFonts w:ascii="Cambria" w:hAnsi="Cambria" w:eastAsia="Cambria" w:cs="Cambria"/>
      <w:color w:val="auto"/>
      <w:kern w:val="0"/>
      <w:sz w:val="22"/>
      <w:szCs w:val="22"/>
      <w:lang w:val="es-CO" w:eastAsia="ja-JP" w:bidi="ar-SA"/>
    </w:rPr>
  </w:style>
  <w:style w:type="paragraph" w:styleId="Heading11" w:customStyle="1">
    <w:name w:val="heading 11"/>
    <w:basedOn w:val="Normal1"/>
    <w:next w:val="Normal1"/>
    <w:qFormat/>
    <w:pPr>
      <w:keepNext w:val="true"/>
      <w:keepLines/>
      <w:spacing w:before="320" w:after="40"/>
    </w:pPr>
    <w:rPr>
      <w:rFonts w:ascii="Calibri" w:hAnsi="Calibri" w:eastAsia="Calibri" w:cs="Calibri"/>
      <w:b/>
      <w:smallCaps/>
      <w:sz w:val="28"/>
      <w:szCs w:val="28"/>
    </w:rPr>
  </w:style>
  <w:style w:type="paragraph" w:styleId="Heading21" w:customStyle="1">
    <w:name w:val="heading 21"/>
    <w:basedOn w:val="Normal1"/>
    <w:next w:val="Normal1"/>
    <w:qFormat/>
    <w:pPr>
      <w:keepNext w:val="true"/>
      <w:keepLines/>
      <w:spacing w:before="120" w:after="0"/>
    </w:pPr>
    <w:rPr>
      <w:rFonts w:ascii="Calibri" w:hAnsi="Calibri" w:eastAsia="Calibri" w:cs="Calibri"/>
      <w:b/>
      <w:sz w:val="28"/>
      <w:szCs w:val="28"/>
    </w:rPr>
  </w:style>
  <w:style w:type="paragraph" w:styleId="Heading31" w:customStyle="1">
    <w:name w:val="heading 31"/>
    <w:basedOn w:val="Normal1"/>
    <w:next w:val="Normal1"/>
    <w:qFormat/>
    <w:pPr>
      <w:keepNext w:val="true"/>
      <w:keepLines/>
      <w:spacing w:before="120" w:after="0"/>
    </w:pPr>
    <w:rPr>
      <w:rFonts w:ascii="Calibri" w:hAnsi="Calibri" w:eastAsia="Calibri" w:cs="Calibri"/>
      <w:sz w:val="24"/>
      <w:szCs w:val="24"/>
    </w:rPr>
  </w:style>
  <w:style w:type="paragraph" w:styleId="Heading41" w:customStyle="1">
    <w:name w:val="heading 41"/>
    <w:basedOn w:val="Normal1"/>
    <w:next w:val="Normal1"/>
    <w:qFormat/>
    <w:pPr>
      <w:keepNext w:val="true"/>
      <w:keepLines/>
      <w:spacing w:before="120" w:after="0"/>
    </w:pPr>
    <w:rPr>
      <w:rFonts w:ascii="Calibri" w:hAnsi="Calibri" w:eastAsia="Calibri" w:cs="Calibri"/>
      <w:i/>
      <w:sz w:val="24"/>
      <w:szCs w:val="24"/>
    </w:rPr>
  </w:style>
  <w:style w:type="paragraph" w:styleId="Heading51" w:customStyle="1">
    <w:name w:val="heading 51"/>
    <w:basedOn w:val="Normal1"/>
    <w:next w:val="Normal1"/>
    <w:qFormat/>
    <w:pPr>
      <w:keepNext w:val="true"/>
      <w:keepLines/>
      <w:spacing w:before="120" w:after="0"/>
    </w:pPr>
    <w:rPr>
      <w:rFonts w:ascii="Calibri" w:hAnsi="Calibri" w:eastAsia="Calibri" w:cs="Calibri"/>
      <w:b/>
    </w:rPr>
  </w:style>
  <w:style w:type="paragraph" w:styleId="Heading61" w:customStyle="1">
    <w:name w:val="heading 61"/>
    <w:basedOn w:val="Normal1"/>
    <w:next w:val="Normal1"/>
    <w:qFormat/>
    <w:pPr>
      <w:keepNext w:val="true"/>
      <w:keepLines/>
      <w:spacing w:before="120" w:after="0"/>
    </w:pPr>
    <w:rPr>
      <w:rFonts w:ascii="Calibri" w:hAnsi="Calibri" w:eastAsia="Calibri" w:cs="Calibri"/>
      <w:b/>
      <w:i/>
    </w:rPr>
  </w:style>
  <w:style w:type="paragraph" w:styleId="Title1" w:customStyle="1">
    <w:name w:val="Title1"/>
    <w:basedOn w:val="Normal1"/>
    <w:next w:val="Normal1"/>
    <w:qFormat/>
    <w:pPr>
      <w:spacing w:lineRule="auto" w:line="240" w:before="0" w:after="0"/>
      <w:jc w:val="center"/>
    </w:pPr>
    <w:rPr>
      <w:rFonts w:ascii="Calibri" w:hAnsi="Calibri" w:eastAsia="Calibri" w:cs="Calibri"/>
      <w:b/>
      <w:sz w:val="48"/>
      <w:szCs w:val="48"/>
    </w:rPr>
  </w:style>
  <w:style w:type="paragraph" w:styleId="Normal2" w:customStyle="1">
    <w:name w:val="Normal2"/>
    <w:qFormat/>
    <w:pPr>
      <w:widowControl/>
      <w:bidi w:val="0"/>
      <w:spacing w:lineRule="auto" w:line="252" w:before="0" w:after="160"/>
      <w:jc w:val="both"/>
    </w:pPr>
    <w:rPr>
      <w:rFonts w:ascii="Cambria" w:hAnsi="Cambria" w:eastAsia="Cambria" w:cs="Cambria"/>
      <w:color w:val="auto"/>
      <w:kern w:val="0"/>
      <w:sz w:val="22"/>
      <w:szCs w:val="22"/>
      <w:lang w:val="es-CO" w:eastAsia="ja-JP" w:bidi="ar-SA"/>
    </w:rPr>
  </w:style>
  <w:style w:type="paragraph" w:styleId="Heading12" w:customStyle="1">
    <w:name w:val="heading 12"/>
    <w:basedOn w:val="Normal2"/>
    <w:next w:val="Normal2"/>
    <w:qFormat/>
    <w:pPr>
      <w:keepNext w:val="true"/>
      <w:keepLines/>
      <w:spacing w:before="320" w:after="40"/>
    </w:pPr>
    <w:rPr>
      <w:rFonts w:ascii="Calibri" w:hAnsi="Calibri" w:eastAsia="Calibri" w:cs="Calibri"/>
      <w:b/>
      <w:smallCaps/>
      <w:sz w:val="28"/>
      <w:szCs w:val="28"/>
    </w:rPr>
  </w:style>
  <w:style w:type="paragraph" w:styleId="Heading22" w:customStyle="1">
    <w:name w:val="heading 22"/>
    <w:basedOn w:val="Normal2"/>
    <w:next w:val="Normal2"/>
    <w:qFormat/>
    <w:pPr>
      <w:keepNext w:val="true"/>
      <w:keepLines/>
      <w:spacing w:before="120" w:after="0"/>
    </w:pPr>
    <w:rPr>
      <w:rFonts w:ascii="Calibri" w:hAnsi="Calibri" w:eastAsia="Calibri" w:cs="Calibri"/>
      <w:b/>
      <w:sz w:val="28"/>
      <w:szCs w:val="28"/>
    </w:rPr>
  </w:style>
  <w:style w:type="paragraph" w:styleId="Heading32" w:customStyle="1">
    <w:name w:val="heading 32"/>
    <w:basedOn w:val="Normal2"/>
    <w:next w:val="Normal2"/>
    <w:qFormat/>
    <w:pPr>
      <w:keepNext w:val="true"/>
      <w:keepLines/>
      <w:spacing w:before="120" w:after="0"/>
    </w:pPr>
    <w:rPr>
      <w:rFonts w:ascii="Calibri" w:hAnsi="Calibri" w:eastAsia="Calibri" w:cs="Calibri"/>
      <w:sz w:val="24"/>
      <w:szCs w:val="24"/>
    </w:rPr>
  </w:style>
  <w:style w:type="paragraph" w:styleId="Heading42" w:customStyle="1">
    <w:name w:val="heading 42"/>
    <w:basedOn w:val="Normal2"/>
    <w:next w:val="Normal2"/>
    <w:qFormat/>
    <w:pPr>
      <w:keepNext w:val="true"/>
      <w:keepLines/>
      <w:spacing w:before="120" w:after="0"/>
    </w:pPr>
    <w:rPr>
      <w:rFonts w:ascii="Calibri" w:hAnsi="Calibri" w:eastAsia="Calibri" w:cs="Calibri"/>
      <w:i/>
      <w:sz w:val="24"/>
      <w:szCs w:val="24"/>
    </w:rPr>
  </w:style>
  <w:style w:type="paragraph" w:styleId="Heading52" w:customStyle="1">
    <w:name w:val="heading 52"/>
    <w:basedOn w:val="Normal2"/>
    <w:next w:val="Normal2"/>
    <w:qFormat/>
    <w:pPr>
      <w:keepNext w:val="true"/>
      <w:keepLines/>
      <w:spacing w:before="120" w:after="0"/>
    </w:pPr>
    <w:rPr>
      <w:rFonts w:ascii="Calibri" w:hAnsi="Calibri" w:eastAsia="Calibri" w:cs="Calibri"/>
      <w:b/>
    </w:rPr>
  </w:style>
  <w:style w:type="paragraph" w:styleId="Heading62" w:customStyle="1">
    <w:name w:val="heading 62"/>
    <w:basedOn w:val="Normal2"/>
    <w:next w:val="Normal2"/>
    <w:qFormat/>
    <w:pPr>
      <w:keepNext w:val="true"/>
      <w:keepLines/>
      <w:spacing w:before="120" w:after="0"/>
    </w:pPr>
    <w:rPr>
      <w:rFonts w:ascii="Calibri" w:hAnsi="Calibri" w:eastAsia="Calibri" w:cs="Calibri"/>
      <w:b/>
      <w:i/>
    </w:rPr>
  </w:style>
  <w:style w:type="paragraph" w:styleId="Title2" w:customStyle="1">
    <w:name w:val="Title2"/>
    <w:basedOn w:val="Normal2"/>
    <w:next w:val="Normal2"/>
    <w:qFormat/>
    <w:pPr>
      <w:spacing w:lineRule="auto" w:line="240" w:before="0" w:after="0"/>
      <w:jc w:val="center"/>
    </w:pPr>
    <w:rPr>
      <w:rFonts w:ascii="Calibri" w:hAnsi="Calibri" w:eastAsia="Calibri" w:cs="Calibri"/>
      <w:b/>
      <w:sz w:val="48"/>
      <w:szCs w:val="48"/>
    </w:rPr>
  </w:style>
  <w:style w:type="paragraph" w:styleId="Normal3" w:customStyle="1">
    <w:name w:val="Normal3"/>
    <w:qFormat/>
    <w:pPr>
      <w:widowControl/>
      <w:bidi w:val="0"/>
      <w:spacing w:lineRule="auto" w:line="252" w:before="0" w:after="160"/>
      <w:jc w:val="both"/>
    </w:pPr>
    <w:rPr>
      <w:rFonts w:ascii="Cambria" w:hAnsi="Cambria" w:eastAsia="Cambria" w:cs="Cambria"/>
      <w:color w:val="auto"/>
      <w:kern w:val="0"/>
      <w:sz w:val="22"/>
      <w:szCs w:val="22"/>
      <w:lang w:val="es-CO" w:eastAsia="ja-JP" w:bidi="ar-SA"/>
    </w:rPr>
  </w:style>
  <w:style w:type="paragraph" w:styleId="Heading13" w:customStyle="1">
    <w:name w:val="heading 13"/>
    <w:basedOn w:val="Normal3"/>
    <w:next w:val="Normal3"/>
    <w:qFormat/>
    <w:pPr>
      <w:keepNext w:val="true"/>
      <w:keepLines/>
      <w:spacing w:before="320" w:after="40"/>
    </w:pPr>
    <w:rPr>
      <w:rFonts w:ascii="Calibri" w:hAnsi="Calibri" w:eastAsia="Calibri" w:cs="Calibri"/>
      <w:b/>
      <w:smallCaps/>
      <w:sz w:val="28"/>
      <w:szCs w:val="28"/>
    </w:rPr>
  </w:style>
  <w:style w:type="paragraph" w:styleId="Heading23" w:customStyle="1">
    <w:name w:val="heading 23"/>
    <w:basedOn w:val="Normal3"/>
    <w:next w:val="Normal3"/>
    <w:qFormat/>
    <w:pPr>
      <w:keepNext w:val="true"/>
      <w:keepLines/>
      <w:spacing w:before="120" w:after="0"/>
    </w:pPr>
    <w:rPr>
      <w:rFonts w:ascii="Calibri" w:hAnsi="Calibri" w:eastAsia="Calibri" w:cs="Calibri"/>
      <w:b/>
      <w:sz w:val="28"/>
      <w:szCs w:val="28"/>
    </w:rPr>
  </w:style>
  <w:style w:type="paragraph" w:styleId="Heading33" w:customStyle="1">
    <w:name w:val="heading 33"/>
    <w:basedOn w:val="Normal3"/>
    <w:next w:val="Normal3"/>
    <w:qFormat/>
    <w:pPr>
      <w:keepNext w:val="true"/>
      <w:keepLines/>
      <w:spacing w:before="120" w:after="0"/>
    </w:pPr>
    <w:rPr>
      <w:rFonts w:ascii="Calibri" w:hAnsi="Calibri" w:eastAsia="Calibri" w:cs="Calibri"/>
      <w:sz w:val="24"/>
      <w:szCs w:val="24"/>
    </w:rPr>
  </w:style>
  <w:style w:type="paragraph" w:styleId="Heading43" w:customStyle="1">
    <w:name w:val="heading 43"/>
    <w:basedOn w:val="Normal3"/>
    <w:next w:val="Normal3"/>
    <w:qFormat/>
    <w:pPr>
      <w:keepNext w:val="true"/>
      <w:keepLines/>
      <w:spacing w:before="120" w:after="0"/>
    </w:pPr>
    <w:rPr>
      <w:rFonts w:ascii="Calibri" w:hAnsi="Calibri" w:eastAsia="Calibri" w:cs="Calibri"/>
      <w:i/>
      <w:sz w:val="24"/>
      <w:szCs w:val="24"/>
    </w:rPr>
  </w:style>
  <w:style w:type="paragraph" w:styleId="Heading53" w:customStyle="1">
    <w:name w:val="heading 53"/>
    <w:basedOn w:val="Normal3"/>
    <w:next w:val="Normal3"/>
    <w:qFormat/>
    <w:pPr>
      <w:keepNext w:val="true"/>
      <w:keepLines/>
      <w:spacing w:before="120" w:after="0"/>
    </w:pPr>
    <w:rPr>
      <w:rFonts w:ascii="Calibri" w:hAnsi="Calibri" w:eastAsia="Calibri" w:cs="Calibri"/>
      <w:b/>
    </w:rPr>
  </w:style>
  <w:style w:type="paragraph" w:styleId="Heading63" w:customStyle="1">
    <w:name w:val="heading 63"/>
    <w:basedOn w:val="Normal3"/>
    <w:next w:val="Normal3"/>
    <w:qFormat/>
    <w:pPr>
      <w:keepNext w:val="true"/>
      <w:keepLines/>
      <w:spacing w:before="120" w:after="0"/>
    </w:pPr>
    <w:rPr>
      <w:rFonts w:ascii="Calibri" w:hAnsi="Calibri" w:eastAsia="Calibri" w:cs="Calibri"/>
      <w:b/>
      <w:i/>
    </w:rPr>
  </w:style>
  <w:style w:type="paragraph" w:styleId="Title3" w:customStyle="1">
    <w:name w:val="Title3"/>
    <w:basedOn w:val="Normal3"/>
    <w:next w:val="Normal3"/>
    <w:qFormat/>
    <w:pPr>
      <w:spacing w:lineRule="auto" w:line="240" w:before="0" w:after="0"/>
      <w:jc w:val="center"/>
    </w:pPr>
    <w:rPr>
      <w:rFonts w:ascii="Calibri" w:hAnsi="Calibri" w:eastAsia="Calibri" w:cs="Calibri"/>
      <w:b/>
      <w:sz w:val="48"/>
      <w:szCs w:val="48"/>
    </w:rPr>
  </w:style>
  <w:style w:type="paragraph" w:styleId="Normal4" w:customStyle="1">
    <w:name w:val="Normal4"/>
    <w:qFormat/>
    <w:pPr>
      <w:widowControl/>
      <w:bidi w:val="0"/>
      <w:spacing w:lineRule="auto" w:line="252" w:before="0" w:after="160"/>
      <w:jc w:val="both"/>
    </w:pPr>
    <w:rPr>
      <w:rFonts w:ascii="Cambria" w:hAnsi="Cambria" w:eastAsia="Cambria" w:cs="Cambria"/>
      <w:color w:val="auto"/>
      <w:kern w:val="0"/>
      <w:sz w:val="22"/>
      <w:szCs w:val="22"/>
      <w:lang w:val="es-CO" w:eastAsia="ja-JP" w:bidi="ar-SA"/>
    </w:rPr>
  </w:style>
  <w:style w:type="paragraph" w:styleId="Heading14" w:customStyle="1">
    <w:name w:val="heading 14"/>
    <w:basedOn w:val="Normal4"/>
    <w:next w:val="Normal4"/>
    <w:qFormat/>
    <w:pPr>
      <w:keepNext w:val="true"/>
      <w:keepLines/>
      <w:spacing w:before="320" w:after="40"/>
    </w:pPr>
    <w:rPr>
      <w:rFonts w:ascii="Calibri" w:hAnsi="Calibri" w:eastAsia="Calibri" w:cs="Calibri"/>
      <w:b/>
      <w:smallCaps/>
      <w:sz w:val="28"/>
      <w:szCs w:val="28"/>
    </w:rPr>
  </w:style>
  <w:style w:type="paragraph" w:styleId="Heading24" w:customStyle="1">
    <w:name w:val="heading 24"/>
    <w:basedOn w:val="Normal4"/>
    <w:next w:val="Normal4"/>
    <w:qFormat/>
    <w:pPr>
      <w:keepNext w:val="true"/>
      <w:keepLines/>
      <w:spacing w:before="120" w:after="0"/>
    </w:pPr>
    <w:rPr>
      <w:rFonts w:ascii="Calibri" w:hAnsi="Calibri" w:eastAsia="Calibri" w:cs="Calibri"/>
      <w:b/>
      <w:sz w:val="28"/>
      <w:szCs w:val="28"/>
    </w:rPr>
  </w:style>
  <w:style w:type="paragraph" w:styleId="Heading34" w:customStyle="1">
    <w:name w:val="heading 34"/>
    <w:basedOn w:val="Normal4"/>
    <w:next w:val="Normal4"/>
    <w:qFormat/>
    <w:pPr>
      <w:keepNext w:val="true"/>
      <w:keepLines/>
      <w:spacing w:before="120" w:after="0"/>
    </w:pPr>
    <w:rPr>
      <w:rFonts w:ascii="Calibri" w:hAnsi="Calibri" w:eastAsia="Calibri" w:cs="Calibri"/>
      <w:sz w:val="24"/>
      <w:szCs w:val="24"/>
    </w:rPr>
  </w:style>
  <w:style w:type="paragraph" w:styleId="Heading44" w:customStyle="1">
    <w:name w:val="heading 44"/>
    <w:basedOn w:val="Normal4"/>
    <w:next w:val="Normal4"/>
    <w:qFormat/>
    <w:pPr>
      <w:keepNext w:val="true"/>
      <w:keepLines/>
      <w:spacing w:before="120" w:after="0"/>
    </w:pPr>
    <w:rPr>
      <w:rFonts w:ascii="Calibri" w:hAnsi="Calibri" w:eastAsia="Calibri" w:cs="Calibri"/>
      <w:i/>
      <w:sz w:val="24"/>
      <w:szCs w:val="24"/>
    </w:rPr>
  </w:style>
  <w:style w:type="paragraph" w:styleId="Heading54" w:customStyle="1">
    <w:name w:val="heading 54"/>
    <w:basedOn w:val="Normal4"/>
    <w:next w:val="Normal4"/>
    <w:qFormat/>
    <w:pPr>
      <w:keepNext w:val="true"/>
      <w:keepLines/>
      <w:spacing w:before="120" w:after="0"/>
    </w:pPr>
    <w:rPr>
      <w:rFonts w:ascii="Calibri" w:hAnsi="Calibri" w:eastAsia="Calibri" w:cs="Calibri"/>
      <w:b/>
    </w:rPr>
  </w:style>
  <w:style w:type="paragraph" w:styleId="Heading64" w:customStyle="1">
    <w:name w:val="heading 64"/>
    <w:basedOn w:val="Normal4"/>
    <w:next w:val="Normal4"/>
    <w:qFormat/>
    <w:pPr>
      <w:keepNext w:val="true"/>
      <w:keepLines/>
      <w:spacing w:before="120" w:after="0"/>
    </w:pPr>
    <w:rPr>
      <w:rFonts w:ascii="Calibri" w:hAnsi="Calibri" w:eastAsia="Calibri" w:cs="Calibri"/>
      <w:b/>
      <w:i/>
    </w:rPr>
  </w:style>
  <w:style w:type="paragraph" w:styleId="Title4" w:customStyle="1">
    <w:name w:val="Title4"/>
    <w:basedOn w:val="Normal4"/>
    <w:next w:val="Normal4"/>
    <w:qFormat/>
    <w:pPr>
      <w:spacing w:lineRule="auto" w:line="240" w:before="0" w:after="0"/>
      <w:jc w:val="center"/>
    </w:pPr>
    <w:rPr>
      <w:rFonts w:ascii="Calibri" w:hAnsi="Calibri" w:eastAsia="Calibri" w:cs="Calibri"/>
      <w:b/>
      <w:sz w:val="48"/>
      <w:szCs w:val="48"/>
    </w:rPr>
  </w:style>
  <w:style w:type="paragraph" w:styleId="Normal5" w:customStyle="1">
    <w:name w:val="Normal5"/>
    <w:qFormat/>
    <w:pPr>
      <w:widowControl/>
      <w:bidi w:val="0"/>
      <w:spacing w:lineRule="auto" w:line="252" w:before="0" w:after="160"/>
      <w:jc w:val="both"/>
    </w:pPr>
    <w:rPr>
      <w:rFonts w:ascii="Cambria" w:hAnsi="Cambria" w:eastAsia="Cambria" w:cs="Cambria"/>
      <w:color w:val="auto"/>
      <w:kern w:val="0"/>
      <w:sz w:val="22"/>
      <w:szCs w:val="22"/>
      <w:lang w:val="es-CO" w:eastAsia="ja-JP" w:bidi="ar-SA"/>
    </w:rPr>
  </w:style>
  <w:style w:type="paragraph" w:styleId="Heading15" w:customStyle="1">
    <w:name w:val="heading 15"/>
    <w:basedOn w:val="Normal5"/>
    <w:next w:val="Normal5"/>
    <w:qFormat/>
    <w:pPr>
      <w:keepNext w:val="true"/>
      <w:keepLines/>
      <w:spacing w:before="320" w:after="40"/>
    </w:pPr>
    <w:rPr>
      <w:rFonts w:ascii="Calibri" w:hAnsi="Calibri" w:eastAsia="Calibri" w:cs="Calibri"/>
      <w:b/>
      <w:smallCaps/>
      <w:sz w:val="28"/>
      <w:szCs w:val="28"/>
    </w:rPr>
  </w:style>
  <w:style w:type="paragraph" w:styleId="Heading25" w:customStyle="1">
    <w:name w:val="heading 25"/>
    <w:basedOn w:val="Normal5"/>
    <w:next w:val="Normal5"/>
    <w:qFormat/>
    <w:pPr>
      <w:keepNext w:val="true"/>
      <w:keepLines/>
      <w:spacing w:before="120" w:after="0"/>
    </w:pPr>
    <w:rPr>
      <w:rFonts w:ascii="Calibri" w:hAnsi="Calibri" w:eastAsia="Calibri" w:cs="Calibri"/>
      <w:b/>
      <w:sz w:val="28"/>
      <w:szCs w:val="28"/>
    </w:rPr>
  </w:style>
  <w:style w:type="paragraph" w:styleId="Heading35" w:customStyle="1">
    <w:name w:val="heading 35"/>
    <w:basedOn w:val="Normal5"/>
    <w:next w:val="Normal5"/>
    <w:qFormat/>
    <w:pPr>
      <w:keepNext w:val="true"/>
      <w:keepLines/>
      <w:spacing w:before="120" w:after="0"/>
    </w:pPr>
    <w:rPr>
      <w:rFonts w:ascii="Calibri" w:hAnsi="Calibri" w:eastAsia="Calibri" w:cs="Calibri"/>
      <w:sz w:val="24"/>
      <w:szCs w:val="24"/>
    </w:rPr>
  </w:style>
  <w:style w:type="paragraph" w:styleId="Heading45" w:customStyle="1">
    <w:name w:val="heading 45"/>
    <w:basedOn w:val="Normal5"/>
    <w:next w:val="Normal5"/>
    <w:qFormat/>
    <w:pPr>
      <w:keepNext w:val="true"/>
      <w:keepLines/>
      <w:spacing w:before="120" w:after="0"/>
    </w:pPr>
    <w:rPr>
      <w:rFonts w:ascii="Calibri" w:hAnsi="Calibri" w:eastAsia="Calibri" w:cs="Calibri"/>
      <w:i/>
      <w:sz w:val="24"/>
      <w:szCs w:val="24"/>
    </w:rPr>
  </w:style>
  <w:style w:type="paragraph" w:styleId="Heading55" w:customStyle="1">
    <w:name w:val="heading 55"/>
    <w:basedOn w:val="Normal5"/>
    <w:next w:val="Normal5"/>
    <w:qFormat/>
    <w:pPr>
      <w:keepNext w:val="true"/>
      <w:keepLines/>
      <w:spacing w:before="120" w:after="0"/>
    </w:pPr>
    <w:rPr>
      <w:rFonts w:ascii="Calibri" w:hAnsi="Calibri" w:eastAsia="Calibri" w:cs="Calibri"/>
      <w:b/>
    </w:rPr>
  </w:style>
  <w:style w:type="paragraph" w:styleId="Heading65" w:customStyle="1">
    <w:name w:val="heading 65"/>
    <w:basedOn w:val="Normal5"/>
    <w:next w:val="Normal5"/>
    <w:qFormat/>
    <w:pPr>
      <w:keepNext w:val="true"/>
      <w:keepLines/>
      <w:spacing w:before="120" w:after="0"/>
    </w:pPr>
    <w:rPr>
      <w:rFonts w:ascii="Calibri" w:hAnsi="Calibri" w:eastAsia="Calibri" w:cs="Calibri"/>
      <w:b/>
      <w:i/>
    </w:rPr>
  </w:style>
  <w:style w:type="paragraph" w:styleId="Title5" w:customStyle="1">
    <w:name w:val="Title5"/>
    <w:basedOn w:val="Normal5"/>
    <w:next w:val="Normal5"/>
    <w:qFormat/>
    <w:pPr>
      <w:spacing w:lineRule="auto" w:line="240" w:before="0" w:after="0"/>
      <w:jc w:val="center"/>
    </w:pPr>
    <w:rPr>
      <w:rFonts w:ascii="Calibri" w:hAnsi="Calibri" w:eastAsia="Calibri" w:cs="Calibri"/>
      <w:b/>
      <w:sz w:val="48"/>
      <w:szCs w:val="48"/>
    </w:rPr>
  </w:style>
  <w:style w:type="paragraph" w:styleId="Normal6" w:customStyle="1">
    <w:name w:val="Normal6"/>
    <w:qFormat/>
    <w:rsid w:val="00875f18"/>
    <w:pPr>
      <w:widowControl/>
      <w:bidi w:val="0"/>
      <w:spacing w:lineRule="auto" w:line="252" w:before="0" w:after="160"/>
      <w:jc w:val="both"/>
    </w:pPr>
    <w:rPr>
      <w:rFonts w:ascii="Cambria" w:hAnsi="Cambria" w:eastAsia="Cambria" w:cs="Cambria"/>
      <w:color w:val="auto"/>
      <w:kern w:val="0"/>
      <w:sz w:val="22"/>
      <w:szCs w:val="22"/>
      <w:lang w:val="es-CO" w:eastAsia="ja-JP" w:bidi="ar-SA"/>
    </w:rPr>
  </w:style>
  <w:style w:type="paragraph" w:styleId="Heading16" w:customStyle="1">
    <w:name w:val="heading 16"/>
    <w:basedOn w:val="Normal6"/>
    <w:next w:val="Normal6"/>
    <w:link w:val="Ttulo1Car"/>
    <w:uiPriority w:val="9"/>
    <w:qFormat/>
    <w:rsid w:val="00875f18"/>
    <w:pPr>
      <w:keepNext w:val="true"/>
      <w:keepLines/>
      <w:spacing w:before="320" w:after="40"/>
      <w:outlineLvl w:val="0"/>
    </w:pPr>
    <w:rPr>
      <w:rFonts w:ascii="Calibri" w:hAnsi="Calibri" w:eastAsia="" w:cs="" w:asciiTheme="majorHAnsi" w:cstheme="majorBidi" w:eastAsiaTheme="majorEastAsia" w:hAnsiTheme="majorHAnsi"/>
      <w:b/>
      <w:bCs/>
      <w:caps/>
      <w:spacing w:val="4"/>
      <w:sz w:val="28"/>
      <w:szCs w:val="28"/>
    </w:rPr>
  </w:style>
  <w:style w:type="paragraph" w:styleId="Heading26" w:customStyle="1">
    <w:name w:val="heading 26"/>
    <w:basedOn w:val="Normal6"/>
    <w:next w:val="Normal6"/>
    <w:link w:val="Ttulo2Car"/>
    <w:uiPriority w:val="9"/>
    <w:unhideWhenUsed/>
    <w:qFormat/>
    <w:rsid w:val="00875f18"/>
    <w:pPr>
      <w:keepNext w:val="true"/>
      <w:keepLines/>
      <w:spacing w:before="120" w:after="0"/>
      <w:outlineLvl w:val="1"/>
    </w:pPr>
    <w:rPr>
      <w:rFonts w:ascii="Calibri" w:hAnsi="Calibri" w:eastAsia="" w:cs="" w:asciiTheme="majorHAnsi" w:cstheme="majorBidi" w:eastAsiaTheme="majorEastAsia" w:hAnsiTheme="majorHAnsi"/>
      <w:b/>
      <w:bCs/>
      <w:sz w:val="28"/>
      <w:szCs w:val="28"/>
    </w:rPr>
  </w:style>
  <w:style w:type="paragraph" w:styleId="Heading36" w:customStyle="1">
    <w:name w:val="heading 36"/>
    <w:basedOn w:val="Normal6"/>
    <w:next w:val="Normal6"/>
    <w:link w:val="Ttulo3Car"/>
    <w:uiPriority w:val="9"/>
    <w:unhideWhenUsed/>
    <w:qFormat/>
    <w:rsid w:val="00875f18"/>
    <w:pPr>
      <w:keepNext w:val="true"/>
      <w:keepLines/>
      <w:spacing w:before="120" w:after="0"/>
      <w:outlineLvl w:val="2"/>
    </w:pPr>
    <w:rPr>
      <w:rFonts w:ascii="Calibri" w:hAnsi="Calibri" w:eastAsia="" w:cs="" w:asciiTheme="majorHAnsi" w:cstheme="majorBidi" w:eastAsiaTheme="majorEastAsia" w:hAnsiTheme="majorHAnsi"/>
      <w:spacing w:val="4"/>
      <w:sz w:val="24"/>
      <w:szCs w:val="24"/>
    </w:rPr>
  </w:style>
  <w:style w:type="paragraph" w:styleId="Heading46" w:customStyle="1">
    <w:name w:val="heading 46"/>
    <w:basedOn w:val="Normal6"/>
    <w:next w:val="Normal6"/>
    <w:link w:val="Ttulo4Car"/>
    <w:uiPriority w:val="9"/>
    <w:semiHidden/>
    <w:unhideWhenUsed/>
    <w:qFormat/>
    <w:rsid w:val="00875f18"/>
    <w:pPr>
      <w:keepNext w:val="true"/>
      <w:keepLines/>
      <w:spacing w:before="120" w:after="0"/>
      <w:outlineLvl w:val="3"/>
    </w:pPr>
    <w:rPr>
      <w:rFonts w:ascii="Calibri" w:hAnsi="Calibri" w:eastAsia="" w:cs="" w:asciiTheme="majorHAnsi" w:cstheme="majorBidi" w:eastAsiaTheme="majorEastAsia" w:hAnsiTheme="majorHAnsi"/>
      <w:i/>
      <w:iCs/>
      <w:sz w:val="24"/>
      <w:szCs w:val="24"/>
    </w:rPr>
  </w:style>
  <w:style w:type="paragraph" w:styleId="Heading56" w:customStyle="1">
    <w:name w:val="heading 56"/>
    <w:basedOn w:val="Normal6"/>
    <w:next w:val="Normal6"/>
    <w:link w:val="Ttulo5Car"/>
    <w:uiPriority w:val="9"/>
    <w:semiHidden/>
    <w:unhideWhenUsed/>
    <w:qFormat/>
    <w:rsid w:val="00875f18"/>
    <w:pPr>
      <w:keepNext w:val="true"/>
      <w:keepLines/>
      <w:spacing w:before="120" w:after="0"/>
      <w:outlineLvl w:val="4"/>
    </w:pPr>
    <w:rPr>
      <w:rFonts w:ascii="Calibri" w:hAnsi="Calibri" w:eastAsia="" w:cs="" w:asciiTheme="majorHAnsi" w:cstheme="majorBidi" w:eastAsiaTheme="majorEastAsia" w:hAnsiTheme="majorHAnsi"/>
      <w:b/>
      <w:bCs/>
    </w:rPr>
  </w:style>
  <w:style w:type="paragraph" w:styleId="Heading66" w:customStyle="1">
    <w:name w:val="heading 66"/>
    <w:basedOn w:val="Normal6"/>
    <w:next w:val="Normal6"/>
    <w:link w:val="Ttulo6Car"/>
    <w:uiPriority w:val="9"/>
    <w:semiHidden/>
    <w:unhideWhenUsed/>
    <w:qFormat/>
    <w:rsid w:val="00875f18"/>
    <w:pPr>
      <w:keepNext w:val="true"/>
      <w:keepLines/>
      <w:spacing w:before="120" w:after="0"/>
      <w:outlineLvl w:val="5"/>
    </w:pPr>
    <w:rPr>
      <w:rFonts w:ascii="Calibri" w:hAnsi="Calibri" w:eastAsia="" w:cs="" w:asciiTheme="majorHAnsi" w:cstheme="majorBidi" w:eastAsiaTheme="majorEastAsia" w:hAnsiTheme="majorHAnsi"/>
      <w:b/>
      <w:bCs/>
      <w:i/>
      <w:iCs/>
    </w:rPr>
  </w:style>
  <w:style w:type="paragraph" w:styleId="Title6" w:customStyle="1">
    <w:name w:val="Title6"/>
    <w:basedOn w:val="Normal6"/>
    <w:next w:val="Normal6"/>
    <w:link w:val="TtuloCar"/>
    <w:uiPriority w:val="10"/>
    <w:qFormat/>
    <w:rsid w:val="00875f18"/>
    <w:pPr>
      <w:spacing w:lineRule="auto" w:line="240" w:before="0" w:after="0"/>
      <w:contextualSpacing/>
      <w:jc w:val="center"/>
    </w:pPr>
    <w:rPr>
      <w:rFonts w:ascii="Calibri" w:hAnsi="Calibri" w:eastAsia="" w:cs="" w:asciiTheme="majorHAnsi" w:cstheme="majorBidi" w:eastAsiaTheme="majorEastAsia" w:hAnsiTheme="majorHAnsi"/>
      <w:b/>
      <w:bCs/>
      <w:spacing w:val="-7"/>
      <w:sz w:val="48"/>
      <w:szCs w:val="48"/>
    </w:rPr>
  </w:style>
  <w:style w:type="paragraph" w:styleId="Subttulo">
    <w:name w:val="Subtitle"/>
    <w:basedOn w:val="Normal6"/>
    <w:next w:val="Normal6"/>
    <w:link w:val="SubtitleChar"/>
    <w:uiPriority w:val="11"/>
    <w:qFormat/>
    <w:rsid w:val="00875f18"/>
    <w:pPr>
      <w:spacing w:before="0" w:after="240"/>
      <w:jc w:val="center"/>
    </w:pPr>
    <w:rPr>
      <w:rFonts w:ascii="Calibri" w:hAnsi="Calibri" w:eastAsia="" w:cs="" w:asciiTheme="majorHAnsi" w:cstheme="majorBidi" w:eastAsiaTheme="majorEastAsia" w:hAnsiTheme="majorHAnsi"/>
      <w:sz w:val="24"/>
      <w:szCs w:val="24"/>
    </w:rPr>
  </w:style>
  <w:style w:type="paragraph" w:styleId="Caption">
    <w:name w:val="caption"/>
    <w:basedOn w:val="Normal6"/>
    <w:next w:val="Normal6"/>
    <w:uiPriority w:val="35"/>
    <w:semiHidden/>
    <w:unhideWhenUsed/>
    <w:qFormat/>
    <w:rsid w:val="00875f18"/>
    <w:pPr/>
    <w:rPr>
      <w:b/>
      <w:bCs/>
      <w:sz w:val="18"/>
      <w:szCs w:val="18"/>
    </w:rPr>
  </w:style>
  <w:style w:type="paragraph" w:styleId="NoSpacing">
    <w:name w:val="No Spacing"/>
    <w:uiPriority w:val="1"/>
    <w:qFormat/>
    <w:rsid w:val="00875f18"/>
    <w:pPr>
      <w:widowControl/>
      <w:bidi w:val="0"/>
      <w:spacing w:lineRule="auto" w:line="240" w:before="0" w:after="0"/>
      <w:jc w:val="both"/>
    </w:pPr>
    <w:rPr>
      <w:rFonts w:ascii="Cambria" w:hAnsi="Cambria" w:eastAsia="Cambria" w:cs="Cambria"/>
      <w:color w:val="auto"/>
      <w:kern w:val="0"/>
      <w:sz w:val="22"/>
      <w:szCs w:val="22"/>
      <w:lang w:val="es-CO" w:eastAsia="ja-JP" w:bidi="ar-SA"/>
    </w:rPr>
  </w:style>
  <w:style w:type="paragraph" w:styleId="Quote">
    <w:name w:val="Quote"/>
    <w:basedOn w:val="Normal6"/>
    <w:next w:val="Normal6"/>
    <w:link w:val="QuoteChar"/>
    <w:uiPriority w:val="29"/>
    <w:qFormat/>
    <w:rsid w:val="00875f18"/>
    <w:pPr>
      <w:spacing w:lineRule="auto" w:line="264" w:before="200" w:after="160"/>
      <w:ind w:left="864" w:right="864" w:hanging="0"/>
      <w:jc w:val="center"/>
    </w:pPr>
    <w:rPr>
      <w:rFonts w:ascii="Calibri" w:hAnsi="Calibri" w:eastAsia="" w:cs="" w:asciiTheme="majorHAnsi" w:cstheme="majorBidi" w:eastAsiaTheme="majorEastAsia" w:hAnsiTheme="majorHAnsi"/>
      <w:i/>
      <w:iCs/>
      <w:sz w:val="24"/>
      <w:szCs w:val="24"/>
    </w:rPr>
  </w:style>
  <w:style w:type="paragraph" w:styleId="IntenseQuote">
    <w:name w:val="Intense Quote"/>
    <w:basedOn w:val="Normal6"/>
    <w:next w:val="Normal6"/>
    <w:link w:val="IntenseQuoteChar"/>
    <w:uiPriority w:val="30"/>
    <w:qFormat/>
    <w:rsid w:val="00875f18"/>
    <w:pPr>
      <w:spacing w:beforeAutospacing="1" w:after="240"/>
      <w:ind w:left="936" w:right="936" w:hanging="0"/>
      <w:jc w:val="center"/>
    </w:pPr>
    <w:rPr>
      <w:rFonts w:ascii="Calibri" w:hAnsi="Calibri" w:eastAsia="" w:cs="" w:asciiTheme="majorHAnsi" w:cstheme="majorBidi" w:eastAsiaTheme="majorEastAsia" w:hAnsiTheme="majorHAnsi"/>
      <w:sz w:val="26"/>
      <w:szCs w:val="26"/>
    </w:rPr>
  </w:style>
  <w:style w:type="paragraph" w:styleId="TOCHeading">
    <w:name w:val="TOC Heading"/>
    <w:basedOn w:val="Heading16"/>
    <w:next w:val="Normal6"/>
    <w:uiPriority w:val="39"/>
    <w:semiHidden/>
    <w:unhideWhenUsed/>
    <w:qFormat/>
    <w:rsid w:val="00875f18"/>
    <w:pPr/>
    <w:rPr/>
  </w:style>
  <w:style w:type="paragraph" w:styleId="Cabeceraypie">
    <w:name w:val="Cabecera y pie"/>
    <w:basedOn w:val="Normal"/>
    <w:qFormat/>
    <w:pPr/>
    <w:rPr/>
  </w:style>
  <w:style w:type="paragraph" w:styleId="Cabecera">
    <w:name w:val="Header"/>
    <w:basedOn w:val="Normal6"/>
    <w:link w:val="HeaderChar"/>
    <w:uiPriority w:val="99"/>
    <w:unhideWhenUsed/>
    <w:rsid w:val="00875f18"/>
    <w:pPr>
      <w:tabs>
        <w:tab w:val="clear" w:pos="720"/>
        <w:tab w:val="center" w:pos="4419" w:leader="none"/>
        <w:tab w:val="right" w:pos="8838" w:leader="none"/>
      </w:tabs>
      <w:spacing w:lineRule="auto" w:line="240" w:before="0" w:after="0"/>
    </w:pPr>
    <w:rPr/>
  </w:style>
  <w:style w:type="paragraph" w:styleId="Piedepgina">
    <w:name w:val="Footer"/>
    <w:basedOn w:val="Normal6"/>
    <w:link w:val="FooterChar"/>
    <w:uiPriority w:val="99"/>
    <w:unhideWhenUsed/>
    <w:rsid w:val="00875f18"/>
    <w:pPr>
      <w:tabs>
        <w:tab w:val="clear" w:pos="720"/>
        <w:tab w:val="center" w:pos="4419" w:leader="none"/>
        <w:tab w:val="right" w:pos="8838" w:leader="none"/>
      </w:tabs>
      <w:spacing w:lineRule="auto" w:line="240" w:before="0" w:after="0"/>
    </w:pPr>
    <w:rPr/>
  </w:style>
  <w:style w:type="paragraph" w:styleId="Annotationtext">
    <w:name w:val="annotation text"/>
    <w:basedOn w:val="Normal6"/>
    <w:link w:val="CommentTextChar"/>
    <w:uiPriority w:val="99"/>
    <w:semiHidden/>
    <w:unhideWhenUsed/>
    <w:qFormat/>
    <w:rsid w:val="009430a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430a2"/>
    <w:pPr/>
    <w:rPr>
      <w:b/>
      <w:bCs/>
    </w:rPr>
  </w:style>
  <w:style w:type="paragraph" w:styleId="BalloonText">
    <w:name w:val="Balloon Text"/>
    <w:basedOn w:val="Normal6"/>
    <w:link w:val="BalloonTextChar"/>
    <w:uiPriority w:val="99"/>
    <w:semiHidden/>
    <w:unhideWhenUsed/>
    <w:qFormat/>
    <w:rsid w:val="009430a2"/>
    <w:pPr>
      <w:spacing w:lineRule="auto" w:line="240" w:before="0" w:after="0"/>
    </w:pPr>
    <w:rPr>
      <w:rFonts w:ascii="Segoe UI" w:hAnsi="Segoe UI" w:cs="Segoe UI"/>
      <w:sz w:val="18"/>
      <w:szCs w:val="18"/>
    </w:rPr>
  </w:style>
  <w:style w:type="paragraph" w:styleId="ListParagraph">
    <w:name w:val="List Paragraph"/>
    <w:basedOn w:val="Normal6"/>
    <w:uiPriority w:val="34"/>
    <w:qFormat/>
    <w:rsid w:val="00286232"/>
    <w:pPr>
      <w:spacing w:before="0" w:after="160"/>
      <w:ind w:left="720" w:hanging="0"/>
      <w:contextualSpacing/>
    </w:pPr>
    <w:rPr/>
  </w:style>
  <w:style w:type="paragraph" w:styleId="Subtitle0" w:customStyle="1">
    <w:name w:val="Subtitle0"/>
    <w:basedOn w:val="Normal6"/>
    <w:next w:val="Normal6"/>
    <w:qFormat/>
    <w:pPr>
      <w:spacing w:before="0" w:after="240"/>
      <w:jc w:val="center"/>
    </w:pPr>
    <w:rPr>
      <w:rFonts w:ascii="Calibri" w:hAnsi="Calibri" w:eastAsia="Calibri" w:cs="Calibri"/>
      <w:sz w:val="24"/>
      <w:szCs w:val="24"/>
    </w:rPr>
  </w:style>
  <w:style w:type="paragraph" w:styleId="Subtitle1" w:customStyle="1">
    <w:name w:val="Subtitle1"/>
    <w:basedOn w:val="Normal6"/>
    <w:next w:val="Normal6"/>
    <w:qFormat/>
    <w:pPr>
      <w:spacing w:before="0" w:after="240"/>
      <w:jc w:val="center"/>
    </w:pPr>
    <w:rPr>
      <w:rFonts w:ascii="Calibri" w:hAnsi="Calibri" w:eastAsia="Calibri" w:cs="Calibri"/>
      <w:sz w:val="24"/>
      <w:szCs w:val="24"/>
    </w:rPr>
  </w:style>
  <w:style w:type="paragraph" w:styleId="Subtitle2" w:customStyle="1">
    <w:name w:val="Subtitle2"/>
    <w:basedOn w:val="Normal6"/>
    <w:next w:val="Normal6"/>
    <w:qFormat/>
    <w:pPr>
      <w:spacing w:before="0" w:after="240"/>
      <w:jc w:val="center"/>
    </w:pPr>
    <w:rPr>
      <w:rFonts w:ascii="Calibri" w:hAnsi="Calibri" w:eastAsia="Calibri" w:cs="Calibri"/>
      <w:sz w:val="24"/>
      <w:szCs w:val="24"/>
    </w:rPr>
  </w:style>
  <w:style w:type="paragraph" w:styleId="Subtitle3" w:customStyle="1">
    <w:name w:val="Subtitle3"/>
    <w:basedOn w:val="Normal6"/>
    <w:next w:val="Normal6"/>
    <w:qFormat/>
    <w:pPr>
      <w:spacing w:before="0" w:after="240"/>
      <w:jc w:val="center"/>
    </w:pPr>
    <w:rPr>
      <w:rFonts w:ascii="Calibri" w:hAnsi="Calibri" w:eastAsia="Calibri" w:cs="Calibri"/>
      <w:sz w:val="24"/>
      <w:szCs w:val="24"/>
    </w:rPr>
  </w:style>
  <w:style w:type="paragraph" w:styleId="Subtitle4" w:customStyle="1">
    <w:name w:val="Subtitle4"/>
    <w:basedOn w:val="Normal6"/>
    <w:next w:val="Normal6"/>
    <w:qFormat/>
    <w:pPr>
      <w:spacing w:before="0" w:after="240"/>
      <w:jc w:val="center"/>
    </w:pPr>
    <w:rPr>
      <w:rFonts w:ascii="Calibri" w:hAnsi="Calibri" w:eastAsia="Calibri" w:cs="Calibri"/>
      <w:sz w:val="24"/>
      <w:szCs w:val="24"/>
    </w:rPr>
  </w:style>
  <w:style w:type="paragraph" w:styleId="Subtitle5" w:customStyle="1">
    <w:name w:val="Subtitle5"/>
    <w:basedOn w:val="Normal6"/>
    <w:next w:val="Normal6"/>
    <w:qFormat/>
    <w:pPr>
      <w:spacing w:before="0" w:after="240"/>
      <w:jc w:val="center"/>
    </w:pPr>
    <w:rPr>
      <w:rFonts w:ascii="Calibri" w:hAnsi="Calibri" w:eastAsia="Calibri" w:cs="Calibri"/>
      <w:sz w:val="24"/>
      <w:szCs w:val="24"/>
    </w:rPr>
  </w:style>
  <w:style w:type="paragraph" w:styleId="Subtitle6" w:customStyle="1">
    <w:name w:val="Subtitle6"/>
    <w:basedOn w:val="Normal6"/>
    <w:next w:val="Normal6"/>
    <w:qFormat/>
    <w:pPr>
      <w:spacing w:before="0" w:after="240"/>
      <w:jc w:val="center"/>
    </w:pPr>
    <w:rPr>
      <w:rFonts w:ascii="Calibri" w:hAnsi="Calibri" w:eastAsia="Calibri" w:cs="Calibri"/>
      <w:sz w:val="24"/>
      <w:szCs w:val="24"/>
    </w:rPr>
  </w:style>
  <w:style w:type="numbering" w:styleId="NoList" w:default="1">
    <w:name w:val="No List"/>
    <w:uiPriority w:val="99"/>
    <w:semiHidden/>
    <w:unhideWhenUsed/>
    <w:qFormat/>
  </w:style>
  <w:style w:type="table" w:default="1" w:styleId="TableNormal">
    <w:name w:val="Normal Table"/>
    <w:uiPriority w:val="99"/>
    <w:tblPr>
      <w:tblInd w:w="0" w:type="dxa"/>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customStyle="1" w:styleId="NormalTable1">
    <w:name w:val="Normal Table1"/>
    <w:tblPr>
      <w:tblCellMar>
        <w:top w:w="0" w:type="dxa"/>
        <w:left w:w="0" w:type="dxa"/>
        <w:bottom w:w="0" w:type="dxa"/>
        <w:right w:w="0" w:type="dxa"/>
      </w:tblCellMar>
    </w:tblPr>
  </w:style>
  <w:style w:type="table" w:customStyle="1" w:styleId="NormalTable2">
    <w:name w:val="Normal Table2"/>
    <w:tblPr>
      <w:tblCellMar>
        <w:top w:w="0" w:type="dxa"/>
        <w:left w:w="0" w:type="dxa"/>
        <w:bottom w:w="0" w:type="dxa"/>
        <w:right w:w="0" w:type="dxa"/>
      </w:tblCellMar>
    </w:tblPr>
  </w:style>
  <w:style w:type="table" w:customStyle="1" w:styleId="NormalTable3">
    <w:name w:val="Normal Table3"/>
    <w:tblPr>
      <w:tblCellMar>
        <w:top w:w="0" w:type="dxa"/>
        <w:left w:w="0" w:type="dxa"/>
        <w:bottom w:w="0" w:type="dxa"/>
        <w:right w:w="0" w:type="dxa"/>
      </w:tblCellMar>
    </w:tblPr>
  </w:style>
  <w:style w:type="table" w:customStyle="1" w:styleId="NormalTable4">
    <w:name w:val="Normal Table4"/>
    <w:tblPr>
      <w:tblCellMar>
        <w:top w:w="0" w:type="dxa"/>
        <w:left w:w="0" w:type="dxa"/>
        <w:bottom w:w="0" w:type="dxa"/>
        <w:right w:w="0" w:type="dxa"/>
      </w:tblCellMar>
    </w:tblPr>
  </w:style>
  <w:style w:type="table" w:customStyle="1" w:styleId="NormalTable5">
    <w:name w:val="Normal Table5"/>
    <w:tblPr>
      <w:tblCellMar>
        <w:top w:w="0" w:type="dxa"/>
        <w:left w:w="0" w:type="dxa"/>
        <w:bottom w:w="0" w:type="dxa"/>
        <w:right w:w="0" w:type="dxa"/>
      </w:tblCellMar>
    </w:tblPr>
  </w:style>
  <w:style w:type="table" w:customStyle="1" w:styleId="NormalTable6">
    <w:name w:val="Normal Table6"/>
    <w:uiPriority w:val="99"/>
    <w:semiHidden/>
    <w:unhideWhenUsed/>
    <w:tblPr>
      <w:tblInd w:w="0" w:type="dxa"/>
      <w:tblCellMar>
        <w:top w:w="0" w:type="dxa"/>
        <w:left w:w="108" w:type="dxa"/>
        <w:bottom w:w="0" w:type="dxa"/>
        <w:right w:w="108" w:type="dxa"/>
      </w:tblCellMar>
    </w:tblPr>
  </w:style>
  <w:style w:type="table" w:customStyle="1" w:styleId="NormalTable7">
    <w:name w:val="Normal Table7"/>
    <w:tblPr>
      <w:tblCellMar>
        <w:top w:w="0" w:type="dxa"/>
        <w:left w:w="0" w:type="dxa"/>
        <w:bottom w:w="0" w:type="dxa"/>
        <w:right w:w="0" w:type="dxa"/>
      </w:tblCellMar>
    </w:tblPr>
  </w:style>
  <w:style w:type="table" w:styleId="TableGrid">
    <w:name w:val="Table Grid"/>
    <w:basedOn w:val="NormalTable6"/>
    <w:uiPriority w:val="39"/>
    <w:rsid w:val="00875f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gnuradio.org/index.php/What_is_GNU_Radio" TargetMode="External"/><Relationship Id="rId3" Type="http://schemas.openxmlformats.org/officeDocument/2006/relationships/hyperlink" Target="https://wiki.gnuradio.org/index.php?title=What_Is_GNU_Radio" TargetMode="External"/><Relationship Id="rId4" Type="http://schemas.openxmlformats.org/officeDocument/2006/relationships/hyperlink" Target="https://www.ni.com/es-co/innovations/white-papers/06/acquiring-an-analog-signal--bandwidth--nyquist-sampling-theorem-.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D9AAC5DDC520747947F80D748BE9277" ma:contentTypeVersion="2" ma:contentTypeDescription="Crear nuevo documento." ma:contentTypeScope="" ma:versionID="350a06faac050cfecf63ae44db986764">
  <xsd:schema xmlns:xsd="http://www.w3.org/2001/XMLSchema" xmlns:xs="http://www.w3.org/2001/XMLSchema" xmlns:p="http://schemas.microsoft.com/office/2006/metadata/properties" xmlns:ns2="8c7c5248-10b5-47c5-9c7e-64a41fa683f0" targetNamespace="http://schemas.microsoft.com/office/2006/metadata/properties" ma:root="true" ma:fieldsID="d6987f54cf1f0d2f51ef083896f367ef" ns2:_="">
    <xsd:import namespace="8c7c5248-10b5-47c5-9c7e-64a41fa683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c5248-10b5-47c5-9c7e-64a41fa68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roundtripDataSignature="AMtx7mg5pIkyhZbG/3REp9gw+FZPqXxzUw==">AMUW2mUh8t303HiS/56lhyl6CGjRLe0rITMkiS/+bus5e8/vdvMb8L3j3uJYWcztYSq0zs4ZxHrPGDTwWwGZ7xZTLUIZUfinBA0SHzzRLZ1TE684jlq1VkdsJ5pQ+i7bur4OWXot24BI38nfsCcbm00rgv0BueiURDUa4EjVJwmpatfZx4TBvB5vETsnXXjlhmJwkPEOAKCScJXVEeQ+M7bVUEPvI/rJ8HI/F1FsMtm7lur+nriMgQhVsF3OIWYlGskdJJreoxca63bkBLSHT8IRQHWP86MMP5F0VN0420RHeqtWg3CfSui/MHp2v3lZDxo7efDA+RDoJaUm4J3VgSUXvs8m0Uayi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D2358F-D202-4512-8E5F-25D86269E237}">
  <ds:schemaRefs>
    <ds:schemaRef ds:uri="http://schemas.microsoft.com/sharepoint/v3/contenttype/forms"/>
  </ds:schemaRefs>
</ds:datastoreItem>
</file>

<file path=customXml/itemProps2.xml><?xml version="1.0" encoding="utf-8"?>
<ds:datastoreItem xmlns:ds="http://schemas.openxmlformats.org/officeDocument/2006/customXml" ds:itemID="{CF483088-8DB5-494C-A748-AC07755FA385}">
  <ds:schemaRefs>
    <ds:schemaRef ds:uri="http://schemas.microsoft.com/office/2006/metadata/contentType"/>
    <ds:schemaRef ds:uri="http://schemas.microsoft.com/office/2006/metadata/properties/metaAttributes"/>
    <ds:schemaRef ds:uri="http://www.w3.org/2000/xmlns/"/>
    <ds:schemaRef ds:uri="http://www.w3.org/2001/XMLSchema"/>
    <ds:schemaRef ds:uri="8c7c5248-10b5-47c5-9c7e-64a41fa683f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customXml/itemProps4.xml><?xml version="1.0" encoding="utf-8"?>
<ds:datastoreItem xmlns:ds="http://schemas.openxmlformats.org/officeDocument/2006/customXml" ds:itemID="{5ACBB7B3-17DA-4DD5-B2D6-E7840C448036}">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8</Pages>
  <Words>912</Words>
  <Characters>4717</Characters>
  <CharactersWithSpaces>5562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2020-06-03T21:19:00Z</dcterms:created>
  <dc:creator>EFREN ACEVEDO</dc:creator>
  <dc:description/>
  <dc:language>es-CO</dc:language>
  <cp:lastModifiedBy>Paola Oquendo</cp:lastModifiedBy>
  <dcterms:modified xsi:type="dcterms:W3CDTF">2022-11-04T22:47:00Z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0x010100ED9AAC5DDC520747947F80D748BE9277</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