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8115AF" w14:textId="1033E9DB" w:rsidR="00A12B10" w:rsidRPr="00A12B10" w:rsidRDefault="00A12B10" w:rsidP="00A12B10">
      <w:pPr>
        <w:pStyle w:val="a7"/>
        <w:numPr>
          <w:ilvl w:val="0"/>
          <w:numId w:val="1"/>
        </w:numPr>
        <w:rPr>
          <w:rFonts w:ascii="Times New Roman" w:hAnsi="Times New Roman" w:cs="Times New Roman"/>
          <w:sz w:val="28"/>
          <w:szCs w:val="28"/>
        </w:rPr>
      </w:pPr>
      <w:r w:rsidRPr="00A12B10">
        <w:rPr>
          <w:rFonts w:ascii="Times New Roman" w:hAnsi="Times New Roman" w:cs="Times New Roman"/>
          <w:sz w:val="28"/>
          <w:szCs w:val="28"/>
        </w:rPr>
        <w:t>Прочтите тему и главную мысль.</w:t>
      </w:r>
    </w:p>
    <w:p w14:paraId="71ACFBF2" w14:textId="7155F58D" w:rsidR="00A12B10" w:rsidRPr="00A12B10" w:rsidRDefault="00A12B10" w:rsidP="00FB0C34">
      <w:pPr>
        <w:jc w:val="center"/>
        <w:rPr>
          <w:rFonts w:ascii="Times New Roman" w:hAnsi="Times New Roman" w:cs="Times New Roman"/>
          <w:b/>
          <w:bCs/>
          <w:sz w:val="28"/>
          <w:szCs w:val="28"/>
        </w:rPr>
      </w:pPr>
      <w:r w:rsidRPr="00A12B10">
        <w:rPr>
          <w:rFonts w:ascii="Times New Roman" w:hAnsi="Times New Roman" w:cs="Times New Roman"/>
          <w:b/>
          <w:bCs/>
          <w:sz w:val="28"/>
          <w:szCs w:val="28"/>
        </w:rPr>
        <w:t>Тема: Проводи тайные встречи с Богом</w:t>
      </w:r>
    </w:p>
    <w:p w14:paraId="031306FC" w14:textId="577220AD" w:rsidR="00A12B10" w:rsidRDefault="00A12B10" w:rsidP="00FB0C34">
      <w:pPr>
        <w:rPr>
          <w:rFonts w:ascii="Times New Roman" w:hAnsi="Times New Roman" w:cs="Times New Roman"/>
          <w:b/>
          <w:bCs/>
          <w:sz w:val="28"/>
          <w:szCs w:val="28"/>
        </w:rPr>
      </w:pPr>
      <w:r w:rsidRPr="00A12B10">
        <w:rPr>
          <w:rFonts w:ascii="Times New Roman" w:hAnsi="Times New Roman" w:cs="Times New Roman"/>
          <w:b/>
          <w:bCs/>
          <w:sz w:val="28"/>
          <w:szCs w:val="28"/>
        </w:rPr>
        <w:t>Главная мысль: Какие три убеждения преобразуют обычную комнату в «тайную», в которой будут проходить настоящие встречи с Небесным Отцом.</w:t>
      </w:r>
    </w:p>
    <w:p w14:paraId="70BB470C" w14:textId="77777777" w:rsidR="001C47A4" w:rsidRDefault="00A12B10" w:rsidP="001C47A4">
      <w:pPr>
        <w:pStyle w:val="a7"/>
        <w:numPr>
          <w:ilvl w:val="0"/>
          <w:numId w:val="1"/>
        </w:numPr>
        <w:ind w:left="0" w:firstLine="207"/>
        <w:rPr>
          <w:rFonts w:ascii="Times New Roman" w:hAnsi="Times New Roman" w:cs="Times New Roman"/>
          <w:sz w:val="28"/>
          <w:szCs w:val="28"/>
        </w:rPr>
      </w:pPr>
      <w:r w:rsidRPr="00A12B10">
        <w:rPr>
          <w:rFonts w:ascii="Times New Roman" w:hAnsi="Times New Roman" w:cs="Times New Roman"/>
          <w:sz w:val="28"/>
          <w:szCs w:val="28"/>
        </w:rPr>
        <w:t>Прочитайте отрывок для размышления на сегодня Мф 6:5-8,16-18</w:t>
      </w:r>
      <w:r w:rsidR="001C47A4">
        <w:rPr>
          <w:rFonts w:ascii="Times New Roman" w:hAnsi="Times New Roman" w:cs="Times New Roman"/>
          <w:sz w:val="28"/>
          <w:szCs w:val="28"/>
        </w:rPr>
        <w:t>.</w:t>
      </w:r>
    </w:p>
    <w:p w14:paraId="359E7BC2" w14:textId="1D09FEB6" w:rsidR="00A12B10" w:rsidRDefault="001C47A4" w:rsidP="001C47A4">
      <w:pPr>
        <w:pStyle w:val="a7"/>
        <w:numPr>
          <w:ilvl w:val="0"/>
          <w:numId w:val="1"/>
        </w:numPr>
        <w:ind w:left="0" w:firstLine="207"/>
        <w:rPr>
          <w:rFonts w:ascii="Times New Roman" w:hAnsi="Times New Roman" w:cs="Times New Roman"/>
          <w:sz w:val="28"/>
          <w:szCs w:val="28"/>
        </w:rPr>
      </w:pPr>
      <w:r>
        <w:rPr>
          <w:rFonts w:ascii="Times New Roman" w:hAnsi="Times New Roman" w:cs="Times New Roman"/>
          <w:sz w:val="28"/>
          <w:szCs w:val="28"/>
        </w:rPr>
        <w:t>Что на основании этих текстов можно сказать о Боге? Что Бог ждет от нас на основании этих мест из писания?</w:t>
      </w:r>
    </w:p>
    <w:p w14:paraId="0BFF9152" w14:textId="16BC6D95" w:rsidR="00A12B10" w:rsidRPr="001C47A4" w:rsidRDefault="001C47A4" w:rsidP="001C47A4">
      <w:pPr>
        <w:pStyle w:val="a7"/>
        <w:numPr>
          <w:ilvl w:val="0"/>
          <w:numId w:val="1"/>
        </w:numPr>
        <w:ind w:left="0" w:firstLine="142"/>
        <w:rPr>
          <w:rFonts w:ascii="Times New Roman" w:hAnsi="Times New Roman" w:cs="Times New Roman"/>
          <w:sz w:val="28"/>
          <w:szCs w:val="28"/>
        </w:rPr>
      </w:pPr>
      <w:r w:rsidRPr="001C47A4">
        <w:rPr>
          <w:rFonts w:ascii="Times New Roman" w:hAnsi="Times New Roman" w:cs="Times New Roman"/>
          <w:sz w:val="28"/>
          <w:szCs w:val="28"/>
        </w:rPr>
        <w:t xml:space="preserve">Прочитайте </w:t>
      </w:r>
      <w:r w:rsidR="00940922">
        <w:rPr>
          <w:rFonts w:ascii="Times New Roman" w:hAnsi="Times New Roman" w:cs="Times New Roman"/>
          <w:sz w:val="28"/>
          <w:szCs w:val="28"/>
        </w:rPr>
        <w:t>толкование</w:t>
      </w:r>
      <w:bookmarkStart w:id="0" w:name="_GoBack"/>
      <w:bookmarkEnd w:id="0"/>
      <w:r w:rsidRPr="001C47A4">
        <w:rPr>
          <w:rFonts w:ascii="Times New Roman" w:hAnsi="Times New Roman" w:cs="Times New Roman"/>
          <w:sz w:val="28"/>
          <w:szCs w:val="28"/>
        </w:rPr>
        <w:t xml:space="preserve"> Е.Уайт из книги «Нагорная проповедь Христа»</w:t>
      </w:r>
      <w:r>
        <w:rPr>
          <w:rFonts w:ascii="Times New Roman" w:hAnsi="Times New Roman" w:cs="Times New Roman"/>
          <w:sz w:val="28"/>
          <w:szCs w:val="28"/>
        </w:rPr>
        <w:t xml:space="preserve"> к этим текстам.</w:t>
      </w:r>
    </w:p>
    <w:p w14:paraId="5AF1A34F" w14:textId="132FEFD8" w:rsidR="001C47A4" w:rsidRDefault="001C47A4" w:rsidP="009270FD">
      <w:pPr>
        <w:pStyle w:val="a7"/>
        <w:numPr>
          <w:ilvl w:val="0"/>
          <w:numId w:val="1"/>
        </w:numPr>
        <w:ind w:left="0" w:firstLine="142"/>
        <w:rPr>
          <w:rFonts w:ascii="Times New Roman" w:hAnsi="Times New Roman" w:cs="Times New Roman"/>
          <w:sz w:val="28"/>
          <w:szCs w:val="28"/>
        </w:rPr>
      </w:pPr>
      <w:r>
        <w:rPr>
          <w:rFonts w:ascii="Times New Roman" w:hAnsi="Times New Roman" w:cs="Times New Roman"/>
          <w:sz w:val="28"/>
          <w:szCs w:val="28"/>
        </w:rPr>
        <w:t xml:space="preserve">  </w:t>
      </w:r>
      <w:r w:rsidR="009270FD">
        <w:rPr>
          <w:rFonts w:ascii="Times New Roman" w:hAnsi="Times New Roman" w:cs="Times New Roman"/>
          <w:sz w:val="28"/>
          <w:szCs w:val="28"/>
        </w:rPr>
        <w:t>Какое влияние оказывает молитва на вас? На ваши сферы жизни</w:t>
      </w:r>
      <w:r w:rsidR="00FB0C34">
        <w:rPr>
          <w:rFonts w:ascii="Times New Roman" w:hAnsi="Times New Roman" w:cs="Times New Roman"/>
          <w:sz w:val="28"/>
          <w:szCs w:val="28"/>
        </w:rPr>
        <w:t>?</w:t>
      </w:r>
      <w:r w:rsidR="009270FD">
        <w:rPr>
          <w:rFonts w:ascii="Times New Roman" w:hAnsi="Times New Roman" w:cs="Times New Roman"/>
          <w:sz w:val="28"/>
          <w:szCs w:val="28"/>
        </w:rPr>
        <w:t xml:space="preserve"> </w:t>
      </w:r>
    </w:p>
    <w:p w14:paraId="375BABF7" w14:textId="77777777" w:rsidR="001C47A4" w:rsidRPr="001C47A4" w:rsidRDefault="001C47A4" w:rsidP="001C47A4">
      <w:pPr>
        <w:rPr>
          <w:rFonts w:ascii="Times New Roman" w:hAnsi="Times New Roman" w:cs="Times New Roman"/>
          <w:sz w:val="28"/>
          <w:szCs w:val="28"/>
        </w:rPr>
      </w:pPr>
      <w:r w:rsidRPr="001C47A4">
        <w:rPr>
          <w:rFonts w:ascii="Times New Roman" w:hAnsi="Times New Roman" w:cs="Times New Roman"/>
          <w:sz w:val="28"/>
          <w:szCs w:val="28"/>
        </w:rPr>
        <w:t>Физическое. К нему относятся питание, упражнения, управление стрессовыми ситуациями.</w:t>
      </w:r>
    </w:p>
    <w:p w14:paraId="52E0EC3C" w14:textId="77777777" w:rsidR="001C47A4" w:rsidRPr="001C47A4" w:rsidRDefault="001C47A4" w:rsidP="001C47A4">
      <w:pPr>
        <w:rPr>
          <w:rFonts w:ascii="Times New Roman" w:hAnsi="Times New Roman" w:cs="Times New Roman"/>
          <w:sz w:val="28"/>
          <w:szCs w:val="28"/>
        </w:rPr>
      </w:pPr>
      <w:r w:rsidRPr="001C47A4">
        <w:rPr>
          <w:rFonts w:ascii="Times New Roman" w:hAnsi="Times New Roman" w:cs="Times New Roman"/>
          <w:sz w:val="28"/>
          <w:szCs w:val="28"/>
        </w:rPr>
        <w:t>Духовное. Подразумевает прояснение ценностей и соответствие им, обучение, размышление.</w:t>
      </w:r>
    </w:p>
    <w:p w14:paraId="19D39AE8" w14:textId="77777777" w:rsidR="001C47A4" w:rsidRPr="001C47A4" w:rsidRDefault="001C47A4" w:rsidP="001C47A4">
      <w:pPr>
        <w:rPr>
          <w:rFonts w:ascii="Times New Roman" w:hAnsi="Times New Roman" w:cs="Times New Roman"/>
          <w:sz w:val="28"/>
          <w:szCs w:val="28"/>
        </w:rPr>
      </w:pPr>
      <w:r w:rsidRPr="001C47A4">
        <w:rPr>
          <w:rFonts w:ascii="Times New Roman" w:hAnsi="Times New Roman" w:cs="Times New Roman"/>
          <w:sz w:val="28"/>
          <w:szCs w:val="28"/>
        </w:rPr>
        <w:t>Интеллектуальное. Включает в себя чтение, воображение, планирование.</w:t>
      </w:r>
    </w:p>
    <w:p w14:paraId="2C4DF81F" w14:textId="77777777" w:rsidR="0059754D" w:rsidRDefault="001C47A4" w:rsidP="0059754D">
      <w:pPr>
        <w:rPr>
          <w:rFonts w:ascii="Times New Roman" w:hAnsi="Times New Roman" w:cs="Times New Roman"/>
          <w:sz w:val="28"/>
          <w:szCs w:val="28"/>
        </w:rPr>
      </w:pPr>
      <w:r w:rsidRPr="001C47A4">
        <w:rPr>
          <w:rFonts w:ascii="Times New Roman" w:hAnsi="Times New Roman" w:cs="Times New Roman"/>
          <w:sz w:val="28"/>
          <w:szCs w:val="28"/>
        </w:rPr>
        <w:t xml:space="preserve">Социально-эмоциональное. В него входит </w:t>
      </w:r>
      <w:r w:rsidR="00FB0C34">
        <w:rPr>
          <w:rFonts w:ascii="Times New Roman" w:hAnsi="Times New Roman" w:cs="Times New Roman"/>
          <w:sz w:val="28"/>
          <w:szCs w:val="28"/>
        </w:rPr>
        <w:t>умение взаимодействовать</w:t>
      </w:r>
      <w:r w:rsidRPr="001C47A4">
        <w:rPr>
          <w:rFonts w:ascii="Times New Roman" w:hAnsi="Times New Roman" w:cs="Times New Roman"/>
          <w:sz w:val="28"/>
          <w:szCs w:val="28"/>
        </w:rPr>
        <w:t xml:space="preserve">, </w:t>
      </w:r>
    </w:p>
    <w:p w14:paraId="69F55F54" w14:textId="127800DB" w:rsidR="00FB0C34" w:rsidRPr="0059754D" w:rsidRDefault="00FB0C34" w:rsidP="001C47A4">
      <w:pPr>
        <w:pStyle w:val="a7"/>
        <w:numPr>
          <w:ilvl w:val="0"/>
          <w:numId w:val="1"/>
        </w:numPr>
        <w:rPr>
          <w:rFonts w:ascii="Times New Roman" w:hAnsi="Times New Roman" w:cs="Times New Roman"/>
          <w:sz w:val="28"/>
          <w:szCs w:val="28"/>
        </w:rPr>
      </w:pPr>
      <w:r w:rsidRPr="0059754D">
        <w:rPr>
          <w:rFonts w:ascii="Times New Roman" w:hAnsi="Times New Roman" w:cs="Times New Roman"/>
          <w:sz w:val="28"/>
          <w:szCs w:val="28"/>
        </w:rPr>
        <w:t>Как общение с Богом может помочь гармонично расти и соблюдать баланс</w:t>
      </w:r>
      <w:r w:rsidR="0059754D">
        <w:rPr>
          <w:rFonts w:ascii="Times New Roman" w:hAnsi="Times New Roman" w:cs="Times New Roman"/>
          <w:sz w:val="28"/>
          <w:szCs w:val="28"/>
        </w:rPr>
        <w:t xml:space="preserve"> во всех сферах жизни</w:t>
      </w:r>
      <w:r w:rsidRPr="0059754D">
        <w:rPr>
          <w:rFonts w:ascii="Times New Roman" w:hAnsi="Times New Roman" w:cs="Times New Roman"/>
          <w:sz w:val="28"/>
          <w:szCs w:val="28"/>
        </w:rPr>
        <w:t>?</w:t>
      </w:r>
    </w:p>
    <w:p w14:paraId="2B6A9669" w14:textId="77777777" w:rsidR="0059754D" w:rsidRPr="001C47A4" w:rsidRDefault="0059754D" w:rsidP="0059754D">
      <w:pPr>
        <w:ind w:left="142"/>
        <w:rPr>
          <w:rFonts w:ascii="Times New Roman" w:hAnsi="Times New Roman" w:cs="Times New Roman"/>
          <w:sz w:val="28"/>
          <w:szCs w:val="28"/>
        </w:rPr>
      </w:pPr>
      <w:r>
        <w:rPr>
          <w:rFonts w:ascii="Times New Roman" w:hAnsi="Times New Roman" w:cs="Times New Roman"/>
          <w:sz w:val="28"/>
          <w:szCs w:val="28"/>
        </w:rPr>
        <w:t>Бог заинтересован в восполнении, поддержке наших</w:t>
      </w:r>
      <w:r w:rsidRPr="001C47A4">
        <w:rPr>
          <w:rFonts w:ascii="Times New Roman" w:hAnsi="Times New Roman" w:cs="Times New Roman"/>
          <w:sz w:val="28"/>
          <w:szCs w:val="28"/>
        </w:rPr>
        <w:t xml:space="preserve"> личны</w:t>
      </w:r>
      <w:r>
        <w:rPr>
          <w:rFonts w:ascii="Times New Roman" w:hAnsi="Times New Roman" w:cs="Times New Roman"/>
          <w:sz w:val="28"/>
          <w:szCs w:val="28"/>
        </w:rPr>
        <w:t>х</w:t>
      </w:r>
      <w:r w:rsidRPr="001C47A4">
        <w:rPr>
          <w:rFonts w:ascii="Times New Roman" w:hAnsi="Times New Roman" w:cs="Times New Roman"/>
          <w:sz w:val="28"/>
          <w:szCs w:val="28"/>
        </w:rPr>
        <w:t xml:space="preserve"> ресурс</w:t>
      </w:r>
      <w:r>
        <w:rPr>
          <w:rFonts w:ascii="Times New Roman" w:hAnsi="Times New Roman" w:cs="Times New Roman"/>
          <w:sz w:val="28"/>
          <w:szCs w:val="28"/>
        </w:rPr>
        <w:t>ов</w:t>
      </w:r>
      <w:r w:rsidRPr="001C47A4">
        <w:rPr>
          <w:rFonts w:ascii="Times New Roman" w:hAnsi="Times New Roman" w:cs="Times New Roman"/>
          <w:sz w:val="28"/>
          <w:szCs w:val="28"/>
        </w:rPr>
        <w:t xml:space="preserve">. Он </w:t>
      </w:r>
      <w:r>
        <w:rPr>
          <w:rFonts w:ascii="Times New Roman" w:hAnsi="Times New Roman" w:cs="Times New Roman"/>
          <w:sz w:val="28"/>
          <w:szCs w:val="28"/>
        </w:rPr>
        <w:t xml:space="preserve">источник сил, вдохновения </w:t>
      </w:r>
      <w:r w:rsidRPr="001C47A4">
        <w:rPr>
          <w:rFonts w:ascii="Times New Roman" w:hAnsi="Times New Roman" w:cs="Times New Roman"/>
          <w:sz w:val="28"/>
          <w:szCs w:val="28"/>
        </w:rPr>
        <w:t xml:space="preserve">и </w:t>
      </w:r>
      <w:r>
        <w:rPr>
          <w:rFonts w:ascii="Times New Roman" w:hAnsi="Times New Roman" w:cs="Times New Roman"/>
          <w:sz w:val="28"/>
          <w:szCs w:val="28"/>
        </w:rPr>
        <w:t xml:space="preserve">Господь готов </w:t>
      </w:r>
      <w:r w:rsidRPr="001C47A4">
        <w:rPr>
          <w:rFonts w:ascii="Times New Roman" w:hAnsi="Times New Roman" w:cs="Times New Roman"/>
          <w:sz w:val="28"/>
          <w:szCs w:val="28"/>
        </w:rPr>
        <w:t>развива</w:t>
      </w:r>
      <w:r>
        <w:rPr>
          <w:rFonts w:ascii="Times New Roman" w:hAnsi="Times New Roman" w:cs="Times New Roman"/>
          <w:sz w:val="28"/>
          <w:szCs w:val="28"/>
        </w:rPr>
        <w:t>ть</w:t>
      </w:r>
      <w:r w:rsidRPr="001C47A4">
        <w:rPr>
          <w:rFonts w:ascii="Times New Roman" w:hAnsi="Times New Roman" w:cs="Times New Roman"/>
          <w:sz w:val="28"/>
          <w:szCs w:val="28"/>
        </w:rPr>
        <w:t xml:space="preserve"> самый ценный ваш ресурс — вас самого. Он обновляет четыре измерения вашей </w:t>
      </w:r>
      <w:r>
        <w:rPr>
          <w:rFonts w:ascii="Times New Roman" w:hAnsi="Times New Roman" w:cs="Times New Roman"/>
          <w:sz w:val="28"/>
          <w:szCs w:val="28"/>
        </w:rPr>
        <w:t>жизнь.</w:t>
      </w:r>
    </w:p>
    <w:p w14:paraId="3BB804EF" w14:textId="6C2C632C" w:rsidR="00FB0C34" w:rsidRDefault="00FB0C34" w:rsidP="001C47A4">
      <w:pPr>
        <w:rPr>
          <w:rFonts w:ascii="Times New Roman" w:hAnsi="Times New Roman" w:cs="Times New Roman"/>
          <w:sz w:val="28"/>
          <w:szCs w:val="28"/>
        </w:rPr>
      </w:pPr>
    </w:p>
    <w:p w14:paraId="68433252" w14:textId="77777777" w:rsidR="00FB0C34" w:rsidRDefault="00FB0C34" w:rsidP="001C47A4">
      <w:pPr>
        <w:rPr>
          <w:rFonts w:ascii="Times New Roman" w:hAnsi="Times New Roman" w:cs="Times New Roman"/>
          <w:sz w:val="28"/>
          <w:szCs w:val="28"/>
        </w:rPr>
      </w:pPr>
    </w:p>
    <w:p w14:paraId="78F63F30" w14:textId="77777777" w:rsidR="00FB0C34" w:rsidRDefault="00FB0C34" w:rsidP="001C47A4">
      <w:pPr>
        <w:rPr>
          <w:rFonts w:ascii="Times New Roman" w:hAnsi="Times New Roman" w:cs="Times New Roman"/>
          <w:sz w:val="28"/>
          <w:szCs w:val="28"/>
        </w:rPr>
      </w:pPr>
    </w:p>
    <w:p w14:paraId="348DCC81" w14:textId="2EA7F8B3" w:rsidR="00FB0C34" w:rsidRDefault="00FB0C34" w:rsidP="001C47A4">
      <w:pPr>
        <w:rPr>
          <w:rFonts w:ascii="Times New Roman" w:hAnsi="Times New Roman" w:cs="Times New Roman"/>
          <w:sz w:val="28"/>
          <w:szCs w:val="28"/>
        </w:rPr>
      </w:pPr>
    </w:p>
    <w:p w14:paraId="7CFCB222" w14:textId="20C58C74" w:rsidR="0059754D" w:rsidRDefault="0059754D" w:rsidP="001C47A4">
      <w:pPr>
        <w:rPr>
          <w:rFonts w:ascii="Times New Roman" w:hAnsi="Times New Roman" w:cs="Times New Roman"/>
          <w:sz w:val="28"/>
          <w:szCs w:val="28"/>
        </w:rPr>
      </w:pPr>
    </w:p>
    <w:p w14:paraId="55AA0F23" w14:textId="7813991D" w:rsidR="0059754D" w:rsidRDefault="0059754D" w:rsidP="001C47A4">
      <w:pPr>
        <w:rPr>
          <w:rFonts w:ascii="Times New Roman" w:hAnsi="Times New Roman" w:cs="Times New Roman"/>
          <w:sz w:val="28"/>
          <w:szCs w:val="28"/>
        </w:rPr>
      </w:pPr>
    </w:p>
    <w:p w14:paraId="22E5E0DA" w14:textId="67EFD3A6" w:rsidR="0059754D" w:rsidRDefault="0059754D" w:rsidP="001C47A4">
      <w:pPr>
        <w:rPr>
          <w:rFonts w:ascii="Times New Roman" w:hAnsi="Times New Roman" w:cs="Times New Roman"/>
          <w:sz w:val="28"/>
          <w:szCs w:val="28"/>
        </w:rPr>
      </w:pPr>
    </w:p>
    <w:p w14:paraId="7E0E0DCE" w14:textId="7C349C4E" w:rsidR="0059754D" w:rsidRDefault="0059754D" w:rsidP="001C47A4">
      <w:pPr>
        <w:rPr>
          <w:rFonts w:ascii="Times New Roman" w:hAnsi="Times New Roman" w:cs="Times New Roman"/>
          <w:sz w:val="28"/>
          <w:szCs w:val="28"/>
        </w:rPr>
      </w:pPr>
    </w:p>
    <w:p w14:paraId="1C819C84" w14:textId="335E313F" w:rsidR="0059754D" w:rsidRDefault="0059754D" w:rsidP="001C47A4">
      <w:pPr>
        <w:rPr>
          <w:rFonts w:ascii="Times New Roman" w:hAnsi="Times New Roman" w:cs="Times New Roman"/>
          <w:sz w:val="28"/>
          <w:szCs w:val="28"/>
        </w:rPr>
      </w:pPr>
    </w:p>
    <w:p w14:paraId="3F9407B1" w14:textId="77777777" w:rsidR="0059754D" w:rsidRDefault="0059754D" w:rsidP="001C47A4">
      <w:pPr>
        <w:rPr>
          <w:rFonts w:ascii="Times New Roman" w:hAnsi="Times New Roman" w:cs="Times New Roman"/>
          <w:sz w:val="28"/>
          <w:szCs w:val="28"/>
        </w:rPr>
      </w:pPr>
    </w:p>
    <w:p w14:paraId="448F341C" w14:textId="44CEF51B" w:rsidR="00A12B10" w:rsidRPr="00A12B10" w:rsidRDefault="00A12B10" w:rsidP="00A12B10">
      <w:pPr>
        <w:jc w:val="center"/>
        <w:rPr>
          <w:rFonts w:ascii="Times New Roman" w:hAnsi="Times New Roman" w:cs="Times New Roman"/>
          <w:sz w:val="28"/>
          <w:szCs w:val="28"/>
        </w:rPr>
      </w:pPr>
      <w:r w:rsidRPr="00A12B10">
        <w:rPr>
          <w:rFonts w:ascii="Times New Roman" w:hAnsi="Times New Roman" w:cs="Times New Roman"/>
          <w:b/>
          <w:bCs/>
          <w:sz w:val="28"/>
          <w:szCs w:val="28"/>
        </w:rPr>
        <w:lastRenderedPageBreak/>
        <w:t>Когда молишься, не будь, как лицемеры” (Матфея 6:5)</w:t>
      </w:r>
    </w:p>
    <w:p w14:paraId="1CD40D5A" w14:textId="5D01229C" w:rsidR="00A12B10" w:rsidRPr="00A12B10" w:rsidRDefault="00A12B10" w:rsidP="001C47A4">
      <w:pPr>
        <w:ind w:firstLine="708"/>
        <w:rPr>
          <w:rFonts w:ascii="Times New Roman" w:hAnsi="Times New Roman" w:cs="Times New Roman"/>
          <w:sz w:val="28"/>
          <w:szCs w:val="28"/>
        </w:rPr>
      </w:pPr>
      <w:r w:rsidRPr="00A12B10">
        <w:rPr>
          <w:rFonts w:ascii="Times New Roman" w:hAnsi="Times New Roman" w:cs="Times New Roman"/>
          <w:sz w:val="28"/>
          <w:szCs w:val="28"/>
        </w:rPr>
        <w:t>У фарисеев были установлены определенные часы для молитвы, и если в это время они находились на многолюдных улицах, базарах, среди суетящейся толпы или вообще где бы то ни было, они останавливались и громко читали заученные молитвы.</w:t>
      </w:r>
      <w:r w:rsidR="001443FF">
        <w:rPr>
          <w:rFonts w:ascii="Times New Roman" w:hAnsi="Times New Roman" w:cs="Times New Roman"/>
          <w:sz w:val="28"/>
          <w:szCs w:val="28"/>
        </w:rPr>
        <w:t>.</w:t>
      </w:r>
      <w:r w:rsidRPr="00A12B10">
        <w:rPr>
          <w:rFonts w:ascii="Times New Roman" w:hAnsi="Times New Roman" w:cs="Times New Roman"/>
          <w:sz w:val="28"/>
          <w:szCs w:val="28"/>
        </w:rPr>
        <w:t xml:space="preserve">. Тем не менее Он не выступал против общественной молитвы, ибо и Сам не раз молился со Своими учениками и в присутствии толпы. Но Он учил, что </w:t>
      </w:r>
      <w:r w:rsidRPr="001C47A4">
        <w:rPr>
          <w:rFonts w:ascii="Times New Roman" w:hAnsi="Times New Roman" w:cs="Times New Roman"/>
          <w:sz w:val="28"/>
          <w:szCs w:val="28"/>
          <w:u w:val="single"/>
        </w:rPr>
        <w:t>личная молитва не должна быть общественной</w:t>
      </w:r>
      <w:r w:rsidRPr="00A12B10">
        <w:rPr>
          <w:rFonts w:ascii="Times New Roman" w:hAnsi="Times New Roman" w:cs="Times New Roman"/>
          <w:sz w:val="28"/>
          <w:szCs w:val="28"/>
        </w:rPr>
        <w:t xml:space="preserve">, ее следует возносить к Богу в уединении, дабы ни одно любопытное ухо не слышало, как верующий молится. </w:t>
      </w:r>
    </w:p>
    <w:p w14:paraId="0E10E68D" w14:textId="77777777" w:rsidR="00A12B10" w:rsidRPr="00A12B10" w:rsidRDefault="00A12B10" w:rsidP="001C47A4">
      <w:pPr>
        <w:ind w:firstLine="708"/>
        <w:rPr>
          <w:rFonts w:ascii="Times New Roman" w:hAnsi="Times New Roman" w:cs="Times New Roman"/>
          <w:sz w:val="28"/>
          <w:szCs w:val="28"/>
        </w:rPr>
      </w:pPr>
      <w:r w:rsidRPr="00A12B10">
        <w:rPr>
          <w:rFonts w:ascii="Times New Roman" w:hAnsi="Times New Roman" w:cs="Times New Roman"/>
          <w:b/>
          <w:bCs/>
          <w:sz w:val="28"/>
          <w:szCs w:val="28"/>
        </w:rPr>
        <w:t>“Когда молишься, войди в комнату твою</w:t>
      </w:r>
      <w:r w:rsidRPr="00A12B10">
        <w:rPr>
          <w:rFonts w:ascii="Times New Roman" w:hAnsi="Times New Roman" w:cs="Times New Roman"/>
          <w:sz w:val="28"/>
          <w:szCs w:val="28"/>
        </w:rPr>
        <w:t xml:space="preserve">”. У нас должно быть место для тайной молитвы. Иисус имел любимые места для общения с Богом, такие же места следует иметь и нам. Людям бывает крайне необходимо удаляться на время и оставаться наедине с Богом. </w:t>
      </w:r>
    </w:p>
    <w:p w14:paraId="1D74A240" w14:textId="77777777" w:rsidR="00A12B10" w:rsidRPr="00A12B10" w:rsidRDefault="00A12B10" w:rsidP="001C47A4">
      <w:pPr>
        <w:ind w:firstLine="708"/>
        <w:rPr>
          <w:rFonts w:ascii="Times New Roman" w:hAnsi="Times New Roman" w:cs="Times New Roman"/>
          <w:sz w:val="28"/>
          <w:szCs w:val="28"/>
        </w:rPr>
      </w:pPr>
      <w:r w:rsidRPr="00A12B10">
        <w:rPr>
          <w:rFonts w:ascii="Times New Roman" w:hAnsi="Times New Roman" w:cs="Times New Roman"/>
          <w:b/>
          <w:bCs/>
          <w:sz w:val="28"/>
          <w:szCs w:val="28"/>
        </w:rPr>
        <w:t>“Помолись Отцу твоему, Который втайне</w:t>
      </w:r>
      <w:r w:rsidRPr="00A12B10">
        <w:rPr>
          <w:rFonts w:ascii="Times New Roman" w:hAnsi="Times New Roman" w:cs="Times New Roman"/>
          <w:sz w:val="28"/>
          <w:szCs w:val="28"/>
        </w:rPr>
        <w:t xml:space="preserve">”. Во имя Иисуса мы с детской доверчивостью можем войти в присутствие Божье, не нуждаясь ни в каком посреднике; через Иисуса мы открываем наши сердца любящему и знающему нас Отцу. </w:t>
      </w:r>
    </w:p>
    <w:p w14:paraId="5D75EDB4" w14:textId="77777777" w:rsidR="00A12B10" w:rsidRPr="00A12B10" w:rsidRDefault="00A12B10" w:rsidP="001C47A4">
      <w:pPr>
        <w:ind w:firstLine="708"/>
        <w:rPr>
          <w:rFonts w:ascii="Times New Roman" w:hAnsi="Times New Roman" w:cs="Times New Roman"/>
          <w:sz w:val="28"/>
          <w:szCs w:val="28"/>
        </w:rPr>
      </w:pPr>
      <w:r w:rsidRPr="00A12B10">
        <w:rPr>
          <w:rFonts w:ascii="Times New Roman" w:hAnsi="Times New Roman" w:cs="Times New Roman"/>
          <w:sz w:val="28"/>
          <w:szCs w:val="28"/>
        </w:rPr>
        <w:t xml:space="preserve">Там, где нас никто, кроме Бога, не видит и не слышит, мы можем свободно излить все свои сокровенные просьбы, все заветные желания перед бесконечно милосердным Отцом Небесным. Когда в душе воцарится тишина, в нашем сердце заговорит голос, всегда отвечающий на зов человеческой нужды. </w:t>
      </w:r>
    </w:p>
    <w:p w14:paraId="1B031E2D" w14:textId="77777777" w:rsidR="00A12B10" w:rsidRPr="00A12B10" w:rsidRDefault="00A12B10" w:rsidP="00155619">
      <w:pPr>
        <w:ind w:firstLine="708"/>
        <w:rPr>
          <w:rFonts w:ascii="Times New Roman" w:hAnsi="Times New Roman" w:cs="Times New Roman"/>
          <w:sz w:val="28"/>
          <w:szCs w:val="28"/>
        </w:rPr>
      </w:pPr>
      <w:r w:rsidRPr="00A12B10">
        <w:rPr>
          <w:rFonts w:ascii="Times New Roman" w:hAnsi="Times New Roman" w:cs="Times New Roman"/>
          <w:sz w:val="28"/>
          <w:szCs w:val="28"/>
        </w:rPr>
        <w:t xml:space="preserve">Ищущие Бога втайне, открывающие перед Ним свои нужды и просящие у Него помощи не напрасно взывают к Нему. “Отец твой, видящий тайное, воздаст тебе явно”. Сделав Христа своим ежедневным спутником, мы почувствуем вокруг себя присутствие сил невидимого мира, и, не отрывая взора от Иисуса, мы уподобимся Ему. Взирая на Него, мы изменяемся; наш характер смягчается, очищается и облагораживается, становясь пригодным для Небесного Царства. Общаясь с нашим Господом, мы непременно возрастем в чистоте, благочестии, усердии, станем более разумными в молитве. Мы получаем божественное образование и доказываем это в жизни прилежанием и рвением. </w:t>
      </w:r>
    </w:p>
    <w:p w14:paraId="390286AB" w14:textId="77777777" w:rsidR="00A12B10" w:rsidRPr="00A12B10" w:rsidRDefault="00A12B10" w:rsidP="00155619">
      <w:pPr>
        <w:ind w:firstLine="708"/>
        <w:rPr>
          <w:rFonts w:ascii="Times New Roman" w:hAnsi="Times New Roman" w:cs="Times New Roman"/>
          <w:sz w:val="28"/>
          <w:szCs w:val="28"/>
        </w:rPr>
      </w:pPr>
      <w:r w:rsidRPr="00A12B10">
        <w:rPr>
          <w:rFonts w:ascii="Times New Roman" w:hAnsi="Times New Roman" w:cs="Times New Roman"/>
          <w:sz w:val="28"/>
          <w:szCs w:val="28"/>
        </w:rPr>
        <w:t xml:space="preserve">Душа, ежедневно обращающаяся к Богу с молитвой о помощи, подкреплении и силе, будет следовать благородным порывам, получит ясное представление об истине и долге, будет ставить перед собой возвышенные цели, постоянно алкать и жаждать правды. Благодаря непрерывной связи с Богом, мы, общаясь с окружающими, сможем поделиться с ними светом, миром и покоем, обитающими в нашем сердце. Сила, получаемая нами в молитве, вместе с настойчивыми усилиями поступать вдумчиво и осторожно, делает нас способными выполнять наши ежедневные обязанности и при всех обстоятельствах сохранит наш дух в мире. </w:t>
      </w:r>
    </w:p>
    <w:p w14:paraId="38B9EE5A" w14:textId="2204A3AA" w:rsidR="00A12B10" w:rsidRPr="00A12B10" w:rsidRDefault="00A12B10" w:rsidP="00A12B10">
      <w:pPr>
        <w:jc w:val="center"/>
        <w:rPr>
          <w:rFonts w:ascii="Times New Roman" w:hAnsi="Times New Roman" w:cs="Times New Roman"/>
          <w:b/>
          <w:bCs/>
          <w:color w:val="000000"/>
          <w:spacing w:val="-1"/>
          <w:sz w:val="28"/>
          <w:szCs w:val="28"/>
        </w:rPr>
      </w:pPr>
      <w:r w:rsidRPr="00A12B10">
        <w:rPr>
          <w:rFonts w:ascii="Times New Roman" w:hAnsi="Times New Roman" w:cs="Times New Roman"/>
          <w:b/>
          <w:bCs/>
          <w:color w:val="000000"/>
          <w:spacing w:val="-1"/>
          <w:sz w:val="28"/>
          <w:szCs w:val="28"/>
        </w:rPr>
        <w:lastRenderedPageBreak/>
        <w:t>Молясь, не говорите лишнего, как язычники” (Матфея 6:7)</w:t>
      </w:r>
    </w:p>
    <w:p w14:paraId="296C6217" w14:textId="5088CDE0" w:rsidR="00155619" w:rsidRDefault="00A12B10" w:rsidP="00155619">
      <w:pPr>
        <w:ind w:firstLine="708"/>
        <w:rPr>
          <w:rFonts w:ascii="Times New Roman" w:hAnsi="Times New Roman" w:cs="Times New Roman"/>
          <w:color w:val="000000"/>
          <w:spacing w:val="-1"/>
          <w:sz w:val="28"/>
          <w:szCs w:val="28"/>
        </w:rPr>
      </w:pPr>
      <w:r w:rsidRPr="00A12B10">
        <w:rPr>
          <w:rFonts w:ascii="Times New Roman" w:hAnsi="Times New Roman" w:cs="Times New Roman"/>
          <w:color w:val="000000"/>
          <w:spacing w:val="-1"/>
          <w:sz w:val="28"/>
          <w:szCs w:val="28"/>
        </w:rPr>
        <w:t>Язычники смотрели на свои молитвы как на служение, которое само по себе является заслугой, заглаживающей грех, то есть чем длиннее молитва, тем больше заслуга молящегося. Если они своими собственными усилиями могли стать святыми, то, следовательно, несли в себе нечто, чем могли хвалиться и чему радоваться. Такой взгляд на молитву исходит из принципа самоискупления, положенного в основу всех ложных религий. Фарисеи восприняли языческое представление о молитве, и ныне оно в чести у многих людей, называющих себя христианами. Повторение одинаковых, общепринятых и заученных слов без стремления души к Богу есть не что иное, как языческое “лишнее”.</w:t>
      </w:r>
      <w:r w:rsidR="00155619">
        <w:rPr>
          <w:rFonts w:ascii="Times New Roman" w:hAnsi="Times New Roman" w:cs="Times New Roman"/>
          <w:color w:val="000000"/>
          <w:spacing w:val="-1"/>
          <w:sz w:val="28"/>
          <w:szCs w:val="28"/>
        </w:rPr>
        <w:t xml:space="preserve"> </w:t>
      </w:r>
      <w:r w:rsidR="00155619" w:rsidRPr="00155619">
        <w:rPr>
          <w:rFonts w:ascii="Times New Roman" w:hAnsi="Times New Roman" w:cs="Times New Roman"/>
          <w:i/>
          <w:iCs/>
          <w:color w:val="000000"/>
          <w:spacing w:val="-1"/>
          <w:sz w:val="28"/>
          <w:szCs w:val="28"/>
        </w:rPr>
        <w:t xml:space="preserve">(Вопрос: </w:t>
      </w:r>
      <w:r w:rsidR="00155619">
        <w:rPr>
          <w:rFonts w:ascii="Times New Roman" w:hAnsi="Times New Roman" w:cs="Times New Roman"/>
          <w:i/>
          <w:iCs/>
          <w:color w:val="000000"/>
          <w:spacing w:val="-1"/>
          <w:sz w:val="28"/>
          <w:szCs w:val="28"/>
        </w:rPr>
        <w:t>Что я могу сделать, чтобы моя молитва была искренней и живой?</w:t>
      </w:r>
      <w:r w:rsidR="00155619" w:rsidRPr="00155619">
        <w:rPr>
          <w:rFonts w:ascii="Times New Roman" w:hAnsi="Times New Roman" w:cs="Times New Roman"/>
          <w:i/>
          <w:iCs/>
          <w:color w:val="000000"/>
          <w:spacing w:val="-1"/>
          <w:sz w:val="28"/>
          <w:szCs w:val="28"/>
        </w:rPr>
        <w:t>)</w:t>
      </w:r>
    </w:p>
    <w:p w14:paraId="3B0A7938" w14:textId="77777777" w:rsidR="00155619" w:rsidRDefault="00A12B10" w:rsidP="00155619">
      <w:pPr>
        <w:ind w:firstLine="708"/>
        <w:rPr>
          <w:rFonts w:ascii="Times New Roman" w:hAnsi="Times New Roman" w:cs="Times New Roman"/>
          <w:color w:val="000000"/>
          <w:spacing w:val="-1"/>
          <w:sz w:val="28"/>
          <w:szCs w:val="28"/>
        </w:rPr>
      </w:pPr>
      <w:r w:rsidRPr="00A12B10">
        <w:rPr>
          <w:rFonts w:ascii="Times New Roman" w:hAnsi="Times New Roman" w:cs="Times New Roman"/>
          <w:color w:val="000000"/>
          <w:spacing w:val="-1"/>
          <w:sz w:val="28"/>
          <w:szCs w:val="28"/>
        </w:rPr>
        <w:t xml:space="preserve">Молитва не является выкупом за грех, в ней как в таковой нет ни добродетели, ни заслуги. Все находящиеся в нашем распоряжении красивые слова не могут сравниться с одним святым желанием. Красноречивейшие молитвы представляют собой пустые слова, если не выражают истинных, сердечных переживаний. Только молитва, исходящая из искреннего сердца и с надеждой открывающая пред Богом, как перед Другом, желание души быть услышанной, — только такая молитва может быть названа молитвой веры. Господу вовсе не нужны наши заученные прославления. Лишь мольба сердца, разбитого и сокрушенного сознанием своей греховности и слабости, находит дорогу к Отцу всякого милосердия. </w:t>
      </w:r>
    </w:p>
    <w:p w14:paraId="62C6221B" w14:textId="3D47CAC0" w:rsidR="00A12B10" w:rsidRDefault="00A12B10" w:rsidP="00155619">
      <w:pPr>
        <w:ind w:firstLine="708"/>
        <w:jc w:val="center"/>
        <w:rPr>
          <w:rFonts w:ascii="Times New Roman" w:hAnsi="Times New Roman" w:cs="Times New Roman"/>
          <w:b/>
          <w:bCs/>
          <w:color w:val="000000"/>
          <w:spacing w:val="-1"/>
          <w:sz w:val="28"/>
          <w:szCs w:val="28"/>
        </w:rPr>
      </w:pPr>
      <w:r w:rsidRPr="00A12B10">
        <w:rPr>
          <w:rFonts w:ascii="Times New Roman" w:hAnsi="Times New Roman" w:cs="Times New Roman"/>
          <w:color w:val="000000"/>
          <w:spacing w:val="-1"/>
          <w:sz w:val="28"/>
          <w:szCs w:val="28"/>
        </w:rPr>
        <w:br/>
      </w:r>
      <w:r w:rsidRPr="00A12B10">
        <w:rPr>
          <w:rFonts w:ascii="Times New Roman" w:hAnsi="Times New Roman" w:cs="Times New Roman"/>
          <w:b/>
          <w:bCs/>
          <w:color w:val="000000"/>
          <w:spacing w:val="-1"/>
          <w:sz w:val="28"/>
          <w:szCs w:val="28"/>
        </w:rPr>
        <w:t>Когда поститесь, не будьте унылы, как лицемеры” (Матфея 6:16)</w:t>
      </w:r>
    </w:p>
    <w:p w14:paraId="0EE89CB3" w14:textId="77777777" w:rsidR="009270FD" w:rsidRDefault="00A12B10" w:rsidP="009270FD">
      <w:pPr>
        <w:ind w:firstLine="708"/>
        <w:rPr>
          <w:rFonts w:ascii="Times New Roman" w:hAnsi="Times New Roman" w:cs="Times New Roman"/>
          <w:color w:val="000000"/>
          <w:spacing w:val="-1"/>
          <w:sz w:val="28"/>
          <w:szCs w:val="28"/>
        </w:rPr>
      </w:pPr>
      <w:r w:rsidRPr="00A12B10">
        <w:rPr>
          <w:rFonts w:ascii="Times New Roman" w:hAnsi="Times New Roman" w:cs="Times New Roman"/>
          <w:color w:val="000000"/>
          <w:spacing w:val="-1"/>
          <w:sz w:val="28"/>
          <w:szCs w:val="28"/>
        </w:rPr>
        <w:t xml:space="preserve">Нет смысла налагать на себя епитимьи или тешить себя надеждой, что своими делами мы сможем заслужить или купить себе наследство святых. Когда Христу был задан вопрос: “Что нам делать, чтобы творить дела Божии?”, Он ответил: “Вот дело Божие, чтобы вы веровали в Того, Кого Он послал” (Иоанна 6:28, 29). Покаяться — значит отвернуться от собственного “я” и обратиться ко Христу; и если мы примем в сердце Христа, так что Он посредством веры сможет жить в нас Своей жизнью, то добрые дела не замедлят последовать. </w:t>
      </w:r>
    </w:p>
    <w:p w14:paraId="05A8F190" w14:textId="77777777" w:rsidR="009270FD" w:rsidRDefault="00A12B10" w:rsidP="009270FD">
      <w:pPr>
        <w:ind w:firstLine="708"/>
        <w:rPr>
          <w:rFonts w:ascii="Times New Roman" w:hAnsi="Times New Roman" w:cs="Times New Roman"/>
          <w:color w:val="000000"/>
          <w:spacing w:val="-1"/>
          <w:sz w:val="28"/>
          <w:szCs w:val="28"/>
        </w:rPr>
      </w:pPr>
      <w:r w:rsidRPr="001443FF">
        <w:rPr>
          <w:rFonts w:ascii="Times New Roman" w:hAnsi="Times New Roman" w:cs="Times New Roman"/>
          <w:b/>
          <w:bCs/>
          <w:color w:val="000000"/>
          <w:spacing w:val="-1"/>
          <w:sz w:val="28"/>
          <w:szCs w:val="28"/>
        </w:rPr>
        <w:t>Иисус говорит: “Когда постишься, помажь голову твою и умой лице твое, чтобы явиться постящимся не пред людьми, но пред Отцом твоим, Который втайне” (Матфея 6:17, 18</w:t>
      </w:r>
      <w:r w:rsidRPr="00A12B10">
        <w:rPr>
          <w:rFonts w:ascii="Times New Roman" w:hAnsi="Times New Roman" w:cs="Times New Roman"/>
          <w:color w:val="000000"/>
          <w:spacing w:val="-1"/>
          <w:sz w:val="28"/>
          <w:szCs w:val="28"/>
        </w:rPr>
        <w:t xml:space="preserve">). </w:t>
      </w:r>
      <w:r w:rsidRPr="009270FD">
        <w:rPr>
          <w:rFonts w:ascii="Times New Roman" w:hAnsi="Times New Roman" w:cs="Times New Roman"/>
          <w:color w:val="000000"/>
          <w:spacing w:val="-1"/>
          <w:sz w:val="28"/>
          <w:szCs w:val="28"/>
          <w:u w:val="single"/>
        </w:rPr>
        <w:t>Все во славу Божью должно делаться с радостью, а не с печалью и унынием.</w:t>
      </w:r>
      <w:r w:rsidRPr="00A12B10">
        <w:rPr>
          <w:rFonts w:ascii="Times New Roman" w:hAnsi="Times New Roman" w:cs="Times New Roman"/>
          <w:color w:val="000000"/>
          <w:spacing w:val="-1"/>
          <w:sz w:val="28"/>
          <w:szCs w:val="28"/>
        </w:rPr>
        <w:t xml:space="preserve"> В религии Христа нет ничего мрачного. Когда скорбный вид христиан оставляет впечатление, будто они разочаровались в Господе, то тем самым они представляют Его характер в неправильном свете и вкладывают аргументы в уста врагов Христа. Признавая на словах Бога своим Отцом, они печальным и несчастным видом напоминают сирот. </w:t>
      </w:r>
    </w:p>
    <w:p w14:paraId="78AEB1CD" w14:textId="597C03C1" w:rsidR="009245AB" w:rsidRPr="00A12B10" w:rsidRDefault="00A12B10" w:rsidP="009270FD">
      <w:pPr>
        <w:ind w:firstLine="708"/>
        <w:rPr>
          <w:rFonts w:ascii="Times New Roman" w:hAnsi="Times New Roman" w:cs="Times New Roman"/>
          <w:sz w:val="28"/>
          <w:szCs w:val="28"/>
        </w:rPr>
      </w:pPr>
      <w:r w:rsidRPr="00A12B10">
        <w:rPr>
          <w:rFonts w:ascii="Times New Roman" w:hAnsi="Times New Roman" w:cs="Times New Roman"/>
          <w:color w:val="000000"/>
          <w:spacing w:val="-1"/>
          <w:sz w:val="28"/>
          <w:szCs w:val="28"/>
        </w:rPr>
        <w:lastRenderedPageBreak/>
        <w:t xml:space="preserve">Христос желает, чтобы мы свое служение Ему представляли миру привлекательным, каким оно в действительности и является. Открой сострадательному Спасителю свою скорбь, испытания и тайные страдания сердца, оставь свое бремя у подножия креста и продолжай путь, радуясь в любви Того, Кто прежде возлюбил тебя. Люди могут никогда не узнать, что происходит втайне между душой и Богом, но результаты влияния Духа Святого на сердце обнаружатся перед всеми, ибо Господь “видящий тайное, воздаст тебе явно”. </w:t>
      </w:r>
      <w:r w:rsidRPr="00A12B10">
        <w:rPr>
          <w:rFonts w:ascii="Times New Roman" w:hAnsi="Times New Roman" w:cs="Times New Roman"/>
          <w:color w:val="000000"/>
          <w:spacing w:val="-1"/>
          <w:sz w:val="28"/>
          <w:szCs w:val="28"/>
        </w:rPr>
        <w:br/>
      </w:r>
      <w:r w:rsidRPr="00A12B10">
        <w:rPr>
          <w:rFonts w:ascii="Times New Roman" w:hAnsi="Times New Roman" w:cs="Times New Roman"/>
          <w:color w:val="000000"/>
          <w:spacing w:val="-1"/>
          <w:sz w:val="28"/>
          <w:szCs w:val="28"/>
        </w:rPr>
        <w:br/>
      </w:r>
    </w:p>
    <w:sectPr w:rsidR="009245AB" w:rsidRPr="00A12B10" w:rsidSect="009270FD">
      <w:pgSz w:w="11906" w:h="16838"/>
      <w:pgMar w:top="1134" w:right="850" w:bottom="1134"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C37AD9" w14:textId="77777777" w:rsidR="00383743" w:rsidRDefault="00383743" w:rsidP="001C47A4">
      <w:pPr>
        <w:spacing w:after="0" w:line="240" w:lineRule="auto"/>
      </w:pPr>
      <w:r>
        <w:separator/>
      </w:r>
    </w:p>
  </w:endnote>
  <w:endnote w:type="continuationSeparator" w:id="0">
    <w:p w14:paraId="678211ED" w14:textId="77777777" w:rsidR="00383743" w:rsidRDefault="00383743" w:rsidP="001C4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6B9464" w14:textId="77777777" w:rsidR="00383743" w:rsidRDefault="00383743" w:rsidP="001C47A4">
      <w:pPr>
        <w:spacing w:after="0" w:line="240" w:lineRule="auto"/>
      </w:pPr>
      <w:r>
        <w:separator/>
      </w:r>
    </w:p>
  </w:footnote>
  <w:footnote w:type="continuationSeparator" w:id="0">
    <w:p w14:paraId="4B453119" w14:textId="77777777" w:rsidR="00383743" w:rsidRDefault="00383743" w:rsidP="001C47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9E21BF"/>
    <w:multiLevelType w:val="hybridMultilevel"/>
    <w:tmpl w:val="DC7AF7B4"/>
    <w:lvl w:ilvl="0" w:tplc="04190011">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102"/>
    <w:rsid w:val="001443FF"/>
    <w:rsid w:val="00155619"/>
    <w:rsid w:val="001C47A4"/>
    <w:rsid w:val="00221450"/>
    <w:rsid w:val="00383743"/>
    <w:rsid w:val="0059754D"/>
    <w:rsid w:val="007443E6"/>
    <w:rsid w:val="00906BEE"/>
    <w:rsid w:val="009245AB"/>
    <w:rsid w:val="009270FD"/>
    <w:rsid w:val="00940922"/>
    <w:rsid w:val="00A12B10"/>
    <w:rsid w:val="00A5376A"/>
    <w:rsid w:val="00AB6696"/>
    <w:rsid w:val="00E05676"/>
    <w:rsid w:val="00E74102"/>
    <w:rsid w:val="00FB0C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9303F"/>
  <w15:chartTrackingRefBased/>
  <w15:docId w15:val="{60FFE235-C806-4E48-B9BB-E978032F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E741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41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7410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7410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7410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741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741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741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741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410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7410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7410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7410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7410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7410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74102"/>
    <w:rPr>
      <w:rFonts w:eastAsiaTheme="majorEastAsia" w:cstheme="majorBidi"/>
      <w:color w:val="595959" w:themeColor="text1" w:themeTint="A6"/>
    </w:rPr>
  </w:style>
  <w:style w:type="character" w:customStyle="1" w:styleId="80">
    <w:name w:val="Заголовок 8 Знак"/>
    <w:basedOn w:val="a0"/>
    <w:link w:val="8"/>
    <w:uiPriority w:val="9"/>
    <w:semiHidden/>
    <w:rsid w:val="00E7410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74102"/>
    <w:rPr>
      <w:rFonts w:eastAsiaTheme="majorEastAsia" w:cstheme="majorBidi"/>
      <w:color w:val="272727" w:themeColor="text1" w:themeTint="D8"/>
    </w:rPr>
  </w:style>
  <w:style w:type="paragraph" w:styleId="a3">
    <w:name w:val="Title"/>
    <w:basedOn w:val="a"/>
    <w:next w:val="a"/>
    <w:link w:val="a4"/>
    <w:uiPriority w:val="10"/>
    <w:qFormat/>
    <w:rsid w:val="00E74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41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410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7410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74102"/>
    <w:pPr>
      <w:spacing w:before="160"/>
      <w:jc w:val="center"/>
    </w:pPr>
    <w:rPr>
      <w:i/>
      <w:iCs/>
      <w:color w:val="404040" w:themeColor="text1" w:themeTint="BF"/>
    </w:rPr>
  </w:style>
  <w:style w:type="character" w:customStyle="1" w:styleId="22">
    <w:name w:val="Цитата 2 Знак"/>
    <w:basedOn w:val="a0"/>
    <w:link w:val="21"/>
    <w:uiPriority w:val="29"/>
    <w:rsid w:val="00E74102"/>
    <w:rPr>
      <w:i/>
      <w:iCs/>
      <w:color w:val="404040" w:themeColor="text1" w:themeTint="BF"/>
    </w:rPr>
  </w:style>
  <w:style w:type="paragraph" w:styleId="a7">
    <w:name w:val="List Paragraph"/>
    <w:basedOn w:val="a"/>
    <w:uiPriority w:val="34"/>
    <w:qFormat/>
    <w:rsid w:val="00E74102"/>
    <w:pPr>
      <w:ind w:left="720"/>
      <w:contextualSpacing/>
    </w:pPr>
  </w:style>
  <w:style w:type="character" w:styleId="a8">
    <w:name w:val="Intense Emphasis"/>
    <w:basedOn w:val="a0"/>
    <w:uiPriority w:val="21"/>
    <w:qFormat/>
    <w:rsid w:val="00E74102"/>
    <w:rPr>
      <w:i/>
      <w:iCs/>
      <w:color w:val="2F5496" w:themeColor="accent1" w:themeShade="BF"/>
    </w:rPr>
  </w:style>
  <w:style w:type="paragraph" w:styleId="a9">
    <w:name w:val="Intense Quote"/>
    <w:basedOn w:val="a"/>
    <w:next w:val="a"/>
    <w:link w:val="aa"/>
    <w:uiPriority w:val="30"/>
    <w:qFormat/>
    <w:rsid w:val="00E741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4102"/>
    <w:rPr>
      <w:i/>
      <w:iCs/>
      <w:color w:val="2F5496" w:themeColor="accent1" w:themeShade="BF"/>
    </w:rPr>
  </w:style>
  <w:style w:type="character" w:styleId="ab">
    <w:name w:val="Intense Reference"/>
    <w:basedOn w:val="a0"/>
    <w:uiPriority w:val="32"/>
    <w:qFormat/>
    <w:rsid w:val="00E74102"/>
    <w:rPr>
      <w:b/>
      <w:bCs/>
      <w:smallCaps/>
      <w:color w:val="2F5496" w:themeColor="accent1" w:themeShade="BF"/>
      <w:spacing w:val="5"/>
    </w:rPr>
  </w:style>
  <w:style w:type="paragraph" w:styleId="ac">
    <w:name w:val="header"/>
    <w:basedOn w:val="a"/>
    <w:link w:val="ad"/>
    <w:uiPriority w:val="99"/>
    <w:unhideWhenUsed/>
    <w:rsid w:val="001C47A4"/>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1C47A4"/>
  </w:style>
  <w:style w:type="paragraph" w:styleId="ae">
    <w:name w:val="footer"/>
    <w:basedOn w:val="a"/>
    <w:link w:val="af"/>
    <w:uiPriority w:val="99"/>
    <w:unhideWhenUsed/>
    <w:rsid w:val="001C47A4"/>
    <w:pPr>
      <w:tabs>
        <w:tab w:val="center" w:pos="4677"/>
        <w:tab w:val="right" w:pos="9355"/>
      </w:tabs>
      <w:spacing w:after="0" w:line="240" w:lineRule="auto"/>
    </w:pPr>
  </w:style>
  <w:style w:type="character" w:customStyle="1" w:styleId="af">
    <w:name w:val="Нижний колонтитул Знак"/>
    <w:basedOn w:val="a0"/>
    <w:link w:val="ae"/>
    <w:uiPriority w:val="99"/>
    <w:rsid w:val="001C4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1009</Words>
  <Characters>5754</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ООО фирма Дента</dc:creator>
  <cp:keywords/>
  <dc:description/>
  <cp:lastModifiedBy>1</cp:lastModifiedBy>
  <cp:revision>7</cp:revision>
  <dcterms:created xsi:type="dcterms:W3CDTF">2025-04-14T17:03:00Z</dcterms:created>
  <dcterms:modified xsi:type="dcterms:W3CDTF">2025-05-05T15:58:00Z</dcterms:modified>
</cp:coreProperties>
</file>