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99C36" w14:textId="0AB61650" w:rsidR="005B068D" w:rsidRPr="00F71B88" w:rsidRDefault="005B068D" w:rsidP="005B068D">
      <w:pPr>
        <w:jc w:val="center"/>
        <w:rPr>
          <w:rFonts w:cstheme="minorHAnsi"/>
          <w:b/>
          <w:bCs/>
          <w:sz w:val="22"/>
          <w:szCs w:val="22"/>
          <w:lang w:val="en-US"/>
        </w:rPr>
      </w:pPr>
      <w:r w:rsidRPr="00F71B88">
        <w:rPr>
          <w:rFonts w:cstheme="minorHAnsi"/>
          <w:b/>
          <w:bCs/>
          <w:sz w:val="22"/>
          <w:szCs w:val="22"/>
          <w:lang w:val="en-US"/>
        </w:rPr>
        <w:t>Molecular generative model based on conditional variational autoencoder for novel molecular design</w:t>
      </w:r>
    </w:p>
    <w:p w14:paraId="1A8A1B46" w14:textId="44AAFC5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Abstract</w:t>
      </w:r>
    </w:p>
    <w:p w14:paraId="7C93B212" w14:textId="77777777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7F030CAC" w14:textId="40AB650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Background</w:t>
      </w:r>
    </w:p>
    <w:p w14:paraId="6DFC89FF" w14:textId="3DEBE4B7" w:rsidR="00D20FF1" w:rsidRPr="00D20FF1" w:rsidRDefault="00D20FF1" w:rsidP="005B068D">
      <w:pPr>
        <w:rPr>
          <w:rFonts w:cstheme="minorHAnsi"/>
          <w:b/>
          <w:bCs/>
          <w:sz w:val="22"/>
          <w:szCs w:val="22"/>
          <w:lang w:val="en-US"/>
        </w:rPr>
      </w:pPr>
    </w:p>
    <w:p w14:paraId="28D7669A" w14:textId="339E6AE6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noProof/>
          <w:sz w:val="22"/>
          <w:szCs w:val="22"/>
          <w:u w:val="single"/>
          <w:lang w:val="en-US"/>
        </w:rPr>
        <w:drawing>
          <wp:inline distT="0" distB="0" distL="0" distR="0" wp14:anchorId="5F77C78E" wp14:editId="47109ADA">
            <wp:extent cx="5731510" cy="1746250"/>
            <wp:effectExtent l="0" t="0" r="2540" b="6350"/>
            <wp:docPr id="1478683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36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4B5" w14:textId="104FDA7B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noProof/>
          <w:sz w:val="22"/>
          <w:szCs w:val="22"/>
          <w:u w:val="single"/>
          <w:lang w:val="en-US"/>
        </w:rPr>
        <w:drawing>
          <wp:inline distT="0" distB="0" distL="0" distR="0" wp14:anchorId="627D4818" wp14:editId="3BFB10D6">
            <wp:extent cx="5731510" cy="2206625"/>
            <wp:effectExtent l="0" t="0" r="2540" b="3175"/>
            <wp:docPr id="50822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9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E0A" w14:textId="77777777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591264EE" w14:textId="54D223FF" w:rsidR="009A0277" w:rsidRDefault="009A0277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Data Visualization</w:t>
      </w:r>
    </w:p>
    <w:p w14:paraId="0F2F414E" w14:textId="70D621CD" w:rsidR="009A0277" w:rsidRDefault="009A0277" w:rsidP="005B068D">
      <w:p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Clustering</w:t>
      </w:r>
    </w:p>
    <w:p w14:paraId="59F42BB1" w14:textId="6E7B83BD" w:rsidR="009A0277" w:rsidRDefault="009A0277" w:rsidP="009A0277">
      <w:pPr>
        <w:pStyle w:val="ListParagraph"/>
        <w:numPr>
          <w:ilvl w:val="0"/>
          <w:numId w:val="3"/>
        </w:numPr>
        <w:rPr>
          <w:rFonts w:cstheme="minorHAnsi"/>
          <w:sz w:val="22"/>
          <w:szCs w:val="22"/>
          <w:lang w:val="en-US"/>
        </w:rPr>
      </w:pPr>
      <w:proofErr w:type="spellStart"/>
      <w:r>
        <w:rPr>
          <w:rFonts w:cstheme="minorHAnsi"/>
          <w:sz w:val="22"/>
          <w:szCs w:val="22"/>
          <w:lang w:val="en-US"/>
        </w:rPr>
        <w:t>KMeans</w:t>
      </w:r>
      <w:proofErr w:type="spellEnd"/>
    </w:p>
    <w:p w14:paraId="7D363626" w14:textId="3CC3153F" w:rsidR="009A0277" w:rsidRDefault="009A0277" w:rsidP="009A0277">
      <w:pPr>
        <w:pStyle w:val="ListParagraph"/>
        <w:numPr>
          <w:ilvl w:val="0"/>
          <w:numId w:val="3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Agglomerative</w:t>
      </w:r>
    </w:p>
    <w:p w14:paraId="231752DE" w14:textId="25669628" w:rsidR="009A0277" w:rsidRDefault="009A0277" w:rsidP="009A0277">
      <w:p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Clustering Evaluation</w:t>
      </w:r>
    </w:p>
    <w:p w14:paraId="41056F6B" w14:textId="41FB74E7" w:rsidR="009A0277" w:rsidRPr="009A0277" w:rsidRDefault="009A0277" w:rsidP="009A0277">
      <w:pPr>
        <w:pStyle w:val="ListParagraph"/>
        <w:numPr>
          <w:ilvl w:val="0"/>
          <w:numId w:val="3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Elbow</w:t>
      </w:r>
    </w:p>
    <w:p w14:paraId="40D34DD7" w14:textId="38B0E9B4" w:rsidR="009A0277" w:rsidRDefault="009A0277" w:rsidP="005B068D">
      <w:p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Dimensionality Reduction</w:t>
      </w:r>
    </w:p>
    <w:p w14:paraId="588BD870" w14:textId="721A2936" w:rsidR="009A0277" w:rsidRDefault="009A0277" w:rsidP="009A0277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PCA</w:t>
      </w:r>
    </w:p>
    <w:p w14:paraId="39182D7A" w14:textId="019AED69" w:rsidR="009A0277" w:rsidRPr="009A0277" w:rsidRDefault="009A0277" w:rsidP="009A0277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lastRenderedPageBreak/>
        <w:t>TSNE</w:t>
      </w:r>
    </w:p>
    <w:p w14:paraId="28F7FBB0" w14:textId="77777777" w:rsidR="004C63A4" w:rsidRDefault="004C63A4" w:rsidP="005B068D">
      <w:pPr>
        <w:rPr>
          <w:noProof/>
        </w:rPr>
      </w:pPr>
      <w:r>
        <w:rPr>
          <w:rFonts w:cstheme="minorHAnsi"/>
          <w:sz w:val="22"/>
          <w:szCs w:val="22"/>
          <w:u w:val="single"/>
          <w:lang w:val="en-US"/>
        </w:rPr>
        <w:t>Dataset Images</w:t>
      </w:r>
    </w:p>
    <w:p w14:paraId="6CA4CBD1" w14:textId="003BAB80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72DA225" wp14:editId="1CB23D09">
            <wp:extent cx="1828800" cy="1828800"/>
            <wp:effectExtent l="0" t="0" r="0" b="0"/>
            <wp:docPr id="144677290" name="Picture 1" descr="A molecule structure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290" name="Picture 1" descr="A molecule structure with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7689B" wp14:editId="19B4DC26">
            <wp:extent cx="1828800" cy="1828800"/>
            <wp:effectExtent l="0" t="0" r="0" b="0"/>
            <wp:docPr id="1822471780" name="Picture 2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1780" name="Picture 2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D9855" wp14:editId="1219C80D">
            <wp:extent cx="1821180" cy="1821180"/>
            <wp:effectExtent l="0" t="0" r="7620" b="7620"/>
            <wp:docPr id="1058944244" name="Picture 5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4244" name="Picture 5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EC965" wp14:editId="47F0F4B8">
            <wp:extent cx="1836420" cy="1836420"/>
            <wp:effectExtent l="0" t="0" r="0" b="0"/>
            <wp:docPr id="490989453" name="Picture 3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9453" name="Picture 3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EF165" wp14:editId="7FEF6364">
            <wp:extent cx="1821180" cy="1821180"/>
            <wp:effectExtent l="0" t="0" r="7620" b="7620"/>
            <wp:docPr id="1439783212" name="Picture 4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3212" name="Picture 4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EB7F" w14:textId="6E394B13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Generated Images</w:t>
      </w:r>
    </w:p>
    <w:p w14:paraId="0B549C22" w14:textId="2E208543" w:rsidR="00F71B88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0072814" wp14:editId="5C47C7FC">
            <wp:extent cx="1935480" cy="1935480"/>
            <wp:effectExtent l="0" t="0" r="7620" b="7620"/>
            <wp:docPr id="983897133" name="Picture 10" descr="A structure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7133" name="Picture 10" descr="A structure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92CCE" wp14:editId="358370E4">
            <wp:extent cx="1935480" cy="1935480"/>
            <wp:effectExtent l="0" t="0" r="7620" b="7620"/>
            <wp:docPr id="1422806721" name="Picture 9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06721" name="Picture 9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8B4C0" wp14:editId="08BAB28B">
            <wp:extent cx="1943100" cy="1943100"/>
            <wp:effectExtent l="0" t="0" r="0" b="0"/>
            <wp:docPr id="2101938729" name="Picture 8" descr="A black and white imag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8729" name="Picture 8" descr="A black and white imag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B1007" wp14:editId="7A4ABB06">
            <wp:extent cx="1950720" cy="1950720"/>
            <wp:effectExtent l="0" t="0" r="0" b="0"/>
            <wp:docPr id="776342358" name="Picture 7" descr="A black and white imag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2358" name="Picture 7" descr="A black and white imag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0990" w14:textId="7C164A85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lastRenderedPageBreak/>
        <w:t>Method</w:t>
      </w:r>
      <w:r w:rsidR="00D20FF1">
        <w:rPr>
          <w:rFonts w:cstheme="minorHAnsi"/>
          <w:sz w:val="22"/>
          <w:szCs w:val="22"/>
          <w:u w:val="single"/>
          <w:lang w:val="en-US"/>
        </w:rPr>
        <w:t>/Components</w:t>
      </w:r>
    </w:p>
    <w:p w14:paraId="070443A6" w14:textId="167BCC13" w:rsidR="00D20FF1" w:rsidRDefault="00D20FF1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Dataset</w:t>
      </w:r>
    </w:p>
    <w:p w14:paraId="51712365" w14:textId="1429DBC0" w:rsid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 w:rsidRPr="00D20FF1">
        <w:rPr>
          <w:rFonts w:cstheme="minorHAnsi"/>
          <w:sz w:val="22"/>
          <w:szCs w:val="22"/>
          <w:lang w:val="en-US"/>
        </w:rPr>
        <w:t>Preprocessing</w:t>
      </w:r>
      <w:r>
        <w:rPr>
          <w:rFonts w:cstheme="minorHAnsi"/>
          <w:sz w:val="22"/>
          <w:szCs w:val="22"/>
          <w:lang w:val="en-US"/>
        </w:rPr>
        <w:t xml:space="preserve"> SMILES</w:t>
      </w:r>
    </w:p>
    <w:p w14:paraId="44600B72" w14:textId="7FBF591C" w:rsid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RDKit Images from SMILES</w:t>
      </w:r>
    </w:p>
    <w:p w14:paraId="73B3027C" w14:textId="24E4362B" w:rsid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Conditions</w:t>
      </w:r>
    </w:p>
    <w:p w14:paraId="086C66C8" w14:textId="43AC10DE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Input File</w:t>
      </w:r>
    </w:p>
    <w:p w14:paraId="72052A5F" w14:textId="4B376311" w:rsidR="00D20FF1" w:rsidRDefault="00D20FF1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Model Generation</w:t>
      </w:r>
    </w:p>
    <w:p w14:paraId="1498DC39" w14:textId="3C065E88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Variational Auto Encoder</w:t>
      </w:r>
    </w:p>
    <w:p w14:paraId="008ED4F2" w14:textId="704ECF9B" w:rsidR="00D20FF1" w:rsidRPr="00D20FF1" w:rsidRDefault="00D20FF1" w:rsidP="005B068D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Multiple Models</w:t>
      </w:r>
    </w:p>
    <w:p w14:paraId="01CE2CBB" w14:textId="20BF1B1B" w:rsidR="00D20FF1" w:rsidRDefault="00D20FF1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Input Synthesis</w:t>
      </w:r>
    </w:p>
    <w:p w14:paraId="2315294F" w14:textId="32708838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Dataset of Possible Starting Molecules</w:t>
      </w:r>
    </w:p>
    <w:p w14:paraId="74277DCA" w14:textId="4B9555A3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Dataset of Conditions</w:t>
      </w:r>
    </w:p>
    <w:p w14:paraId="0651EE2A" w14:textId="14B28F16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NLP for user input</w:t>
      </w:r>
    </w:p>
    <w:p w14:paraId="317A71E3" w14:textId="66A69021" w:rsidR="00D20FF1" w:rsidRPr="00D20FF1" w:rsidRDefault="00D20FF1" w:rsidP="005B068D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Decide Input</w:t>
      </w:r>
    </w:p>
    <w:p w14:paraId="5E4BBAA6" w14:textId="3FF430A9" w:rsidR="00D20FF1" w:rsidRDefault="00D20FF1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Generating Molecules</w:t>
      </w:r>
    </w:p>
    <w:p w14:paraId="18FE619C" w14:textId="4DC4DFDC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Generate Multiple molecules </w:t>
      </w:r>
    </w:p>
    <w:p w14:paraId="77154157" w14:textId="72814DD7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Verify Molecule is Valid</w:t>
      </w:r>
    </w:p>
    <w:p w14:paraId="1183C915" w14:textId="5324133D" w:rsidR="00D20FF1" w:rsidRPr="00D20FF1" w:rsidRDefault="00D20FF1" w:rsidP="00D20F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lang w:val="en-US"/>
        </w:rPr>
        <w:t>Create Molecule Profile</w:t>
      </w:r>
    </w:p>
    <w:p w14:paraId="6A69CE91" w14:textId="68EB74C5" w:rsidR="00D20FF1" w:rsidRPr="00D20FF1" w:rsidRDefault="00D20FF1" w:rsidP="00D20FF1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Docking/Simulating</w:t>
      </w:r>
    </w:p>
    <w:p w14:paraId="22F3CE69" w14:textId="77777777" w:rsidR="00D20FF1" w:rsidRDefault="00D20FF1" w:rsidP="005B068D">
      <w:pPr>
        <w:rPr>
          <w:rFonts w:cstheme="minorHAnsi"/>
          <w:b/>
          <w:bCs/>
          <w:sz w:val="22"/>
          <w:szCs w:val="22"/>
          <w:lang w:val="en-US"/>
        </w:rPr>
      </w:pPr>
    </w:p>
    <w:p w14:paraId="07396625" w14:textId="77579BE6" w:rsidR="00D20FF1" w:rsidRPr="00D20FF1" w:rsidRDefault="00D20FF1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Ranking</w:t>
      </w:r>
    </w:p>
    <w:p w14:paraId="01AE0C73" w14:textId="35D595EF" w:rsidR="00F71B88" w:rsidRPr="00F71B88" w:rsidRDefault="00933401" w:rsidP="005B068D">
      <w:pPr>
        <w:rPr>
          <w:rFonts w:cstheme="minorHAnsi"/>
          <w:sz w:val="22"/>
          <w:szCs w:val="22"/>
          <w:u w:val="single"/>
          <w:lang w:val="en-US"/>
        </w:rPr>
      </w:pPr>
      <w:r w:rsidRPr="00933401">
        <w:rPr>
          <w:rFonts w:cstheme="minorHAnsi"/>
          <w:sz w:val="22"/>
          <w:szCs w:val="22"/>
          <w:u w:val="single"/>
          <w:lang w:val="en-US"/>
        </w:rPr>
        <w:lastRenderedPageBreak/>
        <w:drawing>
          <wp:inline distT="0" distB="0" distL="0" distR="0" wp14:anchorId="5DE5CC1C" wp14:editId="1FE606B4">
            <wp:extent cx="5731510" cy="6645275"/>
            <wp:effectExtent l="0" t="0" r="2540" b="3175"/>
            <wp:docPr id="1927151407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1407" name="Picture 1" descr="A diagram of a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15A" w14:textId="59A58265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Results</w:t>
      </w:r>
    </w:p>
    <w:p w14:paraId="697C3B4B" w14:textId="182262E9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noProof/>
          <w:sz w:val="22"/>
          <w:szCs w:val="22"/>
          <w:u w:val="single"/>
          <w:lang w:val="en-US"/>
        </w:rPr>
        <w:lastRenderedPageBreak/>
        <w:drawing>
          <wp:inline distT="0" distB="0" distL="0" distR="0" wp14:anchorId="7A394A06" wp14:editId="086F2B2B">
            <wp:extent cx="5731510" cy="2549525"/>
            <wp:effectExtent l="0" t="0" r="2540" b="3175"/>
            <wp:docPr id="1672289639" name="Picture 1" descr="A colorful dot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9639" name="Picture 1" descr="A colorful dots in a circ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CD7" w14:textId="6D6C025A" w:rsidR="00F71B88" w:rsidRPr="00F71B88" w:rsidRDefault="005E4DFA" w:rsidP="005B068D">
      <w:pPr>
        <w:rPr>
          <w:rFonts w:cstheme="minorHAnsi"/>
          <w:sz w:val="22"/>
          <w:szCs w:val="22"/>
          <w:u w:val="single"/>
          <w:lang w:val="en-US"/>
        </w:rPr>
      </w:pPr>
      <w:r w:rsidRPr="005E4DFA">
        <w:rPr>
          <w:rFonts w:cstheme="minorHAnsi"/>
          <w:noProof/>
          <w:sz w:val="22"/>
          <w:szCs w:val="22"/>
          <w:u w:val="single"/>
          <w:lang w:val="en-US"/>
        </w:rPr>
        <w:drawing>
          <wp:inline distT="0" distB="0" distL="0" distR="0" wp14:anchorId="63A33399" wp14:editId="6311F670">
            <wp:extent cx="5731510" cy="2561590"/>
            <wp:effectExtent l="0" t="0" r="2540" b="0"/>
            <wp:docPr id="1545809992" name="Picture 1" descr="A colorful dot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9992" name="Picture 1" descr="A colorful dots on a blu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FB9D" w14:textId="6C1B36CD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Conclusion</w:t>
      </w:r>
    </w:p>
    <w:p w14:paraId="79F99BED" w14:textId="77DFDE63" w:rsidR="005E4DFA" w:rsidRPr="00F71B88" w:rsidRDefault="005E4DFA" w:rsidP="005E4DFA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References</w:t>
      </w:r>
    </w:p>
    <w:p w14:paraId="61250436" w14:textId="19466B0B" w:rsidR="00F71B88" w:rsidRPr="00F71B88" w:rsidRDefault="00000000" w:rsidP="005B068D">
      <w:pPr>
        <w:rPr>
          <w:rFonts w:cstheme="minorHAnsi"/>
          <w:sz w:val="22"/>
          <w:szCs w:val="22"/>
          <w:lang w:val="en-US"/>
        </w:rPr>
      </w:pPr>
      <w:hyperlink r:id="rId19" w:history="1">
        <w:r w:rsidR="00F71B88" w:rsidRPr="00F71B88">
          <w:rPr>
            <w:rStyle w:val="Hyperlink"/>
            <w:rFonts w:cstheme="minorHAnsi"/>
            <w:sz w:val="22"/>
            <w:szCs w:val="22"/>
            <w:lang w:val="en-US"/>
          </w:rPr>
          <w:t>https://github.com/DanielFlockhart/Molecular-Generation</w:t>
        </w:r>
      </w:hyperlink>
    </w:p>
    <w:p w14:paraId="433CC428" w14:textId="2B1CE0DA" w:rsidR="00F71B88" w:rsidRDefault="00000000" w:rsidP="005B068D">
      <w:pPr>
        <w:rPr>
          <w:rFonts w:cstheme="minorHAnsi"/>
          <w:sz w:val="22"/>
          <w:szCs w:val="22"/>
          <w:lang w:val="en-US"/>
        </w:rPr>
      </w:pPr>
      <w:hyperlink r:id="rId20" w:history="1">
        <w:r w:rsidR="00F71B88" w:rsidRPr="00E11320">
          <w:rPr>
            <w:rStyle w:val="Hyperlink"/>
            <w:rFonts w:cstheme="minorHAnsi"/>
            <w:sz w:val="22"/>
            <w:szCs w:val="22"/>
            <w:lang w:val="en-US"/>
          </w:rPr>
          <w:t>https://www.nature.com/articles/s41597-022-01142-7</w:t>
        </w:r>
      </w:hyperlink>
    </w:p>
    <w:p w14:paraId="4C0F1EAE" w14:textId="77777777" w:rsidR="00F71B88" w:rsidRPr="00F71B88" w:rsidRDefault="00000000" w:rsidP="00F71B88">
      <w:pPr>
        <w:rPr>
          <w:rFonts w:cstheme="minorHAnsi"/>
          <w:sz w:val="24"/>
          <w:szCs w:val="24"/>
          <w:lang w:val="en-US"/>
        </w:rPr>
      </w:pPr>
      <w:hyperlink r:id="rId21" w:history="1">
        <w:r w:rsidR="00F71B88" w:rsidRPr="00F71B88">
          <w:rPr>
            <w:rStyle w:val="Hyperlink"/>
            <w:rFonts w:cstheme="minorHAnsi"/>
            <w:sz w:val="24"/>
            <w:szCs w:val="24"/>
            <w:lang w:val="en-US"/>
          </w:rPr>
          <w:t>https://arxiv.org/pdf/2209.01712.pdf</w:t>
        </w:r>
      </w:hyperlink>
    </w:p>
    <w:p w14:paraId="491F16FB" w14:textId="545F2FEE" w:rsidR="00F71B88" w:rsidRPr="00F71B88" w:rsidRDefault="00000000" w:rsidP="005B068D">
      <w:pPr>
        <w:rPr>
          <w:rFonts w:cstheme="minorHAnsi"/>
          <w:sz w:val="24"/>
          <w:szCs w:val="24"/>
          <w:lang w:val="en-US"/>
        </w:rPr>
      </w:pPr>
      <w:hyperlink r:id="rId22" w:history="1">
        <w:r w:rsidR="00F71B88" w:rsidRPr="00611A87">
          <w:rPr>
            <w:rStyle w:val="Hyperlink"/>
            <w:rFonts w:cstheme="minorHAnsi"/>
            <w:sz w:val="24"/>
            <w:szCs w:val="24"/>
            <w:lang w:val="en-US"/>
          </w:rPr>
          <w:t>https://jcheminf.biomedcentral.com/articles/10.1186/s13321-018-0286-7</w:t>
        </w:r>
      </w:hyperlink>
    </w:p>
    <w:p w14:paraId="3EFE023C" w14:textId="77777777" w:rsidR="005E4DFA" w:rsidRPr="00F71B88" w:rsidRDefault="005E4DFA">
      <w:pPr>
        <w:rPr>
          <w:rFonts w:cstheme="minorHAnsi"/>
          <w:sz w:val="22"/>
          <w:szCs w:val="22"/>
          <w:u w:val="single"/>
          <w:lang w:val="en-US"/>
        </w:rPr>
      </w:pPr>
    </w:p>
    <w:sectPr w:rsidR="005E4DFA" w:rsidRPr="00F71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E07F1"/>
    <w:multiLevelType w:val="hybridMultilevel"/>
    <w:tmpl w:val="80DE5716"/>
    <w:lvl w:ilvl="0" w:tplc="133C24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F375A"/>
    <w:multiLevelType w:val="hybridMultilevel"/>
    <w:tmpl w:val="89389846"/>
    <w:lvl w:ilvl="0" w:tplc="44A4C2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96AFC"/>
    <w:multiLevelType w:val="multilevel"/>
    <w:tmpl w:val="2D660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5185288">
    <w:abstractNumId w:val="2"/>
  </w:num>
  <w:num w:numId="2" w16cid:durableId="572352872">
    <w:abstractNumId w:val="0"/>
  </w:num>
  <w:num w:numId="3" w16cid:durableId="690036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F0"/>
    <w:rsid w:val="000A5010"/>
    <w:rsid w:val="000C1724"/>
    <w:rsid w:val="00174BF0"/>
    <w:rsid w:val="00264D7D"/>
    <w:rsid w:val="00364B50"/>
    <w:rsid w:val="003818C0"/>
    <w:rsid w:val="00402021"/>
    <w:rsid w:val="00405A42"/>
    <w:rsid w:val="00485172"/>
    <w:rsid w:val="004C63A4"/>
    <w:rsid w:val="005B068D"/>
    <w:rsid w:val="005E4DFA"/>
    <w:rsid w:val="007763C8"/>
    <w:rsid w:val="007805A1"/>
    <w:rsid w:val="00933401"/>
    <w:rsid w:val="0099176E"/>
    <w:rsid w:val="009A0277"/>
    <w:rsid w:val="00A335CC"/>
    <w:rsid w:val="00AD1A1B"/>
    <w:rsid w:val="00B877FF"/>
    <w:rsid w:val="00D20FF1"/>
    <w:rsid w:val="00F7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BC14"/>
  <w15:chartTrackingRefBased/>
  <w15:docId w15:val="{BEA18147-7CAF-4E31-9099-E386C172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68D"/>
  </w:style>
  <w:style w:type="paragraph" w:styleId="Heading1">
    <w:name w:val="heading 1"/>
    <w:basedOn w:val="Normal"/>
    <w:next w:val="Normal"/>
    <w:link w:val="Heading1Char"/>
    <w:uiPriority w:val="9"/>
    <w:qFormat/>
    <w:rsid w:val="005B068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68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8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8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8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8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B0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8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8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8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8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8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8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8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B068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B068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8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68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B068D"/>
    <w:rPr>
      <w:b/>
      <w:bCs/>
    </w:rPr>
  </w:style>
  <w:style w:type="character" w:styleId="Emphasis">
    <w:name w:val="Emphasis"/>
    <w:basedOn w:val="DefaultParagraphFont"/>
    <w:uiPriority w:val="20"/>
    <w:qFormat/>
    <w:rsid w:val="005B068D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5B068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8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B068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8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8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B068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B068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B068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8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B068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B068D"/>
  </w:style>
  <w:style w:type="character" w:styleId="Hyperlink">
    <w:name w:val="Hyperlink"/>
    <w:basedOn w:val="DefaultParagraphFont"/>
    <w:uiPriority w:val="99"/>
    <w:unhideWhenUsed/>
    <w:rsid w:val="00F71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B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1B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A0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arxiv.org/pdf/2209.01712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nature.com/articles/s41597-022-01142-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DanielFlockhart/Molecular-Gene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cheminf.biomedcentral.com/articles/10.1186/s13321-018-0286-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F</dc:creator>
  <cp:keywords/>
  <dc:description/>
  <cp:lastModifiedBy>D F</cp:lastModifiedBy>
  <cp:revision>10</cp:revision>
  <dcterms:created xsi:type="dcterms:W3CDTF">2023-07-19T14:57:00Z</dcterms:created>
  <dcterms:modified xsi:type="dcterms:W3CDTF">2023-08-08T11:01:00Z</dcterms:modified>
</cp:coreProperties>
</file>