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4710359"/>
        <w:docPartObj>
          <w:docPartGallery w:val="Cover Pages"/>
          <w:docPartUnique/>
        </w:docPartObj>
      </w:sdtPr>
      <w:sdtEndPr>
        <w:rPr>
          <w:rFonts w:ascii="Times New Roman" w:hAnsi="Times New Roman" w:cs="Times New Roman"/>
          <w:b/>
          <w:bCs/>
          <w:sz w:val="28"/>
          <w:szCs w:val="28"/>
        </w:rPr>
      </w:sdtEndPr>
      <w:sdtContent>
        <w:p w14:paraId="56C2E021" w14:textId="509423D4" w:rsidR="009B7202" w:rsidRDefault="009B7202"/>
        <w:p w14:paraId="28FBB362" w14:textId="284E1D7E" w:rsidR="009B7202" w:rsidRDefault="009B7202">
          <w:pPr>
            <w:rPr>
              <w:rFonts w:ascii="Times New Roman" w:hAnsi="Times New Roman" w:cs="Times New Roman"/>
              <w:b/>
              <w:bCs/>
              <w:sz w:val="28"/>
              <w:szCs w:val="28"/>
            </w:rPr>
          </w:pPr>
          <w:r>
            <w:rPr>
              <w:noProof/>
            </w:rPr>
            <mc:AlternateContent>
              <mc:Choice Requires="wps">
                <w:drawing>
                  <wp:anchor distT="0" distB="0" distL="182880" distR="182880" simplePos="0" relativeHeight="251660288" behindDoc="0" locked="0" layoutInCell="1" allowOverlap="1" wp14:anchorId="330D56DA" wp14:editId="21C9C15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E582C" w14:textId="28AB7297" w:rsidR="009B7202" w:rsidRDefault="009B7202">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Modelamiento estadístico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1939F2" w14:textId="2CD606B4" w:rsidR="009B7202" w:rsidRDefault="009B7202">
                                    <w:pPr>
                                      <w:pStyle w:val="Sinespaciado"/>
                                      <w:spacing w:before="40" w:after="40"/>
                                      <w:rPr>
                                        <w:caps/>
                                        <w:color w:val="1F4E79" w:themeColor="accent5" w:themeShade="80"/>
                                        <w:sz w:val="28"/>
                                        <w:szCs w:val="28"/>
                                      </w:rPr>
                                    </w:pPr>
                                    <w:r>
                                      <w:rPr>
                                        <w:caps/>
                                        <w:color w:val="1F4E79" w:themeColor="accent5" w:themeShade="80"/>
                                        <w:sz w:val="28"/>
                                        <w:szCs w:val="28"/>
                                      </w:rPr>
                                      <w:t>Trabajo módulo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D0C7F7" w14:textId="01819E0B" w:rsidR="009B7202" w:rsidRDefault="009B7202">
                                    <w:pPr>
                                      <w:pStyle w:val="Sinespaciado"/>
                                      <w:spacing w:before="80" w:after="40"/>
                                      <w:rPr>
                                        <w:caps/>
                                        <w:color w:val="5B9BD5" w:themeColor="accent5"/>
                                        <w:sz w:val="24"/>
                                        <w:szCs w:val="24"/>
                                      </w:rPr>
                                    </w:pPr>
                                    <w:r>
                                      <w:rPr>
                                        <w:caps/>
                                        <w:color w:val="5B9BD5" w:themeColor="accent5"/>
                                        <w:sz w:val="24"/>
                                        <w:szCs w:val="24"/>
                                      </w:rPr>
                                      <w:t>DANIEL EDGARDO GARCIA BONILLA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30D56DA"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4CE582C" w14:textId="28AB7297" w:rsidR="009B7202" w:rsidRDefault="009B7202">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Modelamiento estadístico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1939F2" w14:textId="2CD606B4" w:rsidR="009B7202" w:rsidRDefault="009B7202">
                              <w:pPr>
                                <w:pStyle w:val="Sinespaciado"/>
                                <w:spacing w:before="40" w:after="40"/>
                                <w:rPr>
                                  <w:caps/>
                                  <w:color w:val="1F4E79" w:themeColor="accent5" w:themeShade="80"/>
                                  <w:sz w:val="28"/>
                                  <w:szCs w:val="28"/>
                                </w:rPr>
                              </w:pPr>
                              <w:r>
                                <w:rPr>
                                  <w:caps/>
                                  <w:color w:val="1F4E79" w:themeColor="accent5" w:themeShade="80"/>
                                  <w:sz w:val="28"/>
                                  <w:szCs w:val="28"/>
                                </w:rPr>
                                <w:t>Trabajo módulo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D0C7F7" w14:textId="01819E0B" w:rsidR="009B7202" w:rsidRDefault="009B7202">
                              <w:pPr>
                                <w:pStyle w:val="Sinespaciado"/>
                                <w:spacing w:before="80" w:after="40"/>
                                <w:rPr>
                                  <w:caps/>
                                  <w:color w:val="5B9BD5" w:themeColor="accent5"/>
                                  <w:sz w:val="24"/>
                                  <w:szCs w:val="24"/>
                                </w:rPr>
                              </w:pPr>
                              <w:r>
                                <w:rPr>
                                  <w:caps/>
                                  <w:color w:val="5B9BD5" w:themeColor="accent5"/>
                                  <w:sz w:val="24"/>
                                  <w:szCs w:val="24"/>
                                </w:rPr>
                                <w:t>DANIEL EDGARDO GARCIA BONILLA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409E4EA" wp14:editId="1A9FD07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09C5F328" w14:textId="3EA57807" w:rsidR="009B7202" w:rsidRDefault="009B7202">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09E4EA"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09C5F328" w14:textId="3EA57807" w:rsidR="009B7202" w:rsidRDefault="009B7202">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Times New Roman" w:hAnsi="Times New Roman" w:cs="Times New Roman"/>
              <w:b/>
              <w:bCs/>
              <w:sz w:val="28"/>
              <w:szCs w:val="28"/>
            </w:rPr>
            <w:br w:type="page"/>
          </w:r>
        </w:p>
      </w:sdtContent>
    </w:sdt>
    <w:p w14:paraId="18F4E7FE" w14:textId="5F71BA0F" w:rsidR="001E0E59" w:rsidRDefault="00D83212" w:rsidP="00D83212">
      <w:pPr>
        <w:jc w:val="center"/>
        <w:rPr>
          <w:rFonts w:ascii="Times New Roman" w:hAnsi="Times New Roman" w:cs="Times New Roman"/>
          <w:b/>
          <w:bCs/>
          <w:sz w:val="28"/>
          <w:szCs w:val="28"/>
        </w:rPr>
      </w:pPr>
      <w:r w:rsidRPr="00D83212">
        <w:rPr>
          <w:rFonts w:ascii="Times New Roman" w:hAnsi="Times New Roman" w:cs="Times New Roman"/>
          <w:b/>
          <w:bCs/>
          <w:sz w:val="28"/>
          <w:szCs w:val="28"/>
        </w:rPr>
        <w:lastRenderedPageBreak/>
        <w:t xml:space="preserve">Cálculo de </w:t>
      </w:r>
      <w:r w:rsidR="00FC01C6">
        <w:rPr>
          <w:rFonts w:ascii="Times New Roman" w:hAnsi="Times New Roman" w:cs="Times New Roman"/>
          <w:b/>
          <w:bCs/>
          <w:sz w:val="28"/>
          <w:szCs w:val="28"/>
        </w:rPr>
        <w:t>costos cubiertos por seguro médico</w:t>
      </w:r>
    </w:p>
    <w:p w14:paraId="7414FE69" w14:textId="050A9DA5" w:rsidR="00D83212" w:rsidRPr="0039356B" w:rsidRDefault="00D83212" w:rsidP="00D83212">
      <w:pPr>
        <w:jc w:val="both"/>
        <w:rPr>
          <w:rFonts w:ascii="Times New Roman" w:hAnsi="Times New Roman" w:cs="Times New Roman"/>
          <w:b/>
          <w:bCs/>
          <w:sz w:val="28"/>
          <w:szCs w:val="28"/>
        </w:rPr>
      </w:pPr>
      <w:r w:rsidRPr="0039356B">
        <w:rPr>
          <w:rFonts w:ascii="Times New Roman" w:hAnsi="Times New Roman" w:cs="Times New Roman"/>
          <w:b/>
          <w:bCs/>
          <w:sz w:val="28"/>
          <w:szCs w:val="28"/>
        </w:rPr>
        <w:t xml:space="preserve">Introducción </w:t>
      </w:r>
    </w:p>
    <w:p w14:paraId="0C012F61" w14:textId="0A02069D" w:rsidR="00D83212" w:rsidRDefault="00D83212" w:rsidP="00D83212">
      <w:pPr>
        <w:jc w:val="both"/>
        <w:rPr>
          <w:rFonts w:ascii="Times New Roman" w:hAnsi="Times New Roman" w:cs="Times New Roman"/>
          <w:sz w:val="24"/>
          <w:szCs w:val="24"/>
        </w:rPr>
      </w:pPr>
      <w:r>
        <w:rPr>
          <w:rFonts w:ascii="Times New Roman" w:hAnsi="Times New Roman" w:cs="Times New Roman"/>
          <w:sz w:val="24"/>
          <w:szCs w:val="24"/>
        </w:rPr>
        <w:t xml:space="preserve">Los seguros son una herramienta de gran valor que permiten cubrir a las personas o bienes materiales acerca de la ocurrencia de incidentes que perjudiquen el bienestar de el objeto o persona asegurado. </w:t>
      </w:r>
    </w:p>
    <w:p w14:paraId="034E85C8" w14:textId="34B6FF4A" w:rsidR="00D83212" w:rsidRDefault="00D83212" w:rsidP="00D83212">
      <w:pPr>
        <w:jc w:val="both"/>
        <w:rPr>
          <w:rFonts w:ascii="Times New Roman" w:hAnsi="Times New Roman" w:cs="Times New Roman"/>
          <w:sz w:val="24"/>
          <w:szCs w:val="24"/>
        </w:rPr>
      </w:pPr>
      <w:r>
        <w:rPr>
          <w:rFonts w:ascii="Times New Roman" w:hAnsi="Times New Roman" w:cs="Times New Roman"/>
          <w:sz w:val="24"/>
          <w:szCs w:val="24"/>
        </w:rPr>
        <w:t>Para realizar el cálculo de la prima de los seguros médicos se toman en cuenta diversos factores que inciden en la probabilidad de ocurrencia de estos siniestros.</w:t>
      </w:r>
    </w:p>
    <w:p w14:paraId="2F40D847" w14:textId="1173E075" w:rsidR="00755E17" w:rsidRDefault="00755E17" w:rsidP="00755E17">
      <w:pPr>
        <w:jc w:val="both"/>
        <w:rPr>
          <w:rFonts w:ascii="Times New Roman" w:hAnsi="Times New Roman" w:cs="Times New Roman"/>
          <w:b/>
          <w:bCs/>
          <w:sz w:val="24"/>
          <w:szCs w:val="24"/>
        </w:rPr>
      </w:pPr>
      <w:r w:rsidRPr="00755E17">
        <w:rPr>
          <w:rFonts w:ascii="Times New Roman" w:hAnsi="Times New Roman" w:cs="Times New Roman"/>
          <w:b/>
          <w:bCs/>
          <w:sz w:val="24"/>
          <w:szCs w:val="24"/>
        </w:rPr>
        <w:t>Problemática</w:t>
      </w:r>
    </w:p>
    <w:p w14:paraId="5361914F" w14:textId="77777777" w:rsidR="00755E17" w:rsidRPr="00755E17" w:rsidRDefault="00755E17" w:rsidP="00755E17">
      <w:pPr>
        <w:jc w:val="both"/>
        <w:rPr>
          <w:rFonts w:ascii="Times New Roman" w:hAnsi="Times New Roman" w:cs="Times New Roman"/>
          <w:sz w:val="24"/>
          <w:szCs w:val="24"/>
        </w:rPr>
      </w:pPr>
      <w:r>
        <w:rPr>
          <w:rFonts w:ascii="Times New Roman" w:hAnsi="Times New Roman" w:cs="Times New Roman"/>
          <w:sz w:val="24"/>
          <w:szCs w:val="24"/>
        </w:rPr>
        <w:t>Un término importante para cada seguro es la prima, la cual se define como</w:t>
      </w:r>
      <w:r w:rsidRPr="00755E17">
        <w:rPr>
          <w:rFonts w:ascii="Times New Roman" w:hAnsi="Times New Roman" w:cs="Times New Roman"/>
          <w:sz w:val="24"/>
          <w:szCs w:val="24"/>
        </w:rPr>
        <w:t xml:space="preserve"> el costo que el asegurado deberá pagar al adquirir una póliza de seguro sin importar de qué tipo es. Antes de poder estar asegurado y recibir las coberturas, el titular debe pagar esta cantidad en su totalidad.</w:t>
      </w:r>
    </w:p>
    <w:p w14:paraId="61107357" w14:textId="77777777" w:rsidR="00755E17" w:rsidRDefault="00755E17" w:rsidP="00755E17">
      <w:pPr>
        <w:jc w:val="both"/>
        <w:rPr>
          <w:rFonts w:ascii="Times New Roman" w:hAnsi="Times New Roman" w:cs="Times New Roman"/>
          <w:sz w:val="24"/>
          <w:szCs w:val="24"/>
        </w:rPr>
      </w:pPr>
      <w:r w:rsidRPr="00755E17">
        <w:rPr>
          <w:rFonts w:ascii="Times New Roman" w:hAnsi="Times New Roman" w:cs="Times New Roman"/>
          <w:sz w:val="24"/>
          <w:szCs w:val="24"/>
        </w:rPr>
        <w:t>Este pago se cubre a partir de los acuerdos que se establezcan previamente en el contrato que se firma antes de adquirir el producto, en este caso, el seguro. Puede hacerse de forma anual, semestral, trimestral, mensual o en una sola exhibición (pago único). La decisión es del asegurado.</w:t>
      </w:r>
    </w:p>
    <w:p w14:paraId="33798472" w14:textId="7F341B10" w:rsidR="00755E17" w:rsidRDefault="00755E17" w:rsidP="00755E17">
      <w:pPr>
        <w:jc w:val="both"/>
        <w:rPr>
          <w:rFonts w:ascii="Times New Roman" w:hAnsi="Times New Roman" w:cs="Times New Roman"/>
          <w:b/>
          <w:bCs/>
          <w:sz w:val="24"/>
          <w:szCs w:val="24"/>
        </w:rPr>
      </w:pPr>
      <w:r w:rsidRPr="00755E17">
        <w:rPr>
          <w:rFonts w:ascii="Times New Roman" w:hAnsi="Times New Roman" w:cs="Times New Roman"/>
          <w:b/>
          <w:bCs/>
          <w:sz w:val="24"/>
          <w:szCs w:val="24"/>
        </w:rPr>
        <w:t>Objeto de estudio</w:t>
      </w:r>
    </w:p>
    <w:p w14:paraId="37005C6C" w14:textId="7EDFB479" w:rsidR="00755E17" w:rsidRDefault="00FC01C6" w:rsidP="00755E17">
      <w:pPr>
        <w:jc w:val="both"/>
        <w:rPr>
          <w:rFonts w:ascii="Times New Roman" w:hAnsi="Times New Roman" w:cs="Times New Roman"/>
          <w:sz w:val="24"/>
          <w:szCs w:val="24"/>
        </w:rPr>
      </w:pPr>
      <w:r>
        <w:rPr>
          <w:rFonts w:ascii="Times New Roman" w:hAnsi="Times New Roman" w:cs="Times New Roman"/>
          <w:sz w:val="24"/>
          <w:szCs w:val="24"/>
        </w:rPr>
        <w:t xml:space="preserve">Poder identificar cuando una persona será un buen cliente para hacer uso de un seguro médico es una tarea que puede llevarse a cabo a través de realizar un estudio detallado de las variables que pueden incidir en el nivel de salud de las personas aseguradas. De esta manera incluso, se puede tomar una pauta para calcular la prima del seguro a pagar. </w:t>
      </w:r>
    </w:p>
    <w:p w14:paraId="0A3648FD" w14:textId="5F9AC4C9" w:rsidR="0039356B" w:rsidRDefault="0039356B" w:rsidP="00755E17">
      <w:pPr>
        <w:jc w:val="both"/>
        <w:rPr>
          <w:rFonts w:ascii="Times New Roman" w:hAnsi="Times New Roman" w:cs="Times New Roman"/>
          <w:sz w:val="24"/>
          <w:szCs w:val="24"/>
        </w:rPr>
      </w:pPr>
    </w:p>
    <w:p w14:paraId="4F7C39AC" w14:textId="6BBD4F7A" w:rsidR="0039356B" w:rsidRDefault="0039356B" w:rsidP="00755E17">
      <w:pPr>
        <w:jc w:val="both"/>
        <w:rPr>
          <w:rFonts w:ascii="Times New Roman" w:hAnsi="Times New Roman" w:cs="Times New Roman"/>
          <w:sz w:val="24"/>
          <w:szCs w:val="24"/>
        </w:rPr>
      </w:pPr>
    </w:p>
    <w:p w14:paraId="589EECE9" w14:textId="63F38E91" w:rsidR="0039356B" w:rsidRDefault="0039356B" w:rsidP="00755E17">
      <w:pPr>
        <w:jc w:val="both"/>
        <w:rPr>
          <w:rFonts w:ascii="Times New Roman" w:hAnsi="Times New Roman" w:cs="Times New Roman"/>
          <w:sz w:val="24"/>
          <w:szCs w:val="24"/>
        </w:rPr>
      </w:pPr>
    </w:p>
    <w:p w14:paraId="11B14E69" w14:textId="5A19BDAD" w:rsidR="0039356B" w:rsidRDefault="0039356B" w:rsidP="00755E17">
      <w:pPr>
        <w:jc w:val="both"/>
        <w:rPr>
          <w:rFonts w:ascii="Times New Roman" w:hAnsi="Times New Roman" w:cs="Times New Roman"/>
          <w:sz w:val="24"/>
          <w:szCs w:val="24"/>
        </w:rPr>
      </w:pPr>
    </w:p>
    <w:p w14:paraId="288E8425" w14:textId="7E70414D" w:rsidR="0039356B" w:rsidRDefault="0039356B" w:rsidP="00755E17">
      <w:pPr>
        <w:jc w:val="both"/>
        <w:rPr>
          <w:rFonts w:ascii="Times New Roman" w:hAnsi="Times New Roman" w:cs="Times New Roman"/>
          <w:sz w:val="24"/>
          <w:szCs w:val="24"/>
        </w:rPr>
      </w:pPr>
    </w:p>
    <w:p w14:paraId="33861A37" w14:textId="3AA8718B" w:rsidR="0039356B" w:rsidRDefault="0039356B" w:rsidP="00755E17">
      <w:pPr>
        <w:jc w:val="both"/>
        <w:rPr>
          <w:rFonts w:ascii="Times New Roman" w:hAnsi="Times New Roman" w:cs="Times New Roman"/>
          <w:sz w:val="24"/>
          <w:szCs w:val="24"/>
        </w:rPr>
      </w:pPr>
    </w:p>
    <w:p w14:paraId="6B18B8DC" w14:textId="2E78C82F" w:rsidR="0039356B" w:rsidRDefault="0039356B" w:rsidP="00755E17">
      <w:pPr>
        <w:jc w:val="both"/>
        <w:rPr>
          <w:rFonts w:ascii="Times New Roman" w:hAnsi="Times New Roman" w:cs="Times New Roman"/>
          <w:sz w:val="24"/>
          <w:szCs w:val="24"/>
        </w:rPr>
      </w:pPr>
    </w:p>
    <w:p w14:paraId="6AA47B14" w14:textId="43129D76" w:rsidR="0039356B" w:rsidRDefault="0039356B" w:rsidP="00755E17">
      <w:pPr>
        <w:jc w:val="both"/>
        <w:rPr>
          <w:rFonts w:ascii="Times New Roman" w:hAnsi="Times New Roman" w:cs="Times New Roman"/>
          <w:sz w:val="24"/>
          <w:szCs w:val="24"/>
        </w:rPr>
      </w:pPr>
    </w:p>
    <w:p w14:paraId="3C2F80A0" w14:textId="05663BEA" w:rsidR="0039356B" w:rsidRDefault="0039356B" w:rsidP="00755E17">
      <w:pPr>
        <w:jc w:val="both"/>
        <w:rPr>
          <w:rFonts w:ascii="Times New Roman" w:hAnsi="Times New Roman" w:cs="Times New Roman"/>
          <w:sz w:val="24"/>
          <w:szCs w:val="24"/>
        </w:rPr>
      </w:pPr>
    </w:p>
    <w:p w14:paraId="3E1545EB" w14:textId="51280DE7" w:rsidR="0039356B" w:rsidRDefault="0039356B" w:rsidP="00755E17">
      <w:pPr>
        <w:jc w:val="both"/>
        <w:rPr>
          <w:rFonts w:ascii="Times New Roman" w:hAnsi="Times New Roman" w:cs="Times New Roman"/>
          <w:sz w:val="24"/>
          <w:szCs w:val="24"/>
        </w:rPr>
      </w:pPr>
    </w:p>
    <w:p w14:paraId="08AA4657" w14:textId="07592EE8" w:rsidR="0039356B" w:rsidRDefault="0039356B" w:rsidP="00755E17">
      <w:pPr>
        <w:jc w:val="both"/>
        <w:rPr>
          <w:rFonts w:ascii="Times New Roman" w:hAnsi="Times New Roman" w:cs="Times New Roman"/>
          <w:sz w:val="24"/>
          <w:szCs w:val="24"/>
        </w:rPr>
      </w:pPr>
    </w:p>
    <w:p w14:paraId="03692FB6" w14:textId="7557F9C8" w:rsidR="0039356B" w:rsidRDefault="0039356B" w:rsidP="00755E17">
      <w:pPr>
        <w:jc w:val="both"/>
        <w:rPr>
          <w:rFonts w:ascii="Times New Roman" w:hAnsi="Times New Roman" w:cs="Times New Roman"/>
          <w:sz w:val="24"/>
          <w:szCs w:val="24"/>
        </w:rPr>
      </w:pPr>
    </w:p>
    <w:p w14:paraId="4B16755A" w14:textId="37A0D5BD" w:rsidR="0039356B" w:rsidRDefault="0039356B" w:rsidP="00755E17">
      <w:pPr>
        <w:jc w:val="both"/>
        <w:rPr>
          <w:rFonts w:ascii="Times New Roman" w:hAnsi="Times New Roman" w:cs="Times New Roman"/>
          <w:sz w:val="24"/>
          <w:szCs w:val="24"/>
        </w:rPr>
      </w:pPr>
    </w:p>
    <w:p w14:paraId="5777F469" w14:textId="2FE833B1" w:rsidR="0039356B" w:rsidRDefault="0039356B" w:rsidP="00755E17">
      <w:pPr>
        <w:jc w:val="both"/>
        <w:rPr>
          <w:rFonts w:ascii="Times New Roman" w:hAnsi="Times New Roman" w:cs="Times New Roman"/>
          <w:sz w:val="24"/>
          <w:szCs w:val="24"/>
        </w:rPr>
      </w:pPr>
    </w:p>
    <w:p w14:paraId="7A13D514" w14:textId="5C96BDAF" w:rsidR="0039356B" w:rsidRPr="00E95171" w:rsidRDefault="0039356B" w:rsidP="00755E17">
      <w:pPr>
        <w:jc w:val="both"/>
        <w:rPr>
          <w:rFonts w:ascii="Times New Roman" w:hAnsi="Times New Roman" w:cs="Times New Roman"/>
          <w:b/>
          <w:bCs/>
          <w:sz w:val="28"/>
          <w:szCs w:val="28"/>
        </w:rPr>
      </w:pPr>
      <w:r w:rsidRPr="00E95171">
        <w:rPr>
          <w:rFonts w:ascii="Times New Roman" w:hAnsi="Times New Roman" w:cs="Times New Roman"/>
          <w:b/>
          <w:bCs/>
          <w:sz w:val="28"/>
          <w:szCs w:val="28"/>
        </w:rPr>
        <w:lastRenderedPageBreak/>
        <w:t>Metodología o Estrategia Empírica</w:t>
      </w:r>
    </w:p>
    <w:p w14:paraId="7BCAE0F3" w14:textId="3CF34BF2" w:rsidR="0039356B" w:rsidRDefault="0039356B" w:rsidP="0039356B">
      <w:pPr>
        <w:jc w:val="both"/>
        <w:rPr>
          <w:rFonts w:ascii="Times New Roman" w:hAnsi="Times New Roman" w:cs="Times New Roman"/>
          <w:b/>
          <w:bCs/>
          <w:sz w:val="24"/>
          <w:szCs w:val="24"/>
        </w:rPr>
      </w:pPr>
      <w:r w:rsidRPr="0039356B">
        <w:rPr>
          <w:rFonts w:ascii="Times New Roman" w:hAnsi="Times New Roman" w:cs="Times New Roman"/>
          <w:b/>
          <w:bCs/>
          <w:sz w:val="24"/>
          <w:szCs w:val="24"/>
        </w:rPr>
        <w:t xml:space="preserve">Descripción de los datos y variables. </w:t>
      </w:r>
    </w:p>
    <w:p w14:paraId="5CB548F8" w14:textId="6B86A315" w:rsidR="0039356B" w:rsidRDefault="0039356B" w:rsidP="0039356B">
      <w:pPr>
        <w:jc w:val="both"/>
        <w:rPr>
          <w:rFonts w:ascii="Times New Roman" w:hAnsi="Times New Roman" w:cs="Times New Roman"/>
          <w:sz w:val="24"/>
          <w:szCs w:val="24"/>
        </w:rPr>
      </w:pPr>
      <w:r>
        <w:rPr>
          <w:rFonts w:ascii="Times New Roman" w:hAnsi="Times New Roman" w:cs="Times New Roman"/>
          <w:sz w:val="24"/>
          <w:szCs w:val="24"/>
        </w:rPr>
        <w:t xml:space="preserve">La data utilizada para este proyecto, si bien no especifica el tipo de seguro en base al cual se tomaron los datos, se detallan 7 variables </w:t>
      </w:r>
      <w:r w:rsidR="00902592">
        <w:rPr>
          <w:rFonts w:ascii="Times New Roman" w:hAnsi="Times New Roman" w:cs="Times New Roman"/>
          <w:sz w:val="24"/>
          <w:szCs w:val="24"/>
        </w:rPr>
        <w:t xml:space="preserve">incluyendo el cargo calculado como prima de seguro para 1064 personas. </w:t>
      </w:r>
    </w:p>
    <w:p w14:paraId="272B52CB" w14:textId="45739B33" w:rsidR="00902592" w:rsidRDefault="00902592" w:rsidP="0039356B">
      <w:pPr>
        <w:jc w:val="both"/>
        <w:rPr>
          <w:rFonts w:ascii="Times New Roman" w:hAnsi="Times New Roman" w:cs="Times New Roman"/>
          <w:sz w:val="24"/>
          <w:szCs w:val="24"/>
        </w:rPr>
      </w:pPr>
      <w:r>
        <w:rPr>
          <w:rFonts w:ascii="Times New Roman" w:hAnsi="Times New Roman" w:cs="Times New Roman"/>
          <w:sz w:val="24"/>
          <w:szCs w:val="24"/>
        </w:rPr>
        <w:t xml:space="preserve">Las columnas o variables son las siguientes: </w:t>
      </w:r>
    </w:p>
    <w:tbl>
      <w:tblPr>
        <w:tblStyle w:val="Tablaconcuadrcula"/>
        <w:tblW w:w="0" w:type="auto"/>
        <w:tblLook w:val="04A0" w:firstRow="1" w:lastRow="0" w:firstColumn="1" w:lastColumn="0" w:noHBand="0" w:noVBand="1"/>
      </w:tblPr>
      <w:tblGrid>
        <w:gridCol w:w="4508"/>
        <w:gridCol w:w="4508"/>
      </w:tblGrid>
      <w:tr w:rsidR="00C65682" w14:paraId="73325EF5" w14:textId="77777777" w:rsidTr="00C65682">
        <w:tc>
          <w:tcPr>
            <w:tcW w:w="4508" w:type="dxa"/>
          </w:tcPr>
          <w:p w14:paraId="005CE4B9" w14:textId="5EBDC7CA" w:rsidR="00C65682" w:rsidRPr="00C65682" w:rsidRDefault="00C65682" w:rsidP="0039356B">
            <w:pPr>
              <w:jc w:val="both"/>
              <w:rPr>
                <w:rFonts w:ascii="Times New Roman" w:hAnsi="Times New Roman" w:cs="Times New Roman"/>
                <w:b/>
                <w:bCs/>
                <w:sz w:val="24"/>
                <w:szCs w:val="24"/>
              </w:rPr>
            </w:pPr>
            <w:r w:rsidRPr="00C65682">
              <w:rPr>
                <w:rFonts w:ascii="Times New Roman" w:hAnsi="Times New Roman" w:cs="Times New Roman"/>
                <w:b/>
                <w:bCs/>
                <w:sz w:val="24"/>
                <w:szCs w:val="24"/>
              </w:rPr>
              <w:t>Columna</w:t>
            </w:r>
          </w:p>
        </w:tc>
        <w:tc>
          <w:tcPr>
            <w:tcW w:w="4508" w:type="dxa"/>
          </w:tcPr>
          <w:p w14:paraId="06BF47CE" w14:textId="5FE1965A" w:rsidR="00C65682" w:rsidRPr="00C65682" w:rsidRDefault="00C65682" w:rsidP="0039356B">
            <w:pPr>
              <w:jc w:val="both"/>
              <w:rPr>
                <w:rFonts w:ascii="Times New Roman" w:hAnsi="Times New Roman" w:cs="Times New Roman"/>
                <w:b/>
                <w:bCs/>
                <w:sz w:val="24"/>
                <w:szCs w:val="24"/>
              </w:rPr>
            </w:pPr>
            <w:r w:rsidRPr="00C65682">
              <w:rPr>
                <w:rFonts w:ascii="Times New Roman" w:hAnsi="Times New Roman" w:cs="Times New Roman"/>
                <w:b/>
                <w:bCs/>
                <w:sz w:val="24"/>
                <w:szCs w:val="24"/>
              </w:rPr>
              <w:t>Descripción</w:t>
            </w:r>
          </w:p>
        </w:tc>
      </w:tr>
      <w:tr w:rsidR="00C65682" w14:paraId="0799BC43" w14:textId="77777777" w:rsidTr="00C65682">
        <w:tc>
          <w:tcPr>
            <w:tcW w:w="4508" w:type="dxa"/>
          </w:tcPr>
          <w:p w14:paraId="6E71E343" w14:textId="35BD204D"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Age</w:t>
            </w:r>
          </w:p>
        </w:tc>
        <w:tc>
          <w:tcPr>
            <w:tcW w:w="4508" w:type="dxa"/>
          </w:tcPr>
          <w:p w14:paraId="22288597" w14:textId="1703528F"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Edad del principal beneficiario</w:t>
            </w:r>
          </w:p>
        </w:tc>
      </w:tr>
      <w:tr w:rsidR="00C65682" w14:paraId="379EBC4F" w14:textId="77777777" w:rsidTr="00C65682">
        <w:tc>
          <w:tcPr>
            <w:tcW w:w="4508" w:type="dxa"/>
          </w:tcPr>
          <w:p w14:paraId="2FD817FA" w14:textId="3BAA658D"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Sex</w:t>
            </w:r>
          </w:p>
        </w:tc>
        <w:tc>
          <w:tcPr>
            <w:tcW w:w="4508" w:type="dxa"/>
          </w:tcPr>
          <w:p w14:paraId="101CB029" w14:textId="6A1F54CA"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Genero del asegurado: female, male</w:t>
            </w:r>
          </w:p>
        </w:tc>
      </w:tr>
      <w:tr w:rsidR="00C65682" w14:paraId="001FECD0" w14:textId="77777777" w:rsidTr="00C65682">
        <w:tc>
          <w:tcPr>
            <w:tcW w:w="4508" w:type="dxa"/>
          </w:tcPr>
          <w:p w14:paraId="5FAAEB01" w14:textId="06D34FDC"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Bmi</w:t>
            </w:r>
          </w:p>
        </w:tc>
        <w:tc>
          <w:tcPr>
            <w:tcW w:w="4508" w:type="dxa"/>
          </w:tcPr>
          <w:p w14:paraId="3B066A11" w14:textId="35DF5D9D" w:rsidR="00C65682" w:rsidRP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Indice de masa muscular. El peso puede ser relativamente alto o bajo dependiendo de la estatura. En este conjunto de datos se estima la relación entre estatura y peso (bmi) la cual es idealmente se encuentra entre los rangos de 18.5 y 24.9 kg/m</w:t>
            </w:r>
            <w:r w:rsidRPr="00C65682">
              <w:rPr>
                <w:rFonts w:ascii="inherit" w:hAnsi="inherit" w:cs="Arial"/>
                <w:sz w:val="21"/>
                <w:szCs w:val="21"/>
              </w:rPr>
              <w:t>^</w:t>
            </w:r>
            <w:r>
              <w:rPr>
                <w:rFonts w:ascii="inherit" w:hAnsi="inherit" w:cs="Arial"/>
                <w:sz w:val="21"/>
                <w:szCs w:val="21"/>
              </w:rPr>
              <w:t>2</w:t>
            </w:r>
          </w:p>
        </w:tc>
      </w:tr>
      <w:tr w:rsidR="00C65682" w14:paraId="026FFF0C" w14:textId="77777777" w:rsidTr="00C65682">
        <w:tc>
          <w:tcPr>
            <w:tcW w:w="4508" w:type="dxa"/>
          </w:tcPr>
          <w:p w14:paraId="63CCAAD9" w14:textId="2091C39F"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Children</w:t>
            </w:r>
          </w:p>
        </w:tc>
        <w:tc>
          <w:tcPr>
            <w:tcW w:w="4508" w:type="dxa"/>
          </w:tcPr>
          <w:p w14:paraId="3DC32505" w14:textId="4536E450"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 xml:space="preserve">Numero de hijos cubiertos por el seguro médico / Numero de dependientes </w:t>
            </w:r>
          </w:p>
        </w:tc>
      </w:tr>
      <w:tr w:rsidR="00C65682" w14:paraId="13F43875" w14:textId="77777777" w:rsidTr="00C65682">
        <w:tc>
          <w:tcPr>
            <w:tcW w:w="4508" w:type="dxa"/>
          </w:tcPr>
          <w:p w14:paraId="1D9814C0" w14:textId="7DE8CD8B"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Smoker</w:t>
            </w:r>
          </w:p>
        </w:tc>
        <w:tc>
          <w:tcPr>
            <w:tcW w:w="4508" w:type="dxa"/>
          </w:tcPr>
          <w:p w14:paraId="6E60D5BA" w14:textId="6AD6FBBE"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Fumador o no fumador</w:t>
            </w:r>
          </w:p>
        </w:tc>
      </w:tr>
      <w:tr w:rsidR="00C65682" w14:paraId="49A868F6" w14:textId="77777777" w:rsidTr="00C65682">
        <w:tc>
          <w:tcPr>
            <w:tcW w:w="4508" w:type="dxa"/>
          </w:tcPr>
          <w:p w14:paraId="1B26ABF6" w14:textId="08E1B1EA" w:rsidR="00C65682" w:rsidRDefault="00C65682" w:rsidP="0039356B">
            <w:pPr>
              <w:jc w:val="both"/>
              <w:rPr>
                <w:rFonts w:ascii="Times New Roman" w:hAnsi="Times New Roman" w:cs="Times New Roman"/>
                <w:sz w:val="24"/>
                <w:szCs w:val="24"/>
              </w:rPr>
            </w:pPr>
            <w:r>
              <w:rPr>
                <w:rFonts w:ascii="Times New Roman" w:hAnsi="Times New Roman" w:cs="Times New Roman"/>
                <w:sz w:val="24"/>
                <w:szCs w:val="24"/>
              </w:rPr>
              <w:t xml:space="preserve">Región </w:t>
            </w:r>
          </w:p>
        </w:tc>
        <w:tc>
          <w:tcPr>
            <w:tcW w:w="4508" w:type="dxa"/>
          </w:tcPr>
          <w:p w14:paraId="359FAC79" w14:textId="32AAFA4A" w:rsidR="00C65682" w:rsidRDefault="00FC01C6" w:rsidP="0039356B">
            <w:pPr>
              <w:jc w:val="both"/>
              <w:rPr>
                <w:rFonts w:ascii="Times New Roman" w:hAnsi="Times New Roman" w:cs="Times New Roman"/>
                <w:sz w:val="24"/>
                <w:szCs w:val="24"/>
              </w:rPr>
            </w:pPr>
            <w:r>
              <w:rPr>
                <w:rFonts w:ascii="Times New Roman" w:hAnsi="Times New Roman" w:cs="Times New Roman"/>
                <w:sz w:val="24"/>
                <w:szCs w:val="24"/>
              </w:rPr>
              <w:t>La residencia de los beneficiarios de los datos pertenece a diferentes áreas de los estados unidos (</w:t>
            </w:r>
            <w:r w:rsidRPr="00FC01C6">
              <w:rPr>
                <w:rFonts w:ascii="Times New Roman" w:hAnsi="Times New Roman" w:cs="Times New Roman"/>
                <w:sz w:val="24"/>
                <w:szCs w:val="24"/>
              </w:rPr>
              <w:t>northeast, southeast, southwest, northwest.</w:t>
            </w:r>
            <w:r>
              <w:rPr>
                <w:rFonts w:ascii="Times New Roman" w:hAnsi="Times New Roman" w:cs="Times New Roman"/>
                <w:sz w:val="24"/>
                <w:szCs w:val="24"/>
              </w:rPr>
              <w:t>)</w:t>
            </w:r>
          </w:p>
        </w:tc>
      </w:tr>
      <w:tr w:rsidR="00C65682" w14:paraId="242CEA70" w14:textId="77777777" w:rsidTr="00C65682">
        <w:tc>
          <w:tcPr>
            <w:tcW w:w="4508" w:type="dxa"/>
          </w:tcPr>
          <w:p w14:paraId="5CCF7863" w14:textId="690147BE" w:rsidR="00C65682" w:rsidRDefault="00FC01C6" w:rsidP="0039356B">
            <w:pPr>
              <w:jc w:val="both"/>
              <w:rPr>
                <w:rFonts w:ascii="Times New Roman" w:hAnsi="Times New Roman" w:cs="Times New Roman"/>
                <w:sz w:val="24"/>
                <w:szCs w:val="24"/>
              </w:rPr>
            </w:pPr>
            <w:r>
              <w:rPr>
                <w:rFonts w:ascii="Times New Roman" w:hAnsi="Times New Roman" w:cs="Times New Roman"/>
                <w:sz w:val="24"/>
                <w:szCs w:val="24"/>
              </w:rPr>
              <w:t>Charges</w:t>
            </w:r>
          </w:p>
        </w:tc>
        <w:tc>
          <w:tcPr>
            <w:tcW w:w="4508" w:type="dxa"/>
          </w:tcPr>
          <w:p w14:paraId="1E4A51B2" w14:textId="38FDC945" w:rsidR="00C65682" w:rsidRDefault="00FC01C6" w:rsidP="00FC01C6">
            <w:pPr>
              <w:jc w:val="both"/>
              <w:rPr>
                <w:rFonts w:ascii="Times New Roman" w:hAnsi="Times New Roman" w:cs="Times New Roman"/>
                <w:sz w:val="24"/>
                <w:szCs w:val="24"/>
              </w:rPr>
            </w:pPr>
            <w:r w:rsidRPr="00FC01C6">
              <w:rPr>
                <w:rFonts w:ascii="Times New Roman" w:hAnsi="Times New Roman" w:cs="Times New Roman"/>
                <w:sz w:val="24"/>
                <w:szCs w:val="24"/>
              </w:rPr>
              <w:t xml:space="preserve">Costos médicos individuales </w:t>
            </w:r>
            <w:r>
              <w:rPr>
                <w:rFonts w:ascii="Times New Roman" w:hAnsi="Times New Roman" w:cs="Times New Roman"/>
                <w:sz w:val="24"/>
                <w:szCs w:val="24"/>
              </w:rPr>
              <w:t>facturados</w:t>
            </w:r>
            <w:r w:rsidRPr="00FC01C6">
              <w:rPr>
                <w:rFonts w:ascii="Times New Roman" w:hAnsi="Times New Roman" w:cs="Times New Roman"/>
                <w:sz w:val="24"/>
                <w:szCs w:val="24"/>
              </w:rPr>
              <w:t xml:space="preserve"> por el seguro </w:t>
            </w:r>
            <w:r>
              <w:rPr>
                <w:rFonts w:ascii="Times New Roman" w:hAnsi="Times New Roman" w:cs="Times New Roman"/>
                <w:sz w:val="24"/>
                <w:szCs w:val="24"/>
              </w:rPr>
              <w:t>médico</w:t>
            </w:r>
          </w:p>
        </w:tc>
      </w:tr>
    </w:tbl>
    <w:p w14:paraId="2BB739FC" w14:textId="77777777" w:rsidR="00C65682" w:rsidRPr="00FC01C6" w:rsidRDefault="00C65682" w:rsidP="0039356B">
      <w:pPr>
        <w:jc w:val="both"/>
        <w:rPr>
          <w:rFonts w:ascii="Times New Roman" w:hAnsi="Times New Roman" w:cs="Times New Roman"/>
          <w:sz w:val="24"/>
          <w:szCs w:val="24"/>
        </w:rPr>
      </w:pPr>
    </w:p>
    <w:p w14:paraId="5AD9F927" w14:textId="23C9C683" w:rsidR="00755E17" w:rsidRDefault="0039356B" w:rsidP="00755E17">
      <w:pPr>
        <w:jc w:val="both"/>
        <w:rPr>
          <w:rFonts w:ascii="Times New Roman" w:hAnsi="Times New Roman" w:cs="Times New Roman"/>
          <w:b/>
          <w:bCs/>
          <w:sz w:val="28"/>
          <w:szCs w:val="28"/>
        </w:rPr>
      </w:pPr>
      <w:r w:rsidRPr="00E95171">
        <w:rPr>
          <w:rFonts w:ascii="Times New Roman" w:hAnsi="Times New Roman" w:cs="Times New Roman"/>
          <w:b/>
          <w:bCs/>
          <w:sz w:val="28"/>
          <w:szCs w:val="28"/>
        </w:rPr>
        <w:t>Elección del modelo estadístico</w:t>
      </w:r>
    </w:p>
    <w:p w14:paraId="0ED15E58" w14:textId="3F417D7C" w:rsidR="000745EA" w:rsidRPr="000745EA" w:rsidRDefault="000745EA" w:rsidP="00755E17">
      <w:pPr>
        <w:jc w:val="both"/>
        <w:rPr>
          <w:rFonts w:ascii="Times New Roman" w:hAnsi="Times New Roman" w:cs="Times New Roman"/>
          <w:sz w:val="24"/>
          <w:szCs w:val="24"/>
        </w:rPr>
      </w:pPr>
      <w:r>
        <w:rPr>
          <w:rFonts w:ascii="Times New Roman" w:hAnsi="Times New Roman" w:cs="Times New Roman"/>
          <w:sz w:val="24"/>
          <w:szCs w:val="24"/>
        </w:rPr>
        <w:t>Ya que se busca la relación entre la variable de costos médicos y las demás con las que cuenta el dataset, se decidió hacer uso de un modelo de regresión lineal.</w:t>
      </w:r>
    </w:p>
    <w:p w14:paraId="1AFC424D" w14:textId="77777777" w:rsidR="00CD5BA9" w:rsidRDefault="00CD5BA9" w:rsidP="00E95171">
      <w:pPr>
        <w:rPr>
          <w:rFonts w:ascii="Times New Roman" w:hAnsi="Times New Roman" w:cs="Times New Roman"/>
          <w:b/>
          <w:bCs/>
          <w:sz w:val="24"/>
          <w:szCs w:val="24"/>
        </w:rPr>
      </w:pPr>
    </w:p>
    <w:p w14:paraId="33ECA701" w14:textId="039F8D4C" w:rsidR="00CD5BA9" w:rsidRPr="00CD5BA9" w:rsidRDefault="00CD5BA9" w:rsidP="00E95171">
      <w:pPr>
        <w:rPr>
          <w:rFonts w:ascii="Times New Roman" w:hAnsi="Times New Roman" w:cs="Times New Roman"/>
          <w:b/>
          <w:bCs/>
          <w:sz w:val="28"/>
          <w:szCs w:val="28"/>
        </w:rPr>
      </w:pPr>
      <w:r w:rsidRPr="00CD5BA9">
        <w:rPr>
          <w:rFonts w:ascii="Times New Roman" w:hAnsi="Times New Roman" w:cs="Times New Roman"/>
          <w:b/>
          <w:bCs/>
          <w:sz w:val="28"/>
          <w:szCs w:val="28"/>
        </w:rPr>
        <w:t>Discusión de los resultados</w:t>
      </w:r>
    </w:p>
    <w:p w14:paraId="7F9870F6" w14:textId="22084FDD" w:rsidR="00755E17" w:rsidRPr="00E95171" w:rsidRDefault="00E95171" w:rsidP="00E95171">
      <w:pPr>
        <w:rPr>
          <w:rFonts w:ascii="Times New Roman" w:hAnsi="Times New Roman" w:cs="Times New Roman"/>
          <w:b/>
          <w:bCs/>
          <w:sz w:val="24"/>
          <w:szCs w:val="24"/>
        </w:rPr>
      </w:pPr>
      <w:r w:rsidRPr="00E95171">
        <w:rPr>
          <w:rFonts w:ascii="Times New Roman" w:hAnsi="Times New Roman" w:cs="Times New Roman"/>
          <w:b/>
          <w:bCs/>
          <w:sz w:val="24"/>
          <w:szCs w:val="24"/>
        </w:rPr>
        <w:t xml:space="preserve">Análisis gráfico </w:t>
      </w:r>
    </w:p>
    <w:p w14:paraId="37AC0A44" w14:textId="075C9BC1" w:rsidR="00E95171" w:rsidRDefault="00E95171" w:rsidP="00755E17">
      <w:pPr>
        <w:jc w:val="both"/>
        <w:rPr>
          <w:rFonts w:ascii="Times New Roman" w:hAnsi="Times New Roman" w:cs="Times New Roman"/>
          <w:sz w:val="24"/>
          <w:szCs w:val="24"/>
        </w:rPr>
      </w:pPr>
      <w:r>
        <w:rPr>
          <w:rFonts w:ascii="Times New Roman" w:hAnsi="Times New Roman" w:cs="Times New Roman"/>
          <w:sz w:val="24"/>
          <w:szCs w:val="24"/>
        </w:rPr>
        <w:t>EL siguiente gráfico muestra la relación existente entre los costos médicos individuales facturados por el seguro médico y el índice de masa muscular de las</w:t>
      </w:r>
      <w:r w:rsidR="00BC164E">
        <w:rPr>
          <w:rFonts w:ascii="Times New Roman" w:hAnsi="Times New Roman" w:cs="Times New Roman"/>
          <w:sz w:val="24"/>
          <w:szCs w:val="24"/>
        </w:rPr>
        <w:t xml:space="preserve"> </w:t>
      </w:r>
      <w:r>
        <w:rPr>
          <w:rFonts w:ascii="Times New Roman" w:hAnsi="Times New Roman" w:cs="Times New Roman"/>
          <w:sz w:val="24"/>
          <w:szCs w:val="24"/>
        </w:rPr>
        <w:t xml:space="preserve">personas. Cabe recalcar que el índice de masa muscular para una persona común </w:t>
      </w:r>
      <w:r w:rsidR="00BC164E">
        <w:rPr>
          <w:rFonts w:ascii="Times New Roman" w:hAnsi="Times New Roman" w:cs="Times New Roman"/>
          <w:sz w:val="24"/>
          <w:szCs w:val="24"/>
        </w:rPr>
        <w:t xml:space="preserve">oscila entre 18.5 y 24.9 </w:t>
      </w:r>
      <w:r w:rsidR="00BC164E" w:rsidRPr="00BC164E">
        <w:rPr>
          <w:rFonts w:ascii="Times New Roman" w:hAnsi="Times New Roman" w:cs="Times New Roman"/>
          <w:sz w:val="24"/>
          <w:szCs w:val="24"/>
        </w:rPr>
        <w:t>kg/m^2</w:t>
      </w:r>
      <w:r w:rsidR="00BC164E">
        <w:rPr>
          <w:rFonts w:ascii="Times New Roman" w:hAnsi="Times New Roman" w:cs="Times New Roman"/>
          <w:sz w:val="24"/>
          <w:szCs w:val="24"/>
        </w:rPr>
        <w:t xml:space="preserve">. Por lo que valores arriba o debajo pueden representar o personas con deficiencias de salud o niños. </w:t>
      </w:r>
    </w:p>
    <w:p w14:paraId="06D00106" w14:textId="6DB00238" w:rsidR="00BC164E" w:rsidRDefault="000745EA" w:rsidP="00755E17">
      <w:pPr>
        <w:jc w:val="both"/>
        <w:rPr>
          <w:rFonts w:ascii="Times New Roman" w:hAnsi="Times New Roman" w:cs="Times New Roman"/>
          <w:sz w:val="24"/>
          <w:szCs w:val="24"/>
        </w:rPr>
      </w:pPr>
      <w:r w:rsidRPr="000745EA">
        <w:rPr>
          <w:noProof/>
        </w:rPr>
        <w:lastRenderedPageBreak/>
        <w:drawing>
          <wp:inline distT="0" distB="0" distL="0" distR="0" wp14:anchorId="14520A05" wp14:editId="0B573F0E">
            <wp:extent cx="5731510" cy="3519170"/>
            <wp:effectExtent l="0" t="0" r="2540" b="508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6"/>
                    <a:stretch>
                      <a:fillRect/>
                    </a:stretch>
                  </pic:blipFill>
                  <pic:spPr>
                    <a:xfrm>
                      <a:off x="0" y="0"/>
                      <a:ext cx="5731510" cy="3519170"/>
                    </a:xfrm>
                    <a:prstGeom prst="rect">
                      <a:avLst/>
                    </a:prstGeom>
                  </pic:spPr>
                </pic:pic>
              </a:graphicData>
            </a:graphic>
          </wp:inline>
        </w:drawing>
      </w:r>
    </w:p>
    <w:p w14:paraId="11006B45" w14:textId="71005EDC" w:rsidR="00755E17" w:rsidRDefault="00BC164E" w:rsidP="00BC164E">
      <w:pPr>
        <w:jc w:val="both"/>
        <w:rPr>
          <w:rFonts w:ascii="Times New Roman" w:hAnsi="Times New Roman" w:cs="Times New Roman"/>
          <w:sz w:val="24"/>
          <w:szCs w:val="24"/>
        </w:rPr>
      </w:pPr>
      <w:r w:rsidRPr="00BC164E">
        <w:rPr>
          <w:rFonts w:ascii="Times New Roman" w:hAnsi="Times New Roman" w:cs="Times New Roman"/>
          <w:sz w:val="24"/>
          <w:szCs w:val="24"/>
        </w:rPr>
        <w:t xml:space="preserve">El </w:t>
      </w:r>
      <w:r>
        <w:rPr>
          <w:rFonts w:ascii="Times New Roman" w:hAnsi="Times New Roman" w:cs="Times New Roman"/>
          <w:sz w:val="24"/>
          <w:szCs w:val="24"/>
        </w:rPr>
        <w:t>bmi</w:t>
      </w:r>
      <w:r w:rsidRPr="00BC164E">
        <w:rPr>
          <w:rFonts w:ascii="Times New Roman" w:hAnsi="Times New Roman" w:cs="Times New Roman"/>
          <w:sz w:val="24"/>
          <w:szCs w:val="24"/>
        </w:rPr>
        <w:t xml:space="preserve"> parece no afectar </w:t>
      </w:r>
      <w:r>
        <w:rPr>
          <w:rFonts w:ascii="Times New Roman" w:hAnsi="Times New Roman" w:cs="Times New Roman"/>
          <w:sz w:val="24"/>
          <w:szCs w:val="24"/>
        </w:rPr>
        <w:t>en la cantidad de gastos médicos facturados por individuo</w:t>
      </w:r>
      <w:r w:rsidRPr="00BC164E">
        <w:rPr>
          <w:rFonts w:ascii="Times New Roman" w:hAnsi="Times New Roman" w:cs="Times New Roman"/>
          <w:sz w:val="24"/>
          <w:szCs w:val="24"/>
        </w:rPr>
        <w:t>, a menos que la persona</w:t>
      </w:r>
      <w:r>
        <w:rPr>
          <w:rFonts w:ascii="Times New Roman" w:hAnsi="Times New Roman" w:cs="Times New Roman"/>
          <w:sz w:val="24"/>
          <w:szCs w:val="24"/>
        </w:rPr>
        <w:t xml:space="preserve"> </w:t>
      </w:r>
      <w:r w:rsidRPr="00BC164E">
        <w:rPr>
          <w:rFonts w:ascii="Times New Roman" w:hAnsi="Times New Roman" w:cs="Times New Roman"/>
          <w:sz w:val="24"/>
          <w:szCs w:val="24"/>
        </w:rPr>
        <w:t>sea un fumador</w:t>
      </w:r>
      <w:r>
        <w:rPr>
          <w:rFonts w:ascii="Times New Roman" w:hAnsi="Times New Roman" w:cs="Times New Roman"/>
          <w:sz w:val="24"/>
          <w:szCs w:val="24"/>
        </w:rPr>
        <w:t xml:space="preserve"> activo. Esto debido a que e</w:t>
      </w:r>
      <w:r w:rsidRPr="00BC164E">
        <w:rPr>
          <w:rFonts w:ascii="Times New Roman" w:hAnsi="Times New Roman" w:cs="Times New Roman"/>
          <w:sz w:val="24"/>
          <w:szCs w:val="24"/>
        </w:rPr>
        <w:t>l fumar daña casi cada órgano del cuerpo y sistema de órganos del cuerpo y disminuye la salud general de la persona.</w:t>
      </w:r>
    </w:p>
    <w:p w14:paraId="364421CC" w14:textId="6ED15CF5" w:rsidR="00BC164E" w:rsidRDefault="00BC164E" w:rsidP="00BC164E">
      <w:pPr>
        <w:jc w:val="both"/>
        <w:rPr>
          <w:rFonts w:ascii="Times New Roman" w:hAnsi="Times New Roman" w:cs="Times New Roman"/>
          <w:sz w:val="24"/>
          <w:szCs w:val="24"/>
        </w:rPr>
      </w:pPr>
    </w:p>
    <w:p w14:paraId="70E818A4" w14:textId="5C2E779C" w:rsidR="00BC164E" w:rsidRDefault="000745EA" w:rsidP="00BC164E">
      <w:pPr>
        <w:jc w:val="both"/>
        <w:rPr>
          <w:rFonts w:ascii="Times New Roman" w:hAnsi="Times New Roman" w:cs="Times New Roman"/>
          <w:sz w:val="24"/>
          <w:szCs w:val="24"/>
        </w:rPr>
      </w:pPr>
      <w:r w:rsidRPr="000745EA">
        <w:rPr>
          <w:noProof/>
        </w:rPr>
        <w:drawing>
          <wp:inline distT="0" distB="0" distL="0" distR="0" wp14:anchorId="7DAF8B50" wp14:editId="08A8E928">
            <wp:extent cx="5731510" cy="3519170"/>
            <wp:effectExtent l="0" t="0" r="2540" b="508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7"/>
                    <a:stretch>
                      <a:fillRect/>
                    </a:stretch>
                  </pic:blipFill>
                  <pic:spPr>
                    <a:xfrm>
                      <a:off x="0" y="0"/>
                      <a:ext cx="5731510" cy="3519170"/>
                    </a:xfrm>
                    <a:prstGeom prst="rect">
                      <a:avLst/>
                    </a:prstGeom>
                  </pic:spPr>
                </pic:pic>
              </a:graphicData>
            </a:graphic>
          </wp:inline>
        </w:drawing>
      </w:r>
    </w:p>
    <w:p w14:paraId="230BE78F" w14:textId="5A884575" w:rsidR="00755E17" w:rsidRDefault="000745EA" w:rsidP="00755E17">
      <w:pPr>
        <w:jc w:val="both"/>
        <w:rPr>
          <w:rFonts w:ascii="Times New Roman" w:hAnsi="Times New Roman" w:cs="Times New Roman"/>
          <w:sz w:val="24"/>
          <w:szCs w:val="24"/>
        </w:rPr>
      </w:pPr>
      <w:r>
        <w:rPr>
          <w:rFonts w:ascii="Times New Roman" w:hAnsi="Times New Roman" w:cs="Times New Roman"/>
          <w:sz w:val="24"/>
          <w:szCs w:val="24"/>
        </w:rPr>
        <w:t xml:space="preserve">A medida aumenta la edad, hay un aumento en los gastos médicos en los que incurre el asegurado. Esto es debido a el deterioro natural del cuerpo humano y la necesidad de atención </w:t>
      </w:r>
      <w:r>
        <w:rPr>
          <w:rFonts w:ascii="Times New Roman" w:hAnsi="Times New Roman" w:cs="Times New Roman"/>
          <w:sz w:val="24"/>
          <w:szCs w:val="24"/>
        </w:rPr>
        <w:lastRenderedPageBreak/>
        <w:t xml:space="preserve">médica que incrementa con el pasar de los años. Sin embargo, existe una diferencia entre en los gastos médicos de las personas que fuman y las que no fuman sin importar las edades. </w:t>
      </w:r>
    </w:p>
    <w:p w14:paraId="434D44DB" w14:textId="776368A5" w:rsidR="006D3E8A" w:rsidRDefault="006D3E8A" w:rsidP="00755E17">
      <w:pPr>
        <w:jc w:val="both"/>
        <w:rPr>
          <w:rFonts w:ascii="Times New Roman" w:hAnsi="Times New Roman" w:cs="Times New Roman"/>
          <w:sz w:val="24"/>
          <w:szCs w:val="24"/>
        </w:rPr>
      </w:pPr>
      <w:r>
        <w:rPr>
          <w:rFonts w:ascii="Times New Roman" w:hAnsi="Times New Roman" w:cs="Times New Roman"/>
          <w:sz w:val="24"/>
          <w:szCs w:val="24"/>
        </w:rPr>
        <w:t xml:space="preserve">Por simple intuición podríamos deducir que la media de los gastos de los fumadores y los no fumadores es diferente. Para comprobar este postulado observamos en el siguiente gráfico de cajas que en efecto sí existe una diferencia significativa entre las medias de gastos médicos de las personas que fuman y las que no fuman. </w:t>
      </w:r>
    </w:p>
    <w:p w14:paraId="3BB26D9D" w14:textId="5B7C7720" w:rsidR="006D3E8A" w:rsidRDefault="006D3E8A" w:rsidP="00755E17">
      <w:pPr>
        <w:jc w:val="both"/>
        <w:rPr>
          <w:rFonts w:ascii="Times New Roman" w:hAnsi="Times New Roman" w:cs="Times New Roman"/>
          <w:sz w:val="24"/>
          <w:szCs w:val="24"/>
        </w:rPr>
      </w:pPr>
      <w:r w:rsidRPr="006D3E8A">
        <w:rPr>
          <w:noProof/>
        </w:rPr>
        <w:drawing>
          <wp:inline distT="0" distB="0" distL="0" distR="0" wp14:anchorId="50F2E14A" wp14:editId="2234E375">
            <wp:extent cx="5731510" cy="3519170"/>
            <wp:effectExtent l="0" t="0" r="2540" b="5080"/>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pic:nvPicPr>
                  <pic:blipFill>
                    <a:blip r:embed="rId8"/>
                    <a:stretch>
                      <a:fillRect/>
                    </a:stretch>
                  </pic:blipFill>
                  <pic:spPr>
                    <a:xfrm>
                      <a:off x="0" y="0"/>
                      <a:ext cx="5731510" cy="3519170"/>
                    </a:xfrm>
                    <a:prstGeom prst="rect">
                      <a:avLst/>
                    </a:prstGeom>
                  </pic:spPr>
                </pic:pic>
              </a:graphicData>
            </a:graphic>
          </wp:inline>
        </w:drawing>
      </w:r>
    </w:p>
    <w:p w14:paraId="0ACBCB1A" w14:textId="32471FC4" w:rsidR="002F4628" w:rsidRDefault="002F4628" w:rsidP="00755E17">
      <w:pPr>
        <w:jc w:val="both"/>
        <w:rPr>
          <w:rFonts w:ascii="Times New Roman" w:hAnsi="Times New Roman" w:cs="Times New Roman"/>
          <w:sz w:val="24"/>
          <w:szCs w:val="24"/>
        </w:rPr>
      </w:pPr>
      <w:r>
        <w:rPr>
          <w:rFonts w:ascii="Times New Roman" w:hAnsi="Times New Roman" w:cs="Times New Roman"/>
          <w:sz w:val="24"/>
          <w:szCs w:val="24"/>
        </w:rPr>
        <w:t xml:space="preserve">Además de esto se realizó el análisis gráfico de los gastos médicos por sexo, de lo cual se obtuvo el siguiente resultado: </w:t>
      </w:r>
    </w:p>
    <w:p w14:paraId="6D9A82B5" w14:textId="41C9BED4" w:rsidR="002F4628" w:rsidRDefault="002F4628" w:rsidP="00755E17">
      <w:pPr>
        <w:jc w:val="both"/>
        <w:rPr>
          <w:rFonts w:ascii="Times New Roman" w:hAnsi="Times New Roman" w:cs="Times New Roman"/>
          <w:sz w:val="24"/>
          <w:szCs w:val="24"/>
        </w:rPr>
      </w:pPr>
      <w:r w:rsidRPr="002F4628">
        <w:lastRenderedPageBreak/>
        <w:drawing>
          <wp:inline distT="0" distB="0" distL="0" distR="0" wp14:anchorId="0BD54D7F" wp14:editId="110ABCDC">
            <wp:extent cx="4314286" cy="4266667"/>
            <wp:effectExtent l="0" t="0" r="0" b="635"/>
            <wp:docPr id="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cajas y bigotes&#10;&#10;Descripción generada automáticamente"/>
                    <pic:cNvPicPr/>
                  </pic:nvPicPr>
                  <pic:blipFill>
                    <a:blip r:embed="rId9"/>
                    <a:stretch>
                      <a:fillRect/>
                    </a:stretch>
                  </pic:blipFill>
                  <pic:spPr>
                    <a:xfrm>
                      <a:off x="0" y="0"/>
                      <a:ext cx="4314286" cy="4266667"/>
                    </a:xfrm>
                    <a:prstGeom prst="rect">
                      <a:avLst/>
                    </a:prstGeom>
                  </pic:spPr>
                </pic:pic>
              </a:graphicData>
            </a:graphic>
          </wp:inline>
        </w:drawing>
      </w:r>
    </w:p>
    <w:p w14:paraId="490DBCE6" w14:textId="71EF7BF4" w:rsidR="002F4628" w:rsidRDefault="002F4628" w:rsidP="00755E17">
      <w:pPr>
        <w:jc w:val="both"/>
        <w:rPr>
          <w:rFonts w:ascii="Times New Roman" w:hAnsi="Times New Roman" w:cs="Times New Roman"/>
          <w:sz w:val="24"/>
          <w:szCs w:val="24"/>
        </w:rPr>
      </w:pPr>
      <w:r>
        <w:rPr>
          <w:rFonts w:ascii="Times New Roman" w:hAnsi="Times New Roman" w:cs="Times New Roman"/>
          <w:sz w:val="24"/>
          <w:szCs w:val="24"/>
        </w:rPr>
        <w:t xml:space="preserve">Con esto concluimos que la media de los gastos médicos es similar para ambos sexos. </w:t>
      </w:r>
    </w:p>
    <w:p w14:paraId="0B732B2B" w14:textId="3F9D3C44" w:rsidR="002F4628" w:rsidRPr="002F4628" w:rsidRDefault="002F4628" w:rsidP="00755E17">
      <w:pPr>
        <w:jc w:val="both"/>
        <w:rPr>
          <w:rFonts w:ascii="Times New Roman" w:hAnsi="Times New Roman" w:cs="Times New Roman"/>
          <w:b/>
          <w:bCs/>
          <w:sz w:val="24"/>
          <w:szCs w:val="24"/>
        </w:rPr>
      </w:pPr>
      <w:r w:rsidRPr="002F4628">
        <w:rPr>
          <w:rFonts w:ascii="Times New Roman" w:hAnsi="Times New Roman" w:cs="Times New Roman"/>
          <w:b/>
          <w:bCs/>
          <w:sz w:val="24"/>
          <w:szCs w:val="24"/>
        </w:rPr>
        <w:t>Estimación del modelo</w:t>
      </w:r>
    </w:p>
    <w:p w14:paraId="06AFBEC4" w14:textId="0D72DE6E" w:rsidR="00CD5BA9" w:rsidRDefault="00AB334E" w:rsidP="00755E17">
      <w:pPr>
        <w:jc w:val="both"/>
        <w:rPr>
          <w:rFonts w:ascii="Times New Roman" w:hAnsi="Times New Roman" w:cs="Times New Roman"/>
          <w:sz w:val="24"/>
          <w:szCs w:val="24"/>
        </w:rPr>
      </w:pPr>
      <w:r>
        <w:rPr>
          <w:rFonts w:ascii="Times New Roman" w:hAnsi="Times New Roman" w:cs="Times New Roman"/>
          <w:sz w:val="24"/>
          <w:szCs w:val="24"/>
        </w:rPr>
        <w:t xml:space="preserve">De acuerdo con </w:t>
      </w:r>
      <w:r w:rsidR="00135A88">
        <w:rPr>
          <w:rFonts w:ascii="Times New Roman" w:hAnsi="Times New Roman" w:cs="Times New Roman"/>
          <w:sz w:val="24"/>
          <w:szCs w:val="24"/>
        </w:rPr>
        <w:t xml:space="preserve">todo </w:t>
      </w:r>
      <w:r>
        <w:rPr>
          <w:rFonts w:ascii="Times New Roman" w:hAnsi="Times New Roman" w:cs="Times New Roman"/>
          <w:sz w:val="24"/>
          <w:szCs w:val="24"/>
        </w:rPr>
        <w:t>lo planteado se procedió a realizar la elaboración del modelo de regresión lineal, del cual se obtuvieron los siguientes resultados:</w:t>
      </w:r>
    </w:p>
    <w:p w14:paraId="53B2D819" w14:textId="77777777" w:rsidR="00AB334E" w:rsidRDefault="00AB334E" w:rsidP="00755E17">
      <w:pPr>
        <w:jc w:val="both"/>
        <w:rPr>
          <w:rFonts w:ascii="Times New Roman" w:hAnsi="Times New Roman" w:cs="Times New Roman"/>
          <w:sz w:val="24"/>
          <w:szCs w:val="24"/>
        </w:rPr>
      </w:pPr>
    </w:p>
    <w:p w14:paraId="60E74833" w14:textId="0E1DC982" w:rsidR="000745EA" w:rsidRDefault="00AB334E" w:rsidP="00755E17">
      <w:pPr>
        <w:jc w:val="both"/>
        <w:rPr>
          <w:rFonts w:ascii="Times New Roman" w:hAnsi="Times New Roman" w:cs="Times New Roman"/>
          <w:sz w:val="24"/>
          <w:szCs w:val="24"/>
        </w:rPr>
      </w:pPr>
      <w:r>
        <w:rPr>
          <w:noProof/>
        </w:rPr>
        <w:drawing>
          <wp:inline distT="0" distB="0" distL="0" distR="0" wp14:anchorId="5230B33F" wp14:editId="315968F4">
            <wp:extent cx="5619750" cy="3038475"/>
            <wp:effectExtent l="0" t="0" r="0" b="9525"/>
            <wp:docPr id="7"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media"/>
                    <pic:cNvPicPr/>
                  </pic:nvPicPr>
                  <pic:blipFill>
                    <a:blip r:embed="rId10"/>
                    <a:stretch>
                      <a:fillRect/>
                    </a:stretch>
                  </pic:blipFill>
                  <pic:spPr>
                    <a:xfrm>
                      <a:off x="0" y="0"/>
                      <a:ext cx="5619750" cy="3038475"/>
                    </a:xfrm>
                    <a:prstGeom prst="rect">
                      <a:avLst/>
                    </a:prstGeom>
                  </pic:spPr>
                </pic:pic>
              </a:graphicData>
            </a:graphic>
          </wp:inline>
        </w:drawing>
      </w:r>
    </w:p>
    <w:p w14:paraId="27C83AAC" w14:textId="29CBF0AC" w:rsidR="002F4628" w:rsidRDefault="002F4628" w:rsidP="00755E1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Del modelo anterior obtenemos que </w:t>
      </w:r>
      <w:r w:rsidR="009B7202">
        <w:rPr>
          <w:rFonts w:ascii="Times New Roman" w:hAnsi="Times New Roman" w:cs="Times New Roman"/>
          <w:sz w:val="24"/>
          <w:szCs w:val="24"/>
        </w:rPr>
        <w:t xml:space="preserve">tanto el índice de masa muscular, como si la persona es un fumador activo, la edad y si tiene hijos o no son variables determinantes para la cantidad de gastos médicos de la muestra. </w:t>
      </w:r>
    </w:p>
    <w:p w14:paraId="60E1A830" w14:textId="2325A95D" w:rsidR="009B7202" w:rsidRDefault="009B7202" w:rsidP="00755E17">
      <w:pPr>
        <w:jc w:val="both"/>
        <w:rPr>
          <w:rFonts w:ascii="Times New Roman" w:hAnsi="Times New Roman" w:cs="Times New Roman"/>
          <w:sz w:val="24"/>
          <w:szCs w:val="24"/>
        </w:rPr>
      </w:pPr>
    </w:p>
    <w:p w14:paraId="76DF1CF0" w14:textId="48AB4347" w:rsidR="009B7202" w:rsidRDefault="009B7202" w:rsidP="00755E17">
      <w:pPr>
        <w:jc w:val="both"/>
        <w:rPr>
          <w:rFonts w:ascii="Times New Roman" w:hAnsi="Times New Roman" w:cs="Times New Roman"/>
          <w:sz w:val="24"/>
          <w:szCs w:val="24"/>
        </w:rPr>
      </w:pPr>
      <w:r>
        <w:rPr>
          <w:rFonts w:ascii="Times New Roman" w:hAnsi="Times New Roman" w:cs="Times New Roman"/>
          <w:sz w:val="24"/>
          <w:szCs w:val="24"/>
        </w:rPr>
        <w:t xml:space="preserve">Ya que el hecho de que las personas fumen o no, es uno de los factores que hace una mayor diferencia en los gastos médicos por persona, se decidió subdividir el dataset en los fumadores activos y otro para las personas que no fuman. </w:t>
      </w:r>
    </w:p>
    <w:p w14:paraId="6D40C5B8" w14:textId="2F2344A2" w:rsidR="009B7202" w:rsidRDefault="009B7202" w:rsidP="00755E17">
      <w:pPr>
        <w:jc w:val="both"/>
        <w:rPr>
          <w:rFonts w:ascii="Times New Roman" w:hAnsi="Times New Roman" w:cs="Times New Roman"/>
          <w:sz w:val="24"/>
          <w:szCs w:val="24"/>
        </w:rPr>
      </w:pPr>
      <w:r>
        <w:rPr>
          <w:rFonts w:ascii="Times New Roman" w:hAnsi="Times New Roman" w:cs="Times New Roman"/>
          <w:sz w:val="24"/>
          <w:szCs w:val="24"/>
        </w:rPr>
        <w:t xml:space="preserve">Para los fumadores activos se encontró el siguiente modelo: </w:t>
      </w:r>
    </w:p>
    <w:p w14:paraId="770CB4B1" w14:textId="732F61F0" w:rsidR="009B7202" w:rsidRDefault="009B7202" w:rsidP="00755E17">
      <w:pPr>
        <w:jc w:val="both"/>
        <w:rPr>
          <w:rFonts w:ascii="Times New Roman" w:hAnsi="Times New Roman" w:cs="Times New Roman"/>
          <w:sz w:val="24"/>
          <w:szCs w:val="24"/>
        </w:rPr>
      </w:pPr>
      <w:r>
        <w:rPr>
          <w:noProof/>
        </w:rPr>
        <w:drawing>
          <wp:inline distT="0" distB="0" distL="0" distR="0" wp14:anchorId="0B446AD7" wp14:editId="5AC37AEB">
            <wp:extent cx="5343525" cy="298132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343525" cy="2981325"/>
                    </a:xfrm>
                    <a:prstGeom prst="rect">
                      <a:avLst/>
                    </a:prstGeom>
                  </pic:spPr>
                </pic:pic>
              </a:graphicData>
            </a:graphic>
          </wp:inline>
        </w:drawing>
      </w:r>
    </w:p>
    <w:p w14:paraId="7BCD2F24" w14:textId="59EA1877" w:rsidR="009B7202" w:rsidRDefault="008C221C" w:rsidP="00755E17">
      <w:pPr>
        <w:jc w:val="both"/>
        <w:rPr>
          <w:rFonts w:ascii="Times New Roman" w:hAnsi="Times New Roman" w:cs="Times New Roman"/>
          <w:sz w:val="24"/>
          <w:szCs w:val="24"/>
        </w:rPr>
      </w:pPr>
      <w:r>
        <w:rPr>
          <w:rFonts w:ascii="Times New Roman" w:hAnsi="Times New Roman" w:cs="Times New Roman"/>
          <w:sz w:val="24"/>
          <w:szCs w:val="24"/>
        </w:rPr>
        <w:t xml:space="preserve">Si la persona fuma, los costos médicos aumentan a medida que el índice de masa muscular aumenta y también la edad. </w:t>
      </w:r>
    </w:p>
    <w:p w14:paraId="5DEC5B01" w14:textId="04B9723D" w:rsidR="008C221C" w:rsidRDefault="008C221C" w:rsidP="00755E17">
      <w:pPr>
        <w:jc w:val="both"/>
        <w:rPr>
          <w:rFonts w:ascii="Times New Roman" w:hAnsi="Times New Roman" w:cs="Times New Roman"/>
          <w:sz w:val="24"/>
          <w:szCs w:val="24"/>
        </w:rPr>
      </w:pPr>
    </w:p>
    <w:p w14:paraId="59603BF1" w14:textId="7F335C14" w:rsidR="008C221C" w:rsidRDefault="008C221C" w:rsidP="00755E17">
      <w:pPr>
        <w:jc w:val="both"/>
        <w:rPr>
          <w:rFonts w:ascii="Times New Roman" w:hAnsi="Times New Roman" w:cs="Times New Roman"/>
          <w:b/>
          <w:bCs/>
          <w:sz w:val="28"/>
          <w:szCs w:val="28"/>
        </w:rPr>
      </w:pPr>
      <w:r w:rsidRPr="008C221C">
        <w:rPr>
          <w:rFonts w:ascii="Times New Roman" w:hAnsi="Times New Roman" w:cs="Times New Roman"/>
          <w:b/>
          <w:bCs/>
          <w:sz w:val="28"/>
          <w:szCs w:val="28"/>
        </w:rPr>
        <w:t>Conclusiones</w:t>
      </w:r>
    </w:p>
    <w:p w14:paraId="70606A57" w14:textId="45ACCB1A" w:rsidR="008C221C" w:rsidRPr="008C221C" w:rsidRDefault="008C221C" w:rsidP="008C221C">
      <w:pPr>
        <w:pStyle w:val="Prrafodelista"/>
        <w:numPr>
          <w:ilvl w:val="0"/>
          <w:numId w:val="2"/>
        </w:numPr>
        <w:jc w:val="both"/>
        <w:rPr>
          <w:rFonts w:ascii="Times New Roman" w:hAnsi="Times New Roman" w:cs="Times New Roman"/>
          <w:b/>
          <w:bCs/>
          <w:sz w:val="28"/>
          <w:szCs w:val="28"/>
        </w:rPr>
      </w:pPr>
      <w:r>
        <w:rPr>
          <w:rFonts w:ascii="Times New Roman" w:hAnsi="Times New Roman" w:cs="Times New Roman"/>
          <w:sz w:val="24"/>
          <w:szCs w:val="24"/>
        </w:rPr>
        <w:t xml:space="preserve">Los gastos médicos aumentan considerablemente a si las personas fuman. El daño que este hábito puede causar a la salud de las personas se ve representado en los datos graficados en este estudio. </w:t>
      </w:r>
    </w:p>
    <w:p w14:paraId="10F889D4" w14:textId="1FC5514F" w:rsidR="008C221C" w:rsidRPr="008C221C" w:rsidRDefault="008C221C" w:rsidP="008C221C">
      <w:pPr>
        <w:pStyle w:val="Prrafodelista"/>
        <w:numPr>
          <w:ilvl w:val="0"/>
          <w:numId w:val="2"/>
        </w:numPr>
        <w:jc w:val="both"/>
        <w:rPr>
          <w:rFonts w:ascii="Times New Roman" w:hAnsi="Times New Roman" w:cs="Times New Roman"/>
          <w:b/>
          <w:bCs/>
          <w:sz w:val="28"/>
          <w:szCs w:val="28"/>
        </w:rPr>
      </w:pPr>
      <w:r>
        <w:rPr>
          <w:rFonts w:ascii="Times New Roman" w:hAnsi="Times New Roman" w:cs="Times New Roman"/>
          <w:sz w:val="24"/>
          <w:szCs w:val="24"/>
        </w:rPr>
        <w:t xml:space="preserve">La media de los gastos médicos no varía de manera significativa entre el sexo masculino y femenino. </w:t>
      </w:r>
    </w:p>
    <w:p w14:paraId="66337233" w14:textId="07601919" w:rsidR="008C221C" w:rsidRPr="008C221C" w:rsidRDefault="008C221C" w:rsidP="008C221C">
      <w:pPr>
        <w:pStyle w:val="Prrafodelista"/>
        <w:numPr>
          <w:ilvl w:val="0"/>
          <w:numId w:val="2"/>
        </w:numPr>
        <w:jc w:val="both"/>
        <w:rPr>
          <w:rFonts w:ascii="Times New Roman" w:hAnsi="Times New Roman" w:cs="Times New Roman"/>
          <w:b/>
          <w:bCs/>
          <w:sz w:val="28"/>
          <w:szCs w:val="28"/>
        </w:rPr>
      </w:pPr>
      <w:r>
        <w:rPr>
          <w:rFonts w:ascii="Times New Roman" w:hAnsi="Times New Roman" w:cs="Times New Roman"/>
          <w:sz w:val="24"/>
          <w:szCs w:val="24"/>
        </w:rPr>
        <w:t>Una persona que sobrepasa el límite de</w:t>
      </w:r>
      <w:r w:rsidR="002D0B44">
        <w:rPr>
          <w:rFonts w:ascii="Times New Roman" w:hAnsi="Times New Roman" w:cs="Times New Roman"/>
          <w:sz w:val="24"/>
          <w:szCs w:val="24"/>
        </w:rPr>
        <w:t>l índice de masa muscular saludable (</w:t>
      </w:r>
      <w:r w:rsidR="002D0B44" w:rsidRPr="002D0B44">
        <w:rPr>
          <w:rFonts w:ascii="Times New Roman" w:hAnsi="Times New Roman" w:cs="Times New Roman"/>
          <w:sz w:val="24"/>
          <w:szCs w:val="24"/>
        </w:rPr>
        <w:t>24.9 kg/m^2</w:t>
      </w:r>
      <w:r w:rsidR="002D0B44">
        <w:rPr>
          <w:rFonts w:ascii="Times New Roman" w:hAnsi="Times New Roman" w:cs="Times New Roman"/>
          <w:sz w:val="24"/>
          <w:szCs w:val="24"/>
        </w:rPr>
        <w:t>), y además fuma, es propensa a problemas de salud, y por lo tanto aumentar sus gastos médicos.</w:t>
      </w:r>
    </w:p>
    <w:p w14:paraId="6EB78B22" w14:textId="77777777" w:rsidR="009B7202" w:rsidRDefault="009B7202" w:rsidP="00755E17">
      <w:pPr>
        <w:jc w:val="both"/>
        <w:rPr>
          <w:rFonts w:ascii="Times New Roman" w:hAnsi="Times New Roman" w:cs="Times New Roman"/>
          <w:sz w:val="24"/>
          <w:szCs w:val="24"/>
        </w:rPr>
      </w:pPr>
    </w:p>
    <w:p w14:paraId="4E0676C2" w14:textId="77777777" w:rsidR="00135A88" w:rsidRPr="00D83212" w:rsidRDefault="00135A88" w:rsidP="00755E17">
      <w:pPr>
        <w:jc w:val="both"/>
        <w:rPr>
          <w:rFonts w:ascii="Times New Roman" w:hAnsi="Times New Roman" w:cs="Times New Roman"/>
          <w:sz w:val="24"/>
          <w:szCs w:val="24"/>
        </w:rPr>
      </w:pPr>
    </w:p>
    <w:sectPr w:rsidR="00135A88" w:rsidRPr="00D83212" w:rsidSect="009B72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84250"/>
    <w:multiLevelType w:val="hybridMultilevel"/>
    <w:tmpl w:val="52FACF7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7E6E22BC"/>
    <w:multiLevelType w:val="multilevel"/>
    <w:tmpl w:val="8752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899423">
    <w:abstractNumId w:val="1"/>
  </w:num>
  <w:num w:numId="2" w16cid:durableId="158479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12"/>
    <w:rsid w:val="000745EA"/>
    <w:rsid w:val="00135A88"/>
    <w:rsid w:val="001A221E"/>
    <w:rsid w:val="001E0E59"/>
    <w:rsid w:val="001F7368"/>
    <w:rsid w:val="002031A8"/>
    <w:rsid w:val="002D0B44"/>
    <w:rsid w:val="002F4628"/>
    <w:rsid w:val="0039356B"/>
    <w:rsid w:val="006D3E8A"/>
    <w:rsid w:val="00755E17"/>
    <w:rsid w:val="007668E7"/>
    <w:rsid w:val="008C221C"/>
    <w:rsid w:val="008C4F50"/>
    <w:rsid w:val="008F5895"/>
    <w:rsid w:val="00902592"/>
    <w:rsid w:val="00986A2A"/>
    <w:rsid w:val="009B7202"/>
    <w:rsid w:val="009E1865"/>
    <w:rsid w:val="00A57DFC"/>
    <w:rsid w:val="00AB334E"/>
    <w:rsid w:val="00BA750B"/>
    <w:rsid w:val="00BB0484"/>
    <w:rsid w:val="00BC164E"/>
    <w:rsid w:val="00C65682"/>
    <w:rsid w:val="00CD5BA9"/>
    <w:rsid w:val="00D83212"/>
    <w:rsid w:val="00DF2F33"/>
    <w:rsid w:val="00E95171"/>
    <w:rsid w:val="00FC01C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B6A9"/>
  <w15:chartTrackingRefBased/>
  <w15:docId w15:val="{1F939608-ED18-43D0-97F1-E749D27A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5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5682"/>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FC01C6"/>
    <w:rPr>
      <w:b/>
      <w:bCs/>
    </w:rPr>
  </w:style>
  <w:style w:type="paragraph" w:styleId="Sinespaciado">
    <w:name w:val="No Spacing"/>
    <w:link w:val="SinespaciadoCar"/>
    <w:uiPriority w:val="1"/>
    <w:qFormat/>
    <w:rsid w:val="009B7202"/>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9B7202"/>
    <w:rPr>
      <w:rFonts w:eastAsiaTheme="minorEastAsia"/>
      <w:lang w:eastAsia="es-HN"/>
    </w:rPr>
  </w:style>
  <w:style w:type="paragraph" w:styleId="Prrafodelista">
    <w:name w:val="List Paragraph"/>
    <w:basedOn w:val="Normal"/>
    <w:uiPriority w:val="34"/>
    <w:qFormat/>
    <w:rsid w:val="008C2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4519">
      <w:bodyDiv w:val="1"/>
      <w:marLeft w:val="0"/>
      <w:marRight w:val="0"/>
      <w:marTop w:val="0"/>
      <w:marBottom w:val="0"/>
      <w:divBdr>
        <w:top w:val="none" w:sz="0" w:space="0" w:color="auto"/>
        <w:left w:val="none" w:sz="0" w:space="0" w:color="auto"/>
        <w:bottom w:val="none" w:sz="0" w:space="0" w:color="auto"/>
        <w:right w:val="none" w:sz="0" w:space="0" w:color="auto"/>
      </w:divBdr>
    </w:div>
    <w:div w:id="141801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Modelamiento estadístico</dc:title>
  <dc:subject>Trabajo módulo 1</dc:subject>
  <dc:creator>DANIEL EDGARDO GARCIA BONILLA</dc:creator>
  <cp:keywords/>
  <dc:description/>
  <cp:lastModifiedBy>DANIEL EDGARDO GARCIA BONILLA</cp:lastModifiedBy>
  <cp:revision>5</cp:revision>
  <dcterms:created xsi:type="dcterms:W3CDTF">2022-12-05T04:32:00Z</dcterms:created>
  <dcterms:modified xsi:type="dcterms:W3CDTF">2022-12-06T05:07:00Z</dcterms:modified>
</cp:coreProperties>
</file>