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067435"/>
        <w:docPartObj>
          <w:docPartGallery w:val="Cover Pages"/>
          <w:docPartUnique/>
        </w:docPartObj>
      </w:sdtPr>
      <w:sdtContent>
        <w:p w14:paraId="22D0675C" w14:textId="0413C1B3" w:rsidR="00DC1468" w:rsidRDefault="00DC1468"/>
        <w:p w14:paraId="7DABFE49" w14:textId="5871DCDF" w:rsidR="00DC1468" w:rsidRDefault="00DC14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184F3D" wp14:editId="6FA4BB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C3FB0C" w14:textId="1D57C3BA" w:rsidR="00DC1468" w:rsidRDefault="00DC146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18 de septiembre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184F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C3FB0C" w14:textId="1D57C3BA" w:rsidR="00DC1468" w:rsidRDefault="00DC146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18 de septiembre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8095F0" wp14:editId="23334CA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3B0BE" w14:textId="74E55284" w:rsidR="00DC1468" w:rsidRDefault="00000000" w:rsidP="00DC146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C1468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Resumen tema 1 introducción a los sistemas 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7058D1" w14:textId="4EFC1DC5" w:rsidR="00DC1468" w:rsidRDefault="00DC146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8095F0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6F13B0BE" w14:textId="74E55284" w:rsidR="00DC1468" w:rsidRDefault="00000000" w:rsidP="00DC1468">
                          <w:pPr>
                            <w:pStyle w:val="Sinespaciado"/>
                            <w:jc w:val="center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C1468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Resumen tema 1 introducción a los sistemas 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7058D1" w14:textId="4EFC1DC5" w:rsidR="00DC1468" w:rsidRDefault="00DC146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sistemas de gestión empresarial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1084D9" wp14:editId="09C5808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C8B5A6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8172879" w14:textId="77777777" w:rsidR="003319BA" w:rsidRDefault="003319BA">
      <w:r w:rsidRPr="003319BA">
        <w:rPr>
          <w:b/>
          <w:bCs/>
        </w:rPr>
        <w:lastRenderedPageBreak/>
        <w:t>Definición de administración</w:t>
      </w:r>
      <w:r>
        <w:rPr>
          <w:b/>
          <w:bCs/>
        </w:rPr>
        <w:t xml:space="preserve">: </w:t>
      </w:r>
      <w:r>
        <w:t xml:space="preserve">Disciplina que estudia como organizar y coordinar los recursos de una empresa (HUMANOS, MATERIALES, TECNOLÓGICOS, CONOCIMIENTO) PARA </w:t>
      </w:r>
      <w:r w:rsidRPr="003319BA">
        <w:rPr>
          <w:b/>
          <w:bCs/>
        </w:rPr>
        <w:t>ALCANZAR OBJETIVOS.</w:t>
      </w:r>
    </w:p>
    <w:p w14:paraId="0DF8C665" w14:textId="77777777" w:rsidR="003319BA" w:rsidRDefault="003319BA">
      <w:pPr>
        <w:rPr>
          <w:b/>
          <w:bCs/>
        </w:rPr>
      </w:pPr>
      <w:r w:rsidRPr="003319BA">
        <w:rPr>
          <w:b/>
          <w:bCs/>
        </w:rPr>
        <w:t>OBJETIVOS:</w:t>
      </w:r>
    </w:p>
    <w:p w14:paraId="4BC8B0A8" w14:textId="77777777" w:rsidR="003319BA" w:rsidRDefault="003319BA" w:rsidP="003319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Económicos </w:t>
      </w:r>
      <w:r w:rsidRPr="003319BA">
        <w:t>(obtener beneficio CASH XRP)</w:t>
      </w:r>
      <w:r>
        <w:rPr>
          <w:b/>
          <w:bCs/>
        </w:rPr>
        <w:t xml:space="preserve"> </w:t>
      </w:r>
    </w:p>
    <w:p w14:paraId="3E02BF40" w14:textId="77777777" w:rsidR="003319BA" w:rsidRDefault="003319BA" w:rsidP="003319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Sociales (generar impacto positivo)</w:t>
      </w:r>
    </w:p>
    <w:p w14:paraId="0247DF34" w14:textId="77777777" w:rsidR="003319BA" w:rsidRDefault="003319BA" w:rsidP="003319BA">
      <w:pPr>
        <w:rPr>
          <w:b/>
          <w:bCs/>
        </w:rPr>
      </w:pPr>
      <w:r>
        <w:rPr>
          <w:b/>
          <w:bCs/>
        </w:rPr>
        <w:t>Características de la administración:</w:t>
      </w:r>
    </w:p>
    <w:p w14:paraId="007FE70C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 xml:space="preserve"> 1️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Universalidad</w:t>
      </w:r>
    </w:p>
    <w:p w14:paraId="45CF5DF3" w14:textId="77777777" w:rsidR="003319BA" w:rsidRPr="003319BA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La administración sirve para todo tipo de organización.</w:t>
      </w:r>
      <w:r w:rsidRPr="003319BA">
        <w:rPr>
          <w:b/>
          <w:bCs/>
        </w:rPr>
        <w:t xml:space="preserve"> Ejemplo: Igual que el </w:t>
      </w:r>
      <w:proofErr w:type="spellStart"/>
      <w:r w:rsidRPr="003319BA">
        <w:rPr>
          <w:b/>
          <w:bCs/>
        </w:rPr>
        <w:t>Wi</w:t>
      </w:r>
      <w:proofErr w:type="spellEnd"/>
      <w:r w:rsidRPr="003319BA">
        <w:rPr>
          <w:b/>
          <w:bCs/>
        </w:rPr>
        <w:t xml:space="preserve">-Fi funciona en casas, oficinas o cafeterías, la administración se aplica en empresas, colegios, </w:t>
      </w:r>
      <w:proofErr w:type="spellStart"/>
      <w:r w:rsidRPr="003319BA">
        <w:rPr>
          <w:b/>
          <w:bCs/>
        </w:rPr>
        <w:t>ONGs</w:t>
      </w:r>
      <w:proofErr w:type="spellEnd"/>
      <w:r w:rsidRPr="003319BA">
        <w:rPr>
          <w:b/>
          <w:bCs/>
        </w:rPr>
        <w:t>, etc. Siempre se necesita planear, organizar, dirigir y controlar.</w:t>
      </w:r>
    </w:p>
    <w:p w14:paraId="3F53FBA9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2️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Especificidad</w:t>
      </w:r>
    </w:p>
    <w:p w14:paraId="13EA532C" w14:textId="77777777" w:rsidR="003319BA" w:rsidRPr="003319BA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Tiene sus propias técnicas, distintas a otras ciencias.</w:t>
      </w:r>
      <w:r w:rsidRPr="003319BA">
        <w:rPr>
          <w:b/>
          <w:bCs/>
        </w:rPr>
        <w:t xml:space="preserve"> Ejemplo: Aunque la economía y la administración estudian empresas, no son lo mismo. La administración tiene sus propias herramientas, como organigramas o planes estratégicos.</w:t>
      </w:r>
    </w:p>
    <w:p w14:paraId="1F856B1F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3️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Unidad temporal</w:t>
      </w:r>
    </w:p>
    <w:p w14:paraId="5C6B3736" w14:textId="77777777" w:rsidR="003319BA" w:rsidRPr="003319BA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Todas las fases ocurren al mismo tiempo.</w:t>
      </w:r>
      <w:r w:rsidRPr="003319BA">
        <w:rPr>
          <w:b/>
          <w:bCs/>
        </w:rPr>
        <w:t xml:space="preserve"> Ejemplo: En </w:t>
      </w:r>
      <w:proofErr w:type="gramStart"/>
      <w:r w:rsidRPr="003319BA">
        <w:rPr>
          <w:b/>
          <w:bCs/>
        </w:rPr>
        <w:t>una startup</w:t>
      </w:r>
      <w:proofErr w:type="gramEnd"/>
      <w:r w:rsidRPr="003319BA">
        <w:rPr>
          <w:b/>
          <w:bCs/>
        </w:rPr>
        <w:t>, mientras se diseña el producto (planificación), se contrata personal (organización), se lidera el equipo (dirección) y se revisan resultados (control), todo pasa a la vez.</w:t>
      </w:r>
    </w:p>
    <w:p w14:paraId="1832003D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4️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Unidad jerárquica</w:t>
      </w:r>
    </w:p>
    <w:p w14:paraId="513FF408" w14:textId="77777777" w:rsidR="003319BA" w:rsidRPr="009E692C" w:rsidRDefault="003319BA" w:rsidP="003319BA">
      <w:r w:rsidRPr="009E692C">
        <w:rPr>
          <w:rFonts w:ascii="Segoe UI Emoji" w:hAnsi="Segoe UI Emoji" w:cs="Segoe UI Emoji"/>
        </w:rPr>
        <w:t>📌</w:t>
      </w:r>
      <w:r w:rsidRPr="009E692C">
        <w:t xml:space="preserve"> </w:t>
      </w:r>
      <w:r w:rsidRPr="009E692C">
        <w:rPr>
          <w:i/>
          <w:iCs/>
        </w:rPr>
        <w:t>Todos los niveles participan en la administración.</w:t>
      </w:r>
      <w:r w:rsidRPr="009E692C">
        <w:t xml:space="preserve"> Ejemplo: En una empresa de software:</w:t>
      </w:r>
    </w:p>
    <w:p w14:paraId="1D81C8E0" w14:textId="77777777" w:rsidR="003319BA" w:rsidRPr="003319BA" w:rsidRDefault="003319BA" w:rsidP="003319BA">
      <w:pPr>
        <w:numPr>
          <w:ilvl w:val="0"/>
          <w:numId w:val="2"/>
        </w:numPr>
        <w:rPr>
          <w:b/>
          <w:bCs/>
        </w:rPr>
      </w:pPr>
      <w:r w:rsidRPr="003319BA">
        <w:rPr>
          <w:b/>
          <w:bCs/>
        </w:rPr>
        <w:t>El CEO decide qué hacer</w:t>
      </w:r>
    </w:p>
    <w:p w14:paraId="1703F76B" w14:textId="77777777" w:rsidR="003319BA" w:rsidRPr="003319BA" w:rsidRDefault="003319BA" w:rsidP="003319BA">
      <w:pPr>
        <w:numPr>
          <w:ilvl w:val="0"/>
          <w:numId w:val="2"/>
        </w:numPr>
        <w:rPr>
          <w:b/>
          <w:bCs/>
        </w:rPr>
      </w:pPr>
      <w:r w:rsidRPr="003319BA">
        <w:rPr>
          <w:b/>
          <w:bCs/>
        </w:rPr>
        <w:t>Los jefes de proyecto organizan tareas</w:t>
      </w:r>
    </w:p>
    <w:p w14:paraId="0E3786A3" w14:textId="77777777" w:rsidR="003319BA" w:rsidRPr="003319BA" w:rsidRDefault="003319BA" w:rsidP="003319BA">
      <w:pPr>
        <w:numPr>
          <w:ilvl w:val="0"/>
          <w:numId w:val="2"/>
        </w:numPr>
        <w:rPr>
          <w:b/>
          <w:bCs/>
        </w:rPr>
      </w:pPr>
      <w:r w:rsidRPr="003319BA">
        <w:rPr>
          <w:b/>
          <w:bCs/>
        </w:rPr>
        <w:t>Los programadores ejecutan el trabajo Todos forman parte del proceso.</w:t>
      </w:r>
    </w:p>
    <w:p w14:paraId="0334C8A0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5️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Valor instrumental</w:t>
      </w:r>
    </w:p>
    <w:p w14:paraId="1B015873" w14:textId="77777777" w:rsidR="003319BA" w:rsidRPr="003319BA" w:rsidRDefault="003319BA" w:rsidP="003319BA">
      <w:pPr>
        <w:rPr>
          <w:b/>
          <w:bCs/>
        </w:rPr>
      </w:pPr>
      <w:r w:rsidRPr="009E692C">
        <w:rPr>
          <w:rFonts w:ascii="Segoe UI Emoji" w:hAnsi="Segoe UI Emoji" w:cs="Segoe UI Emoji"/>
        </w:rPr>
        <w:t>📌</w:t>
      </w:r>
      <w:r w:rsidRPr="009E692C">
        <w:t xml:space="preserve"> </w:t>
      </w:r>
      <w:r w:rsidRPr="009E692C">
        <w:rPr>
          <w:i/>
          <w:iCs/>
        </w:rPr>
        <w:t>La administración es una herramienta para lograr metas.</w:t>
      </w:r>
      <w:r w:rsidRPr="003319BA">
        <w:rPr>
          <w:b/>
          <w:bCs/>
        </w:rPr>
        <w:t xml:space="preserve"> Ejemplo: Una ONG quiere ayudar a niños. Para lograrlo, necesita administrar voluntarios, dinero y campañas. Sin administración, no alcanzaría sus objetivos.</w:t>
      </w:r>
    </w:p>
    <w:p w14:paraId="1DAB01B5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lastRenderedPageBreak/>
        <w:t>6️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Interdisciplinariedad</w:t>
      </w:r>
    </w:p>
    <w:p w14:paraId="446D43A3" w14:textId="77777777" w:rsidR="003319BA" w:rsidRPr="003319BA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Usa conocimientos de otras ciencias.</w:t>
      </w:r>
      <w:r w:rsidRPr="003319BA">
        <w:rPr>
          <w:b/>
          <w:bCs/>
        </w:rPr>
        <w:t xml:space="preserve"> Ejemplo: Un sistema ERP (software de gestión) usa:</w:t>
      </w:r>
    </w:p>
    <w:p w14:paraId="2EC8979D" w14:textId="77777777" w:rsidR="003319BA" w:rsidRPr="003319BA" w:rsidRDefault="003319BA" w:rsidP="003319BA">
      <w:pPr>
        <w:numPr>
          <w:ilvl w:val="0"/>
          <w:numId w:val="3"/>
        </w:numPr>
        <w:rPr>
          <w:b/>
          <w:bCs/>
        </w:rPr>
      </w:pPr>
      <w:r w:rsidRPr="003319BA">
        <w:rPr>
          <w:b/>
          <w:bCs/>
        </w:rPr>
        <w:t>Estadística para informes</w:t>
      </w:r>
    </w:p>
    <w:p w14:paraId="606D1BE1" w14:textId="77777777" w:rsidR="003319BA" w:rsidRPr="003319BA" w:rsidRDefault="003319BA" w:rsidP="003319BA">
      <w:pPr>
        <w:numPr>
          <w:ilvl w:val="0"/>
          <w:numId w:val="3"/>
        </w:numPr>
        <w:rPr>
          <w:b/>
          <w:bCs/>
        </w:rPr>
      </w:pPr>
      <w:r w:rsidRPr="003319BA">
        <w:rPr>
          <w:b/>
          <w:bCs/>
        </w:rPr>
        <w:t>Derecho para facturas</w:t>
      </w:r>
    </w:p>
    <w:p w14:paraId="54D36945" w14:textId="77777777" w:rsidR="003319BA" w:rsidRPr="003319BA" w:rsidRDefault="003319BA" w:rsidP="003319BA">
      <w:pPr>
        <w:numPr>
          <w:ilvl w:val="0"/>
          <w:numId w:val="3"/>
        </w:numPr>
        <w:rPr>
          <w:b/>
          <w:bCs/>
        </w:rPr>
      </w:pPr>
      <w:r w:rsidRPr="003319BA">
        <w:rPr>
          <w:b/>
          <w:bCs/>
        </w:rPr>
        <w:t>Psicología para motivar empleados La administración se alimenta de muchas áreas.</w:t>
      </w:r>
    </w:p>
    <w:p w14:paraId="4D7A506F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7️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Flexibilidad</w:t>
      </w:r>
    </w:p>
    <w:p w14:paraId="686CA064" w14:textId="77777777" w:rsidR="003319BA" w:rsidRPr="003319BA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Se adapta a cada situación.</w:t>
      </w:r>
      <w:r w:rsidRPr="003319BA">
        <w:rPr>
          <w:b/>
          <w:bCs/>
        </w:rPr>
        <w:t xml:space="preserve"> Ejemplo:</w:t>
      </w:r>
    </w:p>
    <w:p w14:paraId="2A521603" w14:textId="77777777" w:rsidR="003319BA" w:rsidRPr="003319BA" w:rsidRDefault="003319BA" w:rsidP="003319BA">
      <w:pPr>
        <w:numPr>
          <w:ilvl w:val="0"/>
          <w:numId w:val="4"/>
        </w:numPr>
        <w:rPr>
          <w:b/>
          <w:bCs/>
        </w:rPr>
      </w:pPr>
      <w:r w:rsidRPr="003319BA">
        <w:rPr>
          <w:b/>
          <w:bCs/>
        </w:rPr>
        <w:t>Una gran empresa necesita reglas claras y procesos largos</w:t>
      </w:r>
    </w:p>
    <w:p w14:paraId="2A234A55" w14:textId="77777777" w:rsidR="003319BA" w:rsidRPr="003319BA" w:rsidRDefault="003319BA" w:rsidP="003319BA">
      <w:pPr>
        <w:numPr>
          <w:ilvl w:val="0"/>
          <w:numId w:val="4"/>
        </w:numPr>
        <w:rPr>
          <w:b/>
          <w:bCs/>
        </w:rPr>
      </w:pPr>
      <w:r w:rsidRPr="003319BA">
        <w:rPr>
          <w:b/>
          <w:bCs/>
        </w:rPr>
        <w:t>Una pyme necesita rapidez y decisiones ágiles La administración se ajusta según el tamaño y estilo de la organización.</w:t>
      </w:r>
    </w:p>
    <w:p w14:paraId="65F17E7B" w14:textId="26E75F2B" w:rsidR="003319BA" w:rsidRPr="003319BA" w:rsidRDefault="003319BA" w:rsidP="003319BA">
      <w:pPr>
        <w:rPr>
          <w:b/>
          <w:bCs/>
        </w:rPr>
      </w:pPr>
    </w:p>
    <w:sectPr w:rsidR="003319BA" w:rsidRPr="003319BA" w:rsidSect="00DC146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F4D66"/>
    <w:multiLevelType w:val="multilevel"/>
    <w:tmpl w:val="060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03126"/>
    <w:multiLevelType w:val="hybridMultilevel"/>
    <w:tmpl w:val="F358FD20"/>
    <w:lvl w:ilvl="0" w:tplc="7CE607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07E32"/>
    <w:multiLevelType w:val="multilevel"/>
    <w:tmpl w:val="52C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A5856"/>
    <w:multiLevelType w:val="multilevel"/>
    <w:tmpl w:val="3C3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010491">
    <w:abstractNumId w:val="1"/>
  </w:num>
  <w:num w:numId="2" w16cid:durableId="607809301">
    <w:abstractNumId w:val="2"/>
  </w:num>
  <w:num w:numId="3" w16cid:durableId="482628726">
    <w:abstractNumId w:val="0"/>
  </w:num>
  <w:num w:numId="4" w16cid:durableId="547450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8"/>
    <w:rsid w:val="000439FC"/>
    <w:rsid w:val="001F424A"/>
    <w:rsid w:val="00246683"/>
    <w:rsid w:val="00284985"/>
    <w:rsid w:val="003319BA"/>
    <w:rsid w:val="003C78C2"/>
    <w:rsid w:val="00695689"/>
    <w:rsid w:val="009E692C"/>
    <w:rsid w:val="00AA2B94"/>
    <w:rsid w:val="00B60350"/>
    <w:rsid w:val="00D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1358"/>
  <w15:chartTrackingRefBased/>
  <w15:docId w15:val="{994838BF-09B4-4DD6-943A-C23ABE1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4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4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4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4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4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4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46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C1468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1468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tema 1 introducción a los sistemas erp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tema 1 introducción a los sistemas erp</dc:title>
  <dc:subject>sistemas de gestión empresarial</dc:subject>
  <dc:creator>user01</dc:creator>
  <cp:keywords/>
  <dc:description/>
  <cp:lastModifiedBy>user01</cp:lastModifiedBy>
  <cp:revision>4</cp:revision>
  <dcterms:created xsi:type="dcterms:W3CDTF">2025-09-18T16:51:00Z</dcterms:created>
  <dcterms:modified xsi:type="dcterms:W3CDTF">2025-09-19T15:12:00Z</dcterms:modified>
</cp:coreProperties>
</file>