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C9FE" w14:textId="77777777" w:rsidR="00E51C76" w:rsidRDefault="00E51C76" w:rsidP="00E51C76">
      <w:pPr>
        <w:pStyle w:val="Ttulo1"/>
        <w:numPr>
          <w:ilvl w:val="0"/>
          <w:numId w:val="4"/>
        </w:numPr>
      </w:pPr>
      <w:bookmarkStart w:id="0" w:name="_Toc72329407"/>
      <w:r>
        <w:t>Sistema de control de vuelo</w:t>
      </w:r>
      <w:bookmarkEnd w:id="0"/>
    </w:p>
    <w:p w14:paraId="237CEE84" w14:textId="51CF2F69" w:rsidR="00E51C76" w:rsidRPr="00B45387" w:rsidRDefault="00B45387" w:rsidP="00E51C76">
      <w:r>
        <w:t>El propósito de este proyecto es crear un sistema de control para un motor de dron, como solamente usaremos un motor la maqueta se hará de forma vertical.</w:t>
      </w:r>
    </w:p>
    <w:p w14:paraId="0AD6FE3F" w14:textId="77777777" w:rsidR="00E51C76" w:rsidRDefault="00E51C76" w:rsidP="00E51C76"/>
    <w:p w14:paraId="74E46484" w14:textId="77777777" w:rsidR="00E51C76" w:rsidRDefault="00E51C76" w:rsidP="00E51C76">
      <w:pPr>
        <w:pStyle w:val="Ttulo2"/>
      </w:pPr>
      <w:bookmarkStart w:id="1" w:name="_Toc72329408"/>
      <w:r>
        <w:t>Variables de control</w:t>
      </w:r>
      <w:bookmarkEnd w:id="1"/>
    </w:p>
    <w:p w14:paraId="78F10D8B" w14:textId="77777777" w:rsidR="00E51C76" w:rsidRPr="006D3137" w:rsidRDefault="00E51C76" w:rsidP="00E51C76"/>
    <w:p w14:paraId="52A1756C" w14:textId="77777777" w:rsidR="00E51C76" w:rsidRDefault="00E51C76" w:rsidP="00E51C76">
      <w:pPr>
        <w:pStyle w:val="Ttulo3"/>
      </w:pPr>
      <w:bookmarkStart w:id="2" w:name="_Toc72329409"/>
      <w:r>
        <w:t>Lectura de entrada</w:t>
      </w:r>
      <w:bookmarkEnd w:id="2"/>
    </w:p>
    <w:p w14:paraId="172287AE" w14:textId="77777777" w:rsidR="00E51C76" w:rsidRDefault="00E51C76" w:rsidP="00E51C76">
      <w:r>
        <w:t>La entrada del sistema es la altura en la que se encuentra el motor, al estar fijo a la maqueta este tiene un rango de movimiento en vertical de 0 a 25 centímetros.</w:t>
      </w:r>
    </w:p>
    <w:p w14:paraId="22BBD0B7" w14:textId="77777777" w:rsidR="00E51C76" w:rsidRDefault="00E51C76" w:rsidP="00E51C76">
      <w:r>
        <w:t>Esta la recibimos gracias a un sensor de distancia laser que conectado al microcontrolador nos permite modificar el comportamiento del motor para así llegar a la altura deseada.</w:t>
      </w:r>
    </w:p>
    <w:p w14:paraId="1A42C04B" w14:textId="77777777" w:rsidR="00E51C76" w:rsidRPr="006D3137" w:rsidRDefault="00E51C76" w:rsidP="00E51C76">
      <w:pPr>
        <w:pStyle w:val="Ttulo3"/>
      </w:pPr>
      <w:bookmarkStart w:id="3" w:name="_Toc72329410"/>
      <w:r>
        <w:t>Potencia de salida</w:t>
      </w:r>
      <w:bookmarkEnd w:id="3"/>
    </w:p>
    <w:p w14:paraId="0DD7BF7C" w14:textId="77777777" w:rsidR="00E51C76" w:rsidRDefault="00E51C76" w:rsidP="00E51C76">
      <w:r>
        <w:t>Esta se da gracias al controlador PID implementado en el sistema. Esta dada como:</w:t>
      </w:r>
    </w:p>
    <w:p w14:paraId="28D9C167" w14:textId="77777777" w:rsidR="00E51C76" w:rsidRPr="0074268F" w:rsidRDefault="00E51C76" w:rsidP="00E51C76">
      <w:pPr>
        <w:rPr>
          <w:rFonts w:eastAsiaTheme="minorEastAsia"/>
        </w:rPr>
      </w:pPr>
      <m:oMathPara>
        <m:oMath>
          <m:r>
            <w:rPr>
              <w:rFonts w:ascii="Cambria Math" w:hAnsi="Cambria Math"/>
            </w:rPr>
            <m:t>ρ=Kp*e+Ki</m:t>
          </m:r>
          <m:nary>
            <m:naryPr>
              <m:limLoc m:val="undOvr"/>
              <m:ctrlPr>
                <w:rPr>
                  <w:rFonts w:ascii="Cambria Math" w:eastAsiaTheme="minorHAnsi" w:hAnsi="Cambria Math" w:cstheme="minorBidi"/>
                  <w:i/>
                  <w:sz w:val="22"/>
                  <w:szCs w:val="22"/>
                  <w:lang w:eastAsia="en-US"/>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τ</m:t>
                  </m:r>
                </m:e>
              </m:d>
            </m:e>
          </m:nary>
          <m:r>
            <w:rPr>
              <w:rFonts w:ascii="Cambria Math" w:hAnsi="Cambria Math"/>
            </w:rPr>
            <m:t>dτ+Kd</m:t>
          </m:r>
          <m:f>
            <m:fPr>
              <m:ctrlPr>
                <w:rPr>
                  <w:rFonts w:ascii="Cambria Math" w:eastAsiaTheme="minorHAnsi" w:hAnsi="Cambria Math" w:cstheme="minorBidi"/>
                  <w:i/>
                  <w:sz w:val="22"/>
                  <w:szCs w:val="22"/>
                  <w:lang w:eastAsia="en-US"/>
                </w:rPr>
              </m:ctrlPr>
            </m:fPr>
            <m:num>
              <m:r>
                <w:rPr>
                  <w:rFonts w:ascii="Cambria Math" w:hAnsi="Cambria Math"/>
                </w:rPr>
                <m:t>de(t)</m:t>
              </m:r>
            </m:num>
            <m:den>
              <m:r>
                <w:rPr>
                  <w:rFonts w:ascii="Cambria Math" w:hAnsi="Cambria Math"/>
                </w:rPr>
                <m:t>dt</m:t>
              </m:r>
            </m:den>
          </m:f>
        </m:oMath>
      </m:oMathPara>
    </w:p>
    <w:p w14:paraId="44DD5F97" w14:textId="77777777" w:rsidR="00E51C76" w:rsidRDefault="00E51C76" w:rsidP="00E51C76">
      <w:pPr>
        <w:pStyle w:val="Ttulo3"/>
      </w:pPr>
      <w:bookmarkStart w:id="4" w:name="_Toc72329411"/>
      <w:r>
        <w:t>Proporcional:</w:t>
      </w:r>
      <w:bookmarkEnd w:id="4"/>
    </w:p>
    <w:p w14:paraId="7BA8EF28" w14:textId="77777777" w:rsidR="00E51C76" w:rsidRDefault="00E51C76" w:rsidP="00E51C76">
      <w:r>
        <w:t>El control proporcional es el más sencillo de los tres y está dado por la constante de proporcionalidad multiplicado por el error del sistema.</w:t>
      </w:r>
    </w:p>
    <w:p w14:paraId="1AEBC06D" w14:textId="77777777" w:rsidR="00E51C76" w:rsidRPr="0074268F" w:rsidRDefault="00E51C76" w:rsidP="00E51C76">
      <w:pPr>
        <w:rPr>
          <w:rFonts w:eastAsiaTheme="minorEastAsia"/>
        </w:rPr>
      </w:pPr>
      <m:oMathPara>
        <m:oMath>
          <m:r>
            <w:rPr>
              <w:rFonts w:ascii="Cambria Math" w:hAnsi="Cambria Math"/>
            </w:rPr>
            <m:t>Kp*e</m:t>
          </m:r>
        </m:oMath>
      </m:oMathPara>
    </w:p>
    <w:p w14:paraId="6141E8D7" w14:textId="77777777" w:rsidR="00E51C76" w:rsidRDefault="00E51C76" w:rsidP="00E51C76">
      <w:pPr>
        <w:rPr>
          <w:rFonts w:eastAsiaTheme="minorEastAsia"/>
        </w:rPr>
      </w:pPr>
      <w:r>
        <w:rPr>
          <w:rFonts w:eastAsiaTheme="minorEastAsia"/>
        </w:rPr>
        <w:t>Mientras más grande sea el error, mayor será la salida del proporcional, con el fin de reducir el error de manera inmediata. Este se encarga del transitorio de la gráfica de movimiento.</w:t>
      </w:r>
    </w:p>
    <w:p w14:paraId="388E78BE" w14:textId="77777777" w:rsidR="00E51C76" w:rsidRDefault="00E51C76" w:rsidP="00E51C76">
      <w:pPr>
        <w:pStyle w:val="Ttulo3"/>
        <w:rPr>
          <w:rFonts w:eastAsiaTheme="minorEastAsia"/>
        </w:rPr>
      </w:pPr>
      <w:bookmarkStart w:id="5" w:name="_Toc72329412"/>
      <w:r>
        <w:rPr>
          <w:rFonts w:eastAsiaTheme="minorEastAsia"/>
        </w:rPr>
        <w:t>Integral:</w:t>
      </w:r>
      <w:bookmarkEnd w:id="5"/>
    </w:p>
    <w:p w14:paraId="4CBAD56F" w14:textId="77777777" w:rsidR="00E51C76" w:rsidRDefault="00E51C76" w:rsidP="00E51C76">
      <w:r>
        <w:t>Este está dado como la sumatoria con respecto al tiempo del error multiplicado por la constante integral. También se puede definir como:</w:t>
      </w:r>
    </w:p>
    <w:p w14:paraId="369AD6F2" w14:textId="77777777" w:rsidR="00E51C76" w:rsidRPr="00941D33" w:rsidRDefault="00E51C76" w:rsidP="00E51C76">
      <w:pPr>
        <w:rPr>
          <w:rFonts w:eastAsiaTheme="minorEastAsia"/>
        </w:rPr>
      </w:pPr>
      <m:oMathPara>
        <m:oMath>
          <m:r>
            <w:rPr>
              <w:rFonts w:ascii="Cambria Math" w:hAnsi="Cambria Math"/>
            </w:rPr>
            <m:t>Ki</m:t>
          </m:r>
          <m:nary>
            <m:naryPr>
              <m:limLoc m:val="undOvr"/>
              <m:ctrlPr>
                <w:rPr>
                  <w:rFonts w:ascii="Cambria Math" w:eastAsiaTheme="minorHAnsi" w:hAnsi="Cambria Math" w:cstheme="minorBidi"/>
                  <w:i/>
                  <w:sz w:val="22"/>
                  <w:szCs w:val="22"/>
                  <w:lang w:eastAsia="en-US"/>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τ</m:t>
                  </m:r>
                </m:e>
              </m:d>
            </m:e>
          </m:nary>
          <m:r>
            <w:rPr>
              <w:rFonts w:ascii="Cambria Math" w:hAnsi="Cambria Math"/>
            </w:rPr>
            <m:t>dτ</m:t>
          </m:r>
        </m:oMath>
      </m:oMathPara>
    </w:p>
    <w:p w14:paraId="6D34D0A9" w14:textId="77777777" w:rsidR="00E51C76" w:rsidRDefault="00E51C76" w:rsidP="00E51C76">
      <w:pPr>
        <w:rPr>
          <w:rFonts w:eastAsiaTheme="minorEastAsia"/>
        </w:rPr>
      </w:pPr>
      <w:r>
        <w:rPr>
          <w:rFonts w:eastAsiaTheme="minorEastAsia"/>
        </w:rPr>
        <w:t xml:space="preserve">Con el paso del tiempo la variable Integral ira aumentando con el fin de corregir el error. Se nota su comportamiento en la zona estacionaria del comportamiento del sistema. </w:t>
      </w:r>
    </w:p>
    <w:p w14:paraId="1E35DFEE" w14:textId="77777777" w:rsidR="00E51C76" w:rsidRDefault="00E51C76" w:rsidP="00E51C76">
      <w:pPr>
        <w:pStyle w:val="Ttulo3"/>
      </w:pPr>
      <w:bookmarkStart w:id="6" w:name="_Toc72329413"/>
      <w:r>
        <w:t>Derivativo:</w:t>
      </w:r>
      <w:bookmarkEnd w:id="6"/>
    </w:p>
    <w:p w14:paraId="13DC5CBE" w14:textId="77777777" w:rsidR="00E51C76" w:rsidRDefault="00E51C76" w:rsidP="00E51C76">
      <w:r>
        <w:t>Al haber un cambio en el error, el derivativo se presentará de manera inversa al cambio para amortiguar el avance del sistema. Depende plenamente del tiempo y la magnitud del cambio. Esta dado como:</w:t>
      </w:r>
    </w:p>
    <w:p w14:paraId="07DEB01B" w14:textId="77777777" w:rsidR="00E51C76" w:rsidRPr="00F905EC" w:rsidRDefault="00E51C76" w:rsidP="00E51C76">
      <w:pPr>
        <w:rPr>
          <w:rFonts w:eastAsiaTheme="minorEastAsia"/>
        </w:rPr>
      </w:pPr>
      <m:oMathPara>
        <m:oMath>
          <m:r>
            <w:rPr>
              <w:rFonts w:ascii="Cambria Math" w:hAnsi="Cambria Math"/>
            </w:rPr>
            <m:t>Kd</m:t>
          </m:r>
          <m:f>
            <m:fPr>
              <m:ctrlPr>
                <w:rPr>
                  <w:rFonts w:ascii="Cambria Math" w:eastAsiaTheme="minorHAnsi" w:hAnsi="Cambria Math" w:cstheme="minorBidi"/>
                  <w:i/>
                  <w:sz w:val="22"/>
                  <w:szCs w:val="22"/>
                  <w:lang w:eastAsia="en-US"/>
                </w:rPr>
              </m:ctrlPr>
            </m:fPr>
            <m:num>
              <m:r>
                <w:rPr>
                  <w:rFonts w:ascii="Cambria Math" w:hAnsi="Cambria Math"/>
                </w:rPr>
                <m:t>de(t)</m:t>
              </m:r>
            </m:num>
            <m:den>
              <m:r>
                <w:rPr>
                  <w:rFonts w:ascii="Cambria Math" w:hAnsi="Cambria Math"/>
                </w:rPr>
                <m:t>dt</m:t>
              </m:r>
            </m:den>
          </m:f>
        </m:oMath>
      </m:oMathPara>
    </w:p>
    <w:p w14:paraId="0516AF70" w14:textId="77777777" w:rsidR="00E51C76" w:rsidRPr="00941D33" w:rsidRDefault="00E51C76" w:rsidP="00E51C76">
      <w:pPr>
        <w:rPr>
          <w:rFonts w:eastAsiaTheme="minorEastAsia"/>
        </w:rPr>
      </w:pPr>
      <w:r>
        <w:rPr>
          <w:rFonts w:eastAsiaTheme="minorEastAsia"/>
        </w:rPr>
        <w:t>Este funciona como amortiguador del sistema.</w:t>
      </w:r>
    </w:p>
    <w:p w14:paraId="525514EF" w14:textId="77777777" w:rsidR="00E51C76" w:rsidRDefault="00E51C76" w:rsidP="00E51C76">
      <w:pPr>
        <w:pStyle w:val="Ttulo2"/>
      </w:pPr>
      <w:bookmarkStart w:id="7" w:name="_Toc72329414"/>
      <w:r>
        <w:lastRenderedPageBreak/>
        <w:t>Fuerzas del sistema</w:t>
      </w:r>
      <w:bookmarkEnd w:id="7"/>
    </w:p>
    <w:p w14:paraId="2510E5F9" w14:textId="77777777" w:rsidR="00E51C76" w:rsidRDefault="00E51C76" w:rsidP="00E51C76">
      <w:r>
        <w:rPr>
          <w:rFonts w:eastAsiaTheme="minorEastAsia"/>
          <w:noProof/>
        </w:rPr>
        <w:drawing>
          <wp:anchor distT="0" distB="0" distL="114300" distR="114300" simplePos="0" relativeHeight="251659264" behindDoc="0" locked="0" layoutInCell="1" allowOverlap="1" wp14:anchorId="5E014741" wp14:editId="721765BF">
            <wp:simplePos x="0" y="0"/>
            <wp:positionH relativeFrom="column">
              <wp:posOffset>1972102</wp:posOffset>
            </wp:positionH>
            <wp:positionV relativeFrom="paragraph">
              <wp:posOffset>738666</wp:posOffset>
            </wp:positionV>
            <wp:extent cx="1985200" cy="2518012"/>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2266" t="17957" r="34328" b="6731"/>
                    <a:stretch/>
                  </pic:blipFill>
                  <pic:spPr bwMode="auto">
                    <a:xfrm>
                      <a:off x="0" y="0"/>
                      <a:ext cx="1985200" cy="2518012"/>
                    </a:xfrm>
                    <a:prstGeom prst="rect">
                      <a:avLst/>
                    </a:prstGeom>
                    <a:noFill/>
                    <a:ln>
                      <a:noFill/>
                    </a:ln>
                    <a:extLst>
                      <a:ext uri="{53640926-AAD7-44D8-BBD7-CCE9431645EC}">
                        <a14:shadowObscured xmlns:a14="http://schemas.microsoft.com/office/drawing/2010/main"/>
                      </a:ext>
                    </a:extLst>
                  </pic:spPr>
                </pic:pic>
              </a:graphicData>
            </a:graphic>
          </wp:anchor>
        </w:drawing>
      </w:r>
      <w:r>
        <w:t>Las fuerzas aplicadas al sistema se dan por la fuerza de gravedad aplicada en el sistema</w:t>
      </w:r>
      <w:r w:rsidRPr="00620C29">
        <w:t>,</w:t>
      </w:r>
      <w:r>
        <w:t xml:space="preserve"> como primera es el peso del objeto a levantar:</w:t>
      </w:r>
      <w:r w:rsidRPr="00E546CE">
        <w:rPr>
          <w:rFonts w:eastAsiaTheme="minorEastAsia"/>
          <w:noProof/>
        </w:rPr>
        <w:t xml:space="preserve"> </w:t>
      </w:r>
    </w:p>
    <w:p w14:paraId="1453506F" w14:textId="77777777" w:rsidR="00E51C76" w:rsidRPr="00620C29" w:rsidRDefault="00E51C76" w:rsidP="00E51C76">
      <w:pPr>
        <w:rPr>
          <w:rFonts w:eastAsiaTheme="minorEastAsia"/>
        </w:rPr>
      </w:pPr>
      <m:oMathPara>
        <m:oMath>
          <m:r>
            <w:rPr>
              <w:rFonts w:ascii="Cambria Math" w:hAnsi="Cambria Math"/>
            </w:rPr>
            <m:t>w=g*m</m:t>
          </m:r>
        </m:oMath>
      </m:oMathPara>
    </w:p>
    <w:p w14:paraId="5B417708" w14:textId="77777777" w:rsidR="00E51C76" w:rsidRDefault="00E51C76" w:rsidP="00E51C76">
      <w:pPr>
        <w:pStyle w:val="Ttulo3"/>
      </w:pPr>
      <w:bookmarkStart w:id="8" w:name="_Toc72329415"/>
      <w:r>
        <w:t>Como reacción a esta fuerza se encuentra aquella que el motor puede ejercer en el sistema, se da como:</w:t>
      </w:r>
      <w:bookmarkEnd w:id="8"/>
    </w:p>
    <w:p w14:paraId="79805D65" w14:textId="77777777" w:rsidR="00E51C76" w:rsidRPr="00775E49" w:rsidRDefault="00E51C76" w:rsidP="00E51C7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ρ</m:t>
              </m:r>
            </m:e>
          </m:d>
          <m:r>
            <w:rPr>
              <w:rFonts w:ascii="Cambria Math" w:hAnsi="Cambria Math"/>
            </w:rPr>
            <m:t>=ρ*9.2183x</m:t>
          </m:r>
          <m:sSup>
            <m:sSupPr>
              <m:ctrlPr>
                <w:rPr>
                  <w:rFonts w:ascii="Cambria Math" w:eastAsiaTheme="minorHAnsi" w:hAnsi="Cambria Math" w:cstheme="minorBidi"/>
                  <w:i/>
                  <w:sz w:val="22"/>
                  <w:szCs w:val="22"/>
                  <w:lang w:eastAsia="en-US"/>
                </w:rPr>
              </m:ctrlPr>
            </m:sSupPr>
            <m:e>
              <m:r>
                <w:rPr>
                  <w:rFonts w:ascii="Cambria Math" w:hAnsi="Cambria Math"/>
                </w:rPr>
                <m:t>10</m:t>
              </m:r>
            </m:e>
            <m:sup>
              <m:r>
                <w:rPr>
                  <w:rFonts w:ascii="Cambria Math" w:hAnsi="Cambria Math"/>
                </w:rPr>
                <m:t>-2</m:t>
              </m:r>
            </m:sup>
          </m:sSup>
        </m:oMath>
      </m:oMathPara>
    </w:p>
    <w:p w14:paraId="4C8BF6AF" w14:textId="77777777" w:rsidR="00E51C76" w:rsidRDefault="00E51C76" w:rsidP="00E51C76">
      <w:pPr>
        <w:rPr>
          <w:rFonts w:eastAsiaTheme="minorEastAsia"/>
        </w:rPr>
      </w:pPr>
      <w:r>
        <w:rPr>
          <w:rFonts w:eastAsiaTheme="minorEastAsia"/>
          <w:noProof/>
        </w:rPr>
        <w:drawing>
          <wp:anchor distT="0" distB="0" distL="114300" distR="114300" simplePos="0" relativeHeight="251660288" behindDoc="0" locked="0" layoutInCell="1" allowOverlap="1" wp14:anchorId="06A74820" wp14:editId="5A86B14A">
            <wp:simplePos x="0" y="0"/>
            <wp:positionH relativeFrom="column">
              <wp:posOffset>2033517</wp:posOffset>
            </wp:positionH>
            <wp:positionV relativeFrom="paragraph">
              <wp:posOffset>341</wp:posOffset>
            </wp:positionV>
            <wp:extent cx="1746056" cy="2053988"/>
            <wp:effectExtent l="0" t="0" r="6985"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5370" t="22448" r="35247" b="16114"/>
                    <a:stretch/>
                  </pic:blipFill>
                  <pic:spPr bwMode="auto">
                    <a:xfrm>
                      <a:off x="0" y="0"/>
                      <a:ext cx="1746056" cy="2053988"/>
                    </a:xfrm>
                    <a:prstGeom prst="rect">
                      <a:avLst/>
                    </a:prstGeom>
                    <a:noFill/>
                    <a:ln>
                      <a:noFill/>
                    </a:ln>
                    <a:extLst>
                      <a:ext uri="{53640926-AAD7-44D8-BBD7-CCE9431645EC}">
                        <a14:shadowObscured xmlns:a14="http://schemas.microsoft.com/office/drawing/2010/main"/>
                      </a:ext>
                    </a:extLst>
                  </pic:spPr>
                </pic:pic>
              </a:graphicData>
            </a:graphic>
          </wp:anchor>
        </w:drawing>
      </w:r>
      <w:r>
        <w:rPr>
          <w:rFonts w:eastAsiaTheme="minorEastAsia"/>
        </w:rPr>
        <w:t xml:space="preserve">En donde </w:t>
      </w:r>
      <m:oMath>
        <m:r>
          <w:rPr>
            <w:rFonts w:ascii="Cambria Math" w:hAnsi="Cambria Math"/>
          </w:rPr>
          <m:t>ρ</m:t>
        </m:r>
      </m:oMath>
      <w:r>
        <w:rPr>
          <w:rFonts w:eastAsiaTheme="minorEastAsia"/>
        </w:rPr>
        <w:t xml:space="preserve"> es la potencia del motor dada de 0 a 100 y el </w:t>
      </w:r>
      <m:oMath>
        <m:r>
          <w:rPr>
            <w:rFonts w:ascii="Cambria Math" w:hAnsi="Cambria Math"/>
          </w:rPr>
          <m:t>9.2183x</m:t>
        </m:r>
        <m:sSup>
          <m:sSupPr>
            <m:ctrlPr>
              <w:rPr>
                <w:rFonts w:ascii="Cambria Math" w:eastAsiaTheme="minorHAnsi" w:hAnsi="Cambria Math" w:cstheme="minorBidi"/>
                <w:i/>
                <w:sz w:val="22"/>
                <w:szCs w:val="22"/>
                <w:lang w:eastAsia="en-US"/>
              </w:rPr>
            </m:ctrlPr>
          </m:sSupPr>
          <m:e>
            <m:r>
              <w:rPr>
                <w:rFonts w:ascii="Cambria Math" w:hAnsi="Cambria Math"/>
              </w:rPr>
              <m:t>10</m:t>
            </m:r>
          </m:e>
          <m:sup>
            <m:r>
              <w:rPr>
                <w:rFonts w:ascii="Cambria Math" w:hAnsi="Cambria Math"/>
              </w:rPr>
              <m:t>-2</m:t>
            </m:r>
          </m:sup>
        </m:sSup>
      </m:oMath>
      <w:r>
        <w:rPr>
          <w:rFonts w:eastAsiaTheme="minorEastAsia"/>
        </w:rPr>
        <w:t xml:space="preserve"> es una constante encontrada a base de experimentación de la fuerza máxima que puede ejercer el motor con la hélice, esta es dada en Newtons.</w:t>
      </w:r>
    </w:p>
    <w:p w14:paraId="30836F51" w14:textId="77777777" w:rsidR="00E51C76" w:rsidRDefault="00E51C76" w:rsidP="00E51C76">
      <w:pPr>
        <w:pStyle w:val="Ttulo2"/>
      </w:pPr>
      <w:bookmarkStart w:id="9" w:name="_Toc72329416"/>
      <w:r>
        <w:lastRenderedPageBreak/>
        <w:t>Diagrama de bloques</w:t>
      </w:r>
      <w:bookmarkEnd w:id="9"/>
    </w:p>
    <w:p w14:paraId="3D5244CD" w14:textId="77777777" w:rsidR="00E51C76" w:rsidRDefault="00E51C76" w:rsidP="00E51C76">
      <w:pPr>
        <w:pStyle w:val="Ttulo2"/>
      </w:pPr>
      <w:bookmarkStart w:id="10" w:name="_Toc72329417"/>
      <w:r>
        <w:rPr>
          <w:noProof/>
        </w:rPr>
        <w:drawing>
          <wp:anchor distT="0" distB="0" distL="114300" distR="114300" simplePos="0" relativeHeight="251661312" behindDoc="0" locked="0" layoutInCell="1" allowOverlap="1" wp14:anchorId="7C4C5087" wp14:editId="16BA336C">
            <wp:simplePos x="0" y="0"/>
            <wp:positionH relativeFrom="column">
              <wp:posOffset>0</wp:posOffset>
            </wp:positionH>
            <wp:positionV relativeFrom="paragraph">
              <wp:posOffset>-161</wp:posOffset>
            </wp:positionV>
            <wp:extent cx="5936615" cy="2074545"/>
            <wp:effectExtent l="0" t="0" r="6985"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2074545"/>
                    </a:xfrm>
                    <a:prstGeom prst="rect">
                      <a:avLst/>
                    </a:prstGeom>
                    <a:noFill/>
                    <a:ln>
                      <a:noFill/>
                    </a:ln>
                  </pic:spPr>
                </pic:pic>
              </a:graphicData>
            </a:graphic>
          </wp:anchor>
        </w:drawing>
      </w:r>
      <w:r>
        <w:t>Respuesta del sistema</w:t>
      </w:r>
      <w:bookmarkEnd w:id="10"/>
    </w:p>
    <w:p w14:paraId="1826462A" w14:textId="77777777" w:rsidR="00E51C76" w:rsidRDefault="00E51C76" w:rsidP="00E51C76">
      <w:r>
        <w:rPr>
          <w:noProof/>
        </w:rPr>
        <w:drawing>
          <wp:inline distT="0" distB="0" distL="0" distR="0" wp14:anchorId="00536AC3" wp14:editId="1B337AFB">
            <wp:extent cx="5943600" cy="2067560"/>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a:graphicData>
            </a:graphic>
          </wp:inline>
        </w:drawing>
      </w:r>
    </w:p>
    <w:p w14:paraId="0F5E7CFF" w14:textId="77777777" w:rsidR="00E51C76" w:rsidRDefault="00E51C76" w:rsidP="00E51C76">
      <w:pPr>
        <w:pStyle w:val="Ttulo2"/>
      </w:pPr>
      <w:bookmarkStart w:id="11" w:name="_Toc72329418"/>
      <w:r>
        <w:t>Conclusión del sistema</w:t>
      </w:r>
      <w:bookmarkEnd w:id="11"/>
    </w:p>
    <w:p w14:paraId="36EDFDE8" w14:textId="77777777" w:rsidR="00E51C76" w:rsidRDefault="00E51C76" w:rsidP="00E51C76">
      <w:r>
        <w:t>Como pudimos ver el sistema se estabiliza después de cierto tiempo, esto se debe a que la lectura del sensor no es 100</w:t>
      </w:r>
      <w:r w:rsidRPr="00713DA3">
        <w:t>%</w:t>
      </w:r>
      <w:r>
        <w:t xml:space="preserve"> exacta y el pequeño error que incluye al sistema afecta la respuesta de este. Aun </w:t>
      </w:r>
      <w:proofErr w:type="gramStart"/>
      <w:r>
        <w:t>así</w:t>
      </w:r>
      <w:proofErr w:type="gramEnd"/>
      <w:r>
        <w:t xml:space="preserve"> el control proporcional integral derivativo hace un buen trabajo de eliminar estas variaciones y estabilizar el sistema.</w:t>
      </w:r>
    </w:p>
    <w:p w14:paraId="63327AC1" w14:textId="77777777" w:rsidR="00E51C76" w:rsidRDefault="00E51C76" w:rsidP="00E51C76"/>
    <w:p w14:paraId="229C3746" w14:textId="77777777" w:rsidR="00E51C76" w:rsidRPr="00713DA3" w:rsidRDefault="00E51C76" w:rsidP="00E51C76">
      <w:r>
        <w:t>Lo ideal sería que pasara menos tiempo en el transitorio antes de llegar a su estado estable, pero con equipo utilizado en el proyecto no se ha podido.</w:t>
      </w:r>
    </w:p>
    <w:p w14:paraId="4886CD8F" w14:textId="79C29DAC" w:rsidR="00EC01E3" w:rsidRPr="00B45387" w:rsidRDefault="00EC01E3" w:rsidP="00E51C76">
      <w:pPr>
        <w:rPr>
          <w:lang w:val="en-US"/>
        </w:rPr>
      </w:pPr>
    </w:p>
    <w:sectPr w:rsidR="00EC01E3" w:rsidRPr="00B4538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B1"/>
    <w:multiLevelType w:val="multilevel"/>
    <w:tmpl w:val="31B0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4660D6"/>
    <w:multiLevelType w:val="multilevel"/>
    <w:tmpl w:val="5628A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E70C95"/>
    <w:multiLevelType w:val="hybridMultilevel"/>
    <w:tmpl w:val="19EAAB6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872BD7"/>
    <w:multiLevelType w:val="multilevel"/>
    <w:tmpl w:val="3D88E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1E3"/>
    <w:rsid w:val="007C32FF"/>
    <w:rsid w:val="00B45387"/>
    <w:rsid w:val="00E51C76"/>
    <w:rsid w:val="00EC01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90A7"/>
  <w15:docId w15:val="{13E3AC04-B66D-4482-B688-B7B8700E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40"/>
      <w:outlineLvl w:val="2"/>
    </w:pPr>
    <w:rPr>
      <w:rFonts w:ascii="Calibri" w:eastAsia="Calibri" w:hAnsi="Calibri" w:cs="Calibri"/>
      <w:color w:val="1F3863"/>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Calibri" w:eastAsia="Calibri" w:hAnsi="Calibri" w:cs="Calibri"/>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423</Words>
  <Characters>2332</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GV</dc:creator>
  <cp:lastModifiedBy>Daniel GV</cp:lastModifiedBy>
  <cp:revision>4</cp:revision>
  <dcterms:created xsi:type="dcterms:W3CDTF">2021-05-19T07:11:00Z</dcterms:created>
  <dcterms:modified xsi:type="dcterms:W3CDTF">2021-05-20T00:43:00Z</dcterms:modified>
</cp:coreProperties>
</file>