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תשע"ט</w:t>
      </w:r>
    </w:p>
    <w:p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rsidR="0092674C" w:rsidRPr="007721C3" w:rsidRDefault="0092674C" w:rsidP="0092674C">
      <w:pPr>
        <w:spacing w:line="360" w:lineRule="auto"/>
        <w:rPr>
          <w:rFonts w:asciiTheme="minorBidi" w:hAnsiTheme="minorBidi" w:cstheme="minorBidi"/>
          <w:color w:val="373A3C"/>
          <w:sz w:val="24"/>
          <w:szCs w:val="24"/>
        </w:rPr>
      </w:pPr>
      <w:r w:rsidRPr="00C8477B">
        <w:rPr>
          <w:rFonts w:asciiTheme="minorBidi" w:hAnsiTheme="minorBidi" w:cstheme="minorBidi"/>
          <w:color w:val="373A3C"/>
          <w:sz w:val="24"/>
          <w:szCs w:val="24"/>
        </w:rPr>
        <w:t>handwriting analysis to detect forgeries in the psychometric exams</w:t>
      </w:r>
    </w:p>
    <w:p w:rsidR="00D60B99" w:rsidRPr="0092674C" w:rsidRDefault="00D60B99" w:rsidP="00D60B99">
      <w:pPr>
        <w:spacing w:line="360" w:lineRule="auto"/>
        <w:rPr>
          <w:b/>
          <w:bCs/>
          <w:szCs w:val="48"/>
          <w:rtl/>
        </w:rPr>
      </w:pP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r w:rsidRPr="00AF2B67">
        <w:rPr>
          <w:b/>
          <w:bCs/>
          <w:sz w:val="28"/>
          <w:szCs w:val="28"/>
          <w:rtl/>
        </w:rPr>
        <w:t>מאת</w:t>
      </w:r>
    </w:p>
    <w:p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שפיינר</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E72AC"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EE72AC" w:rsidP="00DE0256">
            <w:pPr>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bl>
    <w:p w:rsidR="00ED221C" w:rsidRDefault="00ED221C" w:rsidP="00DE0256">
      <w:pPr>
        <w:jc w:val="left"/>
        <w:rPr>
          <w:sz w:val="28"/>
          <w:szCs w:val="28"/>
          <w:rtl/>
        </w:rPr>
      </w:pPr>
    </w:p>
    <w:p w:rsidR="0042405F" w:rsidRDefault="0042405F" w:rsidP="00B870B4">
      <w:pPr>
        <w:bidi w:val="0"/>
        <w:jc w:val="left"/>
        <w:rPr>
          <w:sz w:val="28"/>
          <w:szCs w:val="28"/>
          <w:rtl/>
        </w:rPr>
      </w:pPr>
      <w:r>
        <w:rPr>
          <w:sz w:val="28"/>
          <w:szCs w:val="28"/>
          <w:rtl/>
        </w:rPr>
        <w:br w:type="page"/>
      </w:r>
    </w:p>
    <w:p w:rsidR="00835FCA" w:rsidRDefault="00003228" w:rsidP="00CF0673">
      <w:pPr>
        <w:pStyle w:val="IntenseQuote"/>
        <w:rPr>
          <w:rtl/>
        </w:rPr>
      </w:pPr>
      <w:r>
        <w:rPr>
          <w:rFonts w:hint="cs"/>
          <w:rtl/>
        </w:rPr>
        <w:lastRenderedPageBreak/>
        <w:t xml:space="preserve">מבוא </w:t>
      </w:r>
    </w:p>
    <w:p w:rsidR="0092674C" w:rsidRPr="00C8477B" w:rsidRDefault="0092674C" w:rsidP="0092674C">
      <w:pPr>
        <w:jc w:val="both"/>
        <w:rPr>
          <w:rFonts w:asciiTheme="minorBidi" w:hAnsiTheme="minorBidi" w:cstheme="minorBidi"/>
          <w:color w:val="FF0000"/>
        </w:rPr>
      </w:pPr>
      <w:r w:rsidRPr="00C8477B">
        <w:rPr>
          <w:rFonts w:asciiTheme="minorBidi" w:hAnsiTheme="minorBidi" w:cstheme="minorBidi"/>
          <w:color w:val="FF0000"/>
          <w:rtl/>
        </w:rPr>
        <w:t>**האם המבוא צריך להיות על הארגון או על הפרויקט שאנו מבצעים?</w:t>
      </w:r>
    </w:p>
    <w:p w:rsidR="0092674C" w:rsidRPr="00C8477B" w:rsidRDefault="0092674C" w:rsidP="0092674C">
      <w:pPr>
        <w:jc w:val="both"/>
        <w:rPr>
          <w:rFonts w:asciiTheme="minorBidi" w:hAnsiTheme="minorBidi" w:cstheme="minorBidi"/>
        </w:rPr>
      </w:pPr>
      <w:r w:rsidRPr="00C8477B">
        <w:rPr>
          <w:rFonts w:asciiTheme="minorBidi" w:hAnsiTheme="minorBidi" w:cstheme="minorBidi"/>
          <w:rtl/>
        </w:rPr>
        <w:t xml:space="preserve">מבחן הכניסה הפסיכומטרי לאוניברסיטאות הוא בחינה פסיכומטרית הנערכת בישראל החל משנת 1981 ומשמשת ככלי מיון לכניסה לאוניברסיטאות ולמכללות השונות. את הבחינה עורך המרכז הארצי לבחינות ולהערכה. ציון משוקלל המשלב את ציון הבחינה הפסיכומטרית של המועמד עם ציוני הבגרות שלו הוא המנבא הטוב ביותר שנמצא עד כה להצלחת המועמדת בשנת הלימודים הראשונה שלו באקדמיה, כלומר, בממוצע, ככל שציוני הפסיכומטרי והבגרויות של המועמד גבוהים יותר, כך הוא ייטה לקבל ציונים גבוהים יותר גם בלימודיו באוניברסיטה. </w:t>
      </w:r>
    </w:p>
    <w:p w:rsidR="0092674C" w:rsidRPr="00C8477B" w:rsidRDefault="0092674C" w:rsidP="0092674C">
      <w:pPr>
        <w:jc w:val="both"/>
        <w:rPr>
          <w:rFonts w:asciiTheme="minorBidi" w:hAnsiTheme="minorBidi" w:cstheme="minorBidi"/>
        </w:rPr>
      </w:pPr>
    </w:p>
    <w:p w:rsidR="0092674C" w:rsidRPr="00C8477B" w:rsidRDefault="0092674C" w:rsidP="0092674C">
      <w:pPr>
        <w:jc w:val="both"/>
        <w:rPr>
          <w:rFonts w:asciiTheme="minorBidi" w:hAnsiTheme="minorBidi" w:cstheme="minorBidi"/>
        </w:rPr>
      </w:pPr>
      <w:r w:rsidRPr="00C8477B">
        <w:rPr>
          <w:rFonts w:asciiTheme="minorBidi" w:hAnsiTheme="minorBidi" w:cstheme="minorBidi"/>
          <w:rtl/>
        </w:rPr>
        <w:t>הבחינה מתקיימת בשפות עברית, ערבית, רוסית, צרפתית, ספרדית ובנוסח משולב של אנגלית ועברית.</w:t>
      </w:r>
    </w:p>
    <w:p w:rsidR="0092674C" w:rsidRPr="00C8477B" w:rsidRDefault="0092674C" w:rsidP="0092674C">
      <w:pPr>
        <w:jc w:val="both"/>
        <w:rPr>
          <w:rFonts w:asciiTheme="minorBidi" w:hAnsiTheme="minorBidi" w:cstheme="minorBidi"/>
        </w:rPr>
      </w:pPr>
      <w:r w:rsidRPr="00C8477B">
        <w:rPr>
          <w:rFonts w:asciiTheme="minorBidi" w:hAnsiTheme="minorBidi" w:cstheme="minorBidi"/>
          <w:rtl/>
        </w:rPr>
        <w:t xml:space="preserve">הבחינה מתקיימת ארבע פעמים בשנה בשפות עברית וערבית. </w:t>
      </w:r>
    </w:p>
    <w:p w:rsidR="0092674C" w:rsidRPr="00C8477B" w:rsidRDefault="0092674C" w:rsidP="0092674C">
      <w:pPr>
        <w:jc w:val="both"/>
        <w:rPr>
          <w:rFonts w:asciiTheme="minorBidi" w:hAnsiTheme="minorBidi" w:cstheme="minorBidi"/>
          <w:color w:val="FF0000"/>
        </w:rPr>
      </w:pPr>
      <w:r w:rsidRPr="00C8477B">
        <w:rPr>
          <w:rFonts w:asciiTheme="minorBidi" w:hAnsiTheme="minorBidi" w:cstheme="minorBidi"/>
          <w:color w:val="FF0000"/>
          <w:rtl/>
        </w:rPr>
        <w:t>*ישנם כ-90,000 נבחנים בשנה ומתוכם כ 30,000 נבחנים אשר חוזרים על הבחינה. –לבדוק נתון זה.</w:t>
      </w:r>
    </w:p>
    <w:p w:rsidR="0092674C" w:rsidRPr="00C8477B" w:rsidRDefault="0092674C" w:rsidP="0092674C">
      <w:pPr>
        <w:jc w:val="both"/>
        <w:rPr>
          <w:rFonts w:asciiTheme="minorBidi" w:hAnsiTheme="minorBidi" w:cstheme="minorBidi"/>
        </w:rPr>
      </w:pPr>
    </w:p>
    <w:p w:rsidR="0092674C" w:rsidRPr="00C8477B" w:rsidRDefault="0092674C" w:rsidP="0092674C">
      <w:pPr>
        <w:jc w:val="both"/>
        <w:rPr>
          <w:rFonts w:asciiTheme="minorBidi" w:hAnsiTheme="minorBidi" w:cstheme="minorBidi"/>
        </w:rPr>
      </w:pPr>
      <w:r w:rsidRPr="00C8477B">
        <w:rPr>
          <w:rFonts w:asciiTheme="minorBidi" w:hAnsiTheme="minorBidi" w:cstheme="minorBidi"/>
          <w:rtl/>
        </w:rPr>
        <w:t>הבחינה הפסיכומטרית בודקת את יכולות המועמד בשלושה תחומים: חשיבה מילולית, חשיבה כמותית ואנגלית. בנוסף ישנה מטלת כתיבה (חיבור) המהווה 10% מציון כלל הבחינה.</w:t>
      </w:r>
    </w:p>
    <w:p w:rsidR="00DE0256" w:rsidRDefault="00903A6C" w:rsidP="00CF0673">
      <w:pPr>
        <w:pStyle w:val="IntenseQuote"/>
        <w:rPr>
          <w:rtl/>
        </w:rPr>
      </w:pPr>
      <w:r>
        <w:rPr>
          <w:rFonts w:hint="cs"/>
          <w:rtl/>
        </w:rPr>
        <w:t>תיאור הבעיה</w:t>
      </w:r>
    </w:p>
    <w:p w:rsidR="00EA04C4" w:rsidRPr="00C8477B" w:rsidRDefault="00EA04C4" w:rsidP="00EA04C4">
      <w:pPr>
        <w:jc w:val="both"/>
        <w:rPr>
          <w:rFonts w:asciiTheme="minorBidi" w:hAnsiTheme="minorBidi" w:cstheme="minorBidi"/>
        </w:rPr>
      </w:pPr>
      <w:r w:rsidRPr="00C8477B">
        <w:rPr>
          <w:rFonts w:asciiTheme="minorBidi" w:hAnsiTheme="minorBidi" w:cstheme="minorBidi"/>
          <w:rtl/>
        </w:rPr>
        <w:t>המרכז הארצי לבחינות ולהערכה נוקט באמצעים ומאמצים רבים על מנת להבטיח את טוהר הבחינה ולמנוע רמאות מכל סוג ובפרט העתקות וזיופים. בנוסף אם נבחן ניגש לבחינה חוזרת ומשפר בצורה משמעותית את ציונו, הוא מוזמן לבחינה (חלקית) נוספת כדי להבטיח שהוא אכן ראוי לציון שקיבל.</w:t>
      </w:r>
    </w:p>
    <w:p w:rsidR="00EA04C4" w:rsidRPr="00C8477B" w:rsidRDefault="00EA04C4" w:rsidP="00EA04C4">
      <w:pPr>
        <w:jc w:val="both"/>
        <w:rPr>
          <w:rFonts w:asciiTheme="minorBidi" w:hAnsiTheme="minorBidi" w:cstheme="minorBidi"/>
        </w:rPr>
      </w:pPr>
    </w:p>
    <w:p w:rsidR="00EA04C4" w:rsidRPr="00C8477B" w:rsidRDefault="00EA04C4" w:rsidP="00EA04C4">
      <w:pPr>
        <w:jc w:val="both"/>
        <w:rPr>
          <w:rFonts w:asciiTheme="minorBidi" w:hAnsiTheme="minorBidi" w:cstheme="minorBidi"/>
        </w:rPr>
      </w:pPr>
      <w:r w:rsidRPr="00C8477B">
        <w:rPr>
          <w:rFonts w:asciiTheme="minorBidi" w:hAnsiTheme="minorBidi" w:cstheme="minorBidi"/>
          <w:rtl/>
        </w:rPr>
        <w:t>למרות האמצעים אשר ננקטים כדי למנוע זיופים, עדיין ישנם אנשים אשר מצליחים להעלות את ציונם בבחינה באמצעות תשלום או בקשה מאדם זר שייגש למבחן במקומם בכדי לקבל ציון גבוה יותר.</w:t>
      </w:r>
    </w:p>
    <w:p w:rsidR="00EA04C4" w:rsidRDefault="00EA04C4" w:rsidP="00EA04C4">
      <w:pPr>
        <w:jc w:val="both"/>
        <w:rPr>
          <w:rFonts w:asciiTheme="minorBidi" w:hAnsiTheme="minorBidi" w:cstheme="minorBidi"/>
          <w:rtl/>
        </w:rPr>
      </w:pPr>
      <w:r w:rsidRPr="00C8477B">
        <w:rPr>
          <w:rFonts w:asciiTheme="minorBidi" w:hAnsiTheme="minorBidi" w:cstheme="minorBidi"/>
          <w:rtl/>
        </w:rPr>
        <w:t>בעקבות כך, המרכז הארצי לבחינות ולהערכה מקצה אנשים אשר מומחים לזיהוי כתב יד בכדי לנסות לבצע השוואה בין שני מועדי בחינה של נבחנים מסוימים אשר מוגדרים חשודים, על ידי בדיקה של חלק החיבור בבחינה. ההשוואה אמורה לאמת/להפריך חשד על נבחן שרימה בבחינה.</w:t>
      </w:r>
    </w:p>
    <w:p w:rsidR="00D7131E" w:rsidRDefault="00D7131E" w:rsidP="00D7131E">
      <w:pPr>
        <w:pStyle w:val="Heading2"/>
        <w:ind w:left="2160" w:hanging="1440"/>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rsidR="00D7131E" w:rsidRDefault="00D7131E" w:rsidP="00D7131E">
      <w:pPr>
        <w:ind w:left="720"/>
        <w:jc w:val="both"/>
        <w:rPr>
          <w:rFonts w:asciiTheme="minorBidi" w:hAnsiTheme="minorBidi" w:cstheme="minorBidi"/>
          <w:rtl/>
        </w:rPr>
      </w:pPr>
      <w:r>
        <w:rPr>
          <w:rFonts w:asciiTheme="minorBidi" w:hAnsiTheme="minorBidi" w:cstheme="minorBidi" w:hint="cs"/>
          <w:rtl/>
        </w:rPr>
        <w:t xml:space="preserve">האתגר העיקרי בפרויקט הוא היכולת לקבוע בסבירות גבוהה האם שני כתבי יד שייכים לאותו אדם או לא. </w:t>
      </w:r>
      <w:r w:rsidRPr="008F247B">
        <w:rPr>
          <w:rFonts w:asciiTheme="minorBidi" w:hAnsiTheme="minorBidi" w:cstheme="minorBidi" w:hint="cs"/>
          <w:u w:val="single"/>
          <w:rtl/>
        </w:rPr>
        <w:t>אתגר זה נובע מכמה סיבות</w:t>
      </w:r>
      <w:r>
        <w:rPr>
          <w:rFonts w:asciiTheme="minorBidi" w:hAnsiTheme="minorBidi" w:cstheme="minorBidi" w:hint="cs"/>
          <w:rtl/>
        </w:rPr>
        <w:t>:</w:t>
      </w:r>
    </w:p>
    <w:p w:rsidR="00D7131E" w:rsidRDefault="00D7131E" w:rsidP="00D7131E">
      <w:pPr>
        <w:pStyle w:val="ListParagraph"/>
        <w:numPr>
          <w:ilvl w:val="0"/>
          <w:numId w:val="24"/>
        </w:numPr>
        <w:jc w:val="both"/>
        <w:rPr>
          <w:rFonts w:asciiTheme="minorBidi" w:hAnsiTheme="minorBidi" w:cstheme="minorBidi"/>
        </w:rPr>
      </w:pPr>
      <w:r>
        <w:rPr>
          <w:rFonts w:asciiTheme="minorBidi" w:hAnsiTheme="minorBidi" w:cstheme="minorBidi" w:hint="cs"/>
          <w:rtl/>
        </w:rPr>
        <w:t xml:space="preserve">יש צורך באיסוף </w:t>
      </w:r>
      <w:r>
        <w:rPr>
          <w:rFonts w:asciiTheme="minorBidi" w:hAnsiTheme="minorBidi" w:cstheme="minorBidi"/>
        </w:rPr>
        <w:t>data</w:t>
      </w:r>
      <w:r>
        <w:rPr>
          <w:rFonts w:asciiTheme="minorBidi" w:hAnsiTheme="minorBidi" w:cstheme="minorBidi" w:hint="cs"/>
          <w:rtl/>
        </w:rPr>
        <w:t xml:space="preserve"> (הרבה מילים כתובות בכתב יד בעברית) מקדים על מנת לבצע אימון למחשב לזהות מילים מסוימות אשר נפוצות במבחן הפסיכומטרי מכיוון שאין </w:t>
      </w:r>
      <w:r>
        <w:rPr>
          <w:rFonts w:asciiTheme="minorBidi" w:hAnsiTheme="minorBidi" w:cstheme="minorBidi"/>
        </w:rPr>
        <w:t>data</w:t>
      </w:r>
      <w:r>
        <w:rPr>
          <w:rFonts w:asciiTheme="minorBidi" w:hAnsiTheme="minorBidi" w:cstheme="minorBidi" w:hint="cs"/>
          <w:rtl/>
        </w:rPr>
        <w:t xml:space="preserve"> זמין ברשת.</w:t>
      </w:r>
    </w:p>
    <w:p w:rsidR="00D7131E" w:rsidRPr="00194BDF" w:rsidRDefault="00D7131E" w:rsidP="00D7131E">
      <w:pPr>
        <w:pStyle w:val="ListParagraph"/>
        <w:numPr>
          <w:ilvl w:val="0"/>
          <w:numId w:val="24"/>
        </w:numPr>
        <w:jc w:val="both"/>
        <w:rPr>
          <w:rFonts w:asciiTheme="minorBidi" w:hAnsiTheme="minorBidi" w:cstheme="minorBidi"/>
          <w:rtl/>
        </w:rPr>
      </w:pPr>
      <w:r>
        <w:rPr>
          <w:rFonts w:asciiTheme="minorBidi" w:hAnsiTheme="minorBidi" w:cstheme="minorBidi" w:hint="cs"/>
          <w:rtl/>
        </w:rPr>
        <w:t>אחת הדרישות של הלקוח היא שהפרויקט יעבוד בשפה העברית אך שיהיה ניתן לבצע התאמה גם לשפות נוספות כמו ערבית, כלומר הפרויקט צריך להתבצע בצורה גנרית כמה שיותר.</w:t>
      </w:r>
    </w:p>
    <w:p w:rsidR="00D7131E" w:rsidRPr="00E14F9D" w:rsidRDefault="00D7131E" w:rsidP="00D7131E">
      <w:pPr>
        <w:pStyle w:val="ListParagraph"/>
        <w:numPr>
          <w:ilvl w:val="0"/>
          <w:numId w:val="24"/>
        </w:numPr>
        <w:jc w:val="both"/>
        <w:rPr>
          <w:rFonts w:asciiTheme="minorBidi" w:hAnsiTheme="minorBidi" w:cstheme="minorBidi"/>
          <w:rtl/>
        </w:rPr>
      </w:pPr>
      <w:r>
        <w:rPr>
          <w:rFonts w:asciiTheme="minorBidi" w:hAnsiTheme="minorBidi" w:cstheme="minorBidi" w:hint="cs"/>
          <w:rtl/>
        </w:rPr>
        <w:t>כל בדיקה של שני טקסטים היא בדיקה אינדיבידואלית, כלומר, כמות המידע (הטקסט) שיש ברשותנו על כל נבחן מוגבלת ויכולה להשפיע את תוצאות הבדיקה.</w:t>
      </w:r>
    </w:p>
    <w:p w:rsidR="00F4000D" w:rsidRPr="00D7131E" w:rsidRDefault="00D7131E" w:rsidP="00D7131E">
      <w:pPr>
        <w:bidi w:val="0"/>
        <w:jc w:val="left"/>
        <w:rPr>
          <w:rFonts w:cs="David"/>
          <w:sz w:val="24"/>
          <w:szCs w:val="24"/>
          <w:rtl/>
        </w:rPr>
      </w:pPr>
      <w:r>
        <w:rPr>
          <w:rFonts w:cs="David"/>
          <w:sz w:val="24"/>
          <w:szCs w:val="24"/>
          <w:rtl/>
        </w:rPr>
        <w:br w:type="page"/>
      </w:r>
    </w:p>
    <w:p w:rsidR="00DE0256" w:rsidRPr="00DE0256" w:rsidRDefault="00DE0256" w:rsidP="00CF0673">
      <w:pPr>
        <w:pStyle w:val="IntenseQuote"/>
        <w:rPr>
          <w:rtl/>
        </w:rPr>
      </w:pPr>
      <w:r w:rsidRPr="00DE0256">
        <w:rPr>
          <w:rFonts w:hint="cs"/>
          <w:rtl/>
        </w:rPr>
        <w:lastRenderedPageBreak/>
        <w:t xml:space="preserve">תיאור הפתרון </w:t>
      </w:r>
    </w:p>
    <w:p w:rsidR="00D7131E" w:rsidRDefault="00D7131E" w:rsidP="00D7131E">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לצורך מציאת הזיוף במבחן הפסיכומטרי, אנו נשווה בין 2 מבחנים שונים של אותו אדם במטרה לבדוק האם בשני המבחנים קיים כתב יד שבוצע על ידי אותו בנאדם.</w:t>
      </w:r>
    </w:p>
    <w:p w:rsidR="00D7131E" w:rsidRDefault="00D7131E" w:rsidP="00D7131E">
      <w:pPr>
        <w:spacing w:line="360" w:lineRule="auto"/>
        <w:jc w:val="left"/>
        <w:rPr>
          <w:rFonts w:asciiTheme="minorBidi" w:hAnsiTheme="minorBidi" w:cstheme="minorBidi"/>
          <w:sz w:val="24"/>
          <w:szCs w:val="24"/>
          <w:rtl/>
        </w:rPr>
      </w:pPr>
      <w:r w:rsidRPr="006E536C">
        <w:rPr>
          <w:rFonts w:asciiTheme="minorBidi" w:hAnsiTheme="minorBidi" w:cstheme="minorBidi"/>
          <w:sz w:val="24"/>
          <w:szCs w:val="24"/>
          <w:rtl/>
        </w:rPr>
        <w:t xml:space="preserve">הארכיטקטורה מתארת את מבנה </w:t>
      </w:r>
      <w:r>
        <w:rPr>
          <w:rFonts w:asciiTheme="minorBidi" w:hAnsiTheme="minorBidi" w:cstheme="minorBidi" w:hint="cs"/>
          <w:sz w:val="24"/>
          <w:szCs w:val="24"/>
          <w:rtl/>
        </w:rPr>
        <w:t>הבדיקה:</w:t>
      </w:r>
    </w:p>
    <w:p w:rsidR="00D7131E" w:rsidRDefault="00D7131E" w:rsidP="00D7131E">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התוכנית תקבל כקלט 2 מבחנים ותחזיר את הסיכוי ששני המבחנים נכתבו ע"י אותו אדם.</w:t>
      </w:r>
    </w:p>
    <w:p w:rsidR="00D7131E" w:rsidRDefault="00D7131E" w:rsidP="00D7131E">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אופן הבדיקה:</w:t>
      </w:r>
    </w:p>
    <w:p w:rsidR="00D7131E" w:rsidRDefault="00D7131E" w:rsidP="00D7131E">
      <w:pPr>
        <w:pStyle w:val="ListParagraph"/>
        <w:numPr>
          <w:ilvl w:val="0"/>
          <w:numId w:val="25"/>
        </w:numPr>
        <w:spacing w:line="360" w:lineRule="auto"/>
        <w:jc w:val="both"/>
        <w:rPr>
          <w:rFonts w:asciiTheme="minorBidi" w:hAnsiTheme="minorBidi" w:cstheme="minorBidi"/>
          <w:sz w:val="24"/>
        </w:rPr>
      </w:pPr>
      <w:r>
        <w:rPr>
          <w:rFonts w:asciiTheme="minorBidi" w:hAnsiTheme="minorBidi" w:cstheme="minorBidi" w:hint="cs"/>
          <w:sz w:val="24"/>
          <w:rtl/>
        </w:rPr>
        <w:t>עבור כל מבחן, נבצע חיתוך של כל השורות.</w:t>
      </w:r>
    </w:p>
    <w:p w:rsidR="00D7131E" w:rsidRDefault="00D7131E" w:rsidP="00D7131E">
      <w:pPr>
        <w:pStyle w:val="ListParagraph"/>
        <w:numPr>
          <w:ilvl w:val="0"/>
          <w:numId w:val="25"/>
        </w:numPr>
        <w:spacing w:line="360" w:lineRule="auto"/>
        <w:jc w:val="both"/>
        <w:rPr>
          <w:rFonts w:asciiTheme="minorBidi" w:hAnsiTheme="minorBidi" w:cstheme="minorBidi"/>
          <w:sz w:val="24"/>
        </w:rPr>
      </w:pPr>
      <w:r>
        <w:rPr>
          <w:rFonts w:asciiTheme="minorBidi" w:hAnsiTheme="minorBidi" w:cstheme="minorBidi" w:hint="cs"/>
          <w:sz w:val="24"/>
          <w:rtl/>
        </w:rPr>
        <w:t>נבצע חיתוך של כל המילים הנמצאות בכל שורה</w:t>
      </w:r>
    </w:p>
    <w:p w:rsidR="00D7131E" w:rsidRDefault="00D7131E" w:rsidP="00D7131E">
      <w:pPr>
        <w:pStyle w:val="ListParagraph"/>
        <w:numPr>
          <w:ilvl w:val="0"/>
          <w:numId w:val="25"/>
        </w:numPr>
        <w:spacing w:line="360" w:lineRule="auto"/>
        <w:jc w:val="both"/>
        <w:rPr>
          <w:rFonts w:asciiTheme="minorBidi" w:hAnsiTheme="minorBidi" w:cstheme="minorBidi"/>
          <w:sz w:val="24"/>
        </w:rPr>
      </w:pPr>
      <w:r>
        <w:rPr>
          <w:rFonts w:asciiTheme="minorBidi" w:hAnsiTheme="minorBidi" w:cstheme="minorBidi" w:hint="cs"/>
          <w:sz w:val="24"/>
          <w:rtl/>
        </w:rPr>
        <w:t>עבור כל מילה, ננסה לזהות האם מדובר במילה אשר נמצאת במאגר המילים להשוואה.</w:t>
      </w:r>
    </w:p>
    <w:p w:rsidR="00DE0256" w:rsidRPr="00D7131E" w:rsidRDefault="00D7131E" w:rsidP="00D7131E">
      <w:pPr>
        <w:pStyle w:val="ListParagraph"/>
        <w:numPr>
          <w:ilvl w:val="0"/>
          <w:numId w:val="25"/>
        </w:numPr>
        <w:spacing w:line="360" w:lineRule="auto"/>
        <w:jc w:val="both"/>
        <w:rPr>
          <w:rFonts w:asciiTheme="minorBidi" w:hAnsiTheme="minorBidi" w:cstheme="minorBidi"/>
          <w:sz w:val="24"/>
          <w:rtl/>
        </w:rPr>
      </w:pPr>
      <w:r>
        <w:rPr>
          <w:rFonts w:asciiTheme="minorBidi" w:hAnsiTheme="minorBidi" w:cstheme="minorBidi" w:hint="cs"/>
          <w:sz w:val="24"/>
          <w:rtl/>
        </w:rPr>
        <w:t xml:space="preserve">עבור כל המילים הנמצאות במאגר ההשוואה, נערוך השוואה בין שני מאגרי המילים ע"י זיהוי אופן כתיבת כל מילה ונחזיר את תוצאת ההשוואה. </w:t>
      </w:r>
      <w:r w:rsidRPr="00E14F9D">
        <w:rPr>
          <w:rFonts w:asciiTheme="minorBidi" w:hAnsiTheme="minorBidi" w:cstheme="minorBidi" w:hint="cs"/>
          <w:color w:val="FF0000"/>
          <w:sz w:val="24"/>
          <w:rtl/>
        </w:rPr>
        <w:t>התוכנית תחזיר את ממוצע התוצאות של כלל ההשוואות שנעשו</w:t>
      </w:r>
      <w:r>
        <w:rPr>
          <w:rFonts w:asciiTheme="minorBidi" w:hAnsiTheme="minorBidi" w:cstheme="minorBidi" w:hint="cs"/>
          <w:sz w:val="24"/>
          <w:rtl/>
        </w:rPr>
        <w:t>.</w:t>
      </w:r>
      <w:r w:rsidRPr="00E14F9D">
        <w:rPr>
          <w:rFonts w:asciiTheme="minorBidi" w:hAnsiTheme="minorBidi" w:cstheme="minorBidi"/>
        </w:rPr>
        <w:br w:type="page"/>
      </w:r>
    </w:p>
    <w:p w:rsidR="000703E1" w:rsidRDefault="00330DBB" w:rsidP="00E13697">
      <w:pPr>
        <w:pStyle w:val="IntenseQuote"/>
        <w:rPr>
          <w:rtl/>
        </w:rPr>
      </w:pPr>
      <w:r>
        <w:rPr>
          <w:rFonts w:hint="cs"/>
          <w:rtl/>
        </w:rPr>
        <w:lastRenderedPageBreak/>
        <w:t>סקירת</w:t>
      </w:r>
      <w:r w:rsidR="00EA6B0C">
        <w:rPr>
          <w:rFonts w:hint="cs"/>
          <w:rtl/>
        </w:rPr>
        <w:t xml:space="preserve"> עבודות דומות</w:t>
      </w:r>
      <w:r w:rsidR="007F593D">
        <w:rPr>
          <w:rFonts w:hint="cs"/>
          <w:rtl/>
        </w:rPr>
        <w:t xml:space="preserve"> \ </w:t>
      </w:r>
      <w:r w:rsidR="00EA6B0C">
        <w:rPr>
          <w:rFonts w:hint="cs"/>
          <w:rtl/>
        </w:rPr>
        <w:t xml:space="preserve"> בספרות ו</w:t>
      </w:r>
      <w:r w:rsidR="00DE0256" w:rsidRPr="00DE0256">
        <w:rPr>
          <w:rFonts w:hint="cs"/>
          <w:rtl/>
        </w:rPr>
        <w:t xml:space="preserve">השוואה </w:t>
      </w:r>
      <w:r w:rsidR="007F593D">
        <w:rPr>
          <w:rFonts w:hint="cs"/>
          <w:rtl/>
        </w:rPr>
        <w:t>\ סקר שוק</w:t>
      </w:r>
    </w:p>
    <w:p w:rsidR="00E13697" w:rsidRPr="00E13697" w:rsidRDefault="00E13697" w:rsidP="00E13697">
      <w:pPr>
        <w:ind w:left="360"/>
        <w:jc w:val="left"/>
        <w:rPr>
          <w:rFonts w:ascii="David" w:eastAsiaTheme="minorHAnsi" w:hAnsi="David"/>
          <w:sz w:val="24"/>
          <w:u w:val="single"/>
        </w:rPr>
      </w:pPr>
      <w:r w:rsidRPr="00E13697">
        <w:rPr>
          <w:rFonts w:ascii="David" w:eastAsiaTheme="minorHAnsi" w:hAnsi="David" w:hint="cs"/>
          <w:sz w:val="24"/>
          <w:u w:val="single"/>
        </w:rPr>
        <w:t xml:space="preserve">Writer verification based on a single handwriting word </w:t>
      </w:r>
      <w:proofErr w:type="gramStart"/>
      <w:r w:rsidRPr="00E13697">
        <w:rPr>
          <w:rFonts w:ascii="David" w:eastAsiaTheme="minorHAnsi" w:hAnsi="David" w:hint="cs"/>
          <w:sz w:val="24"/>
          <w:u w:val="single"/>
        </w:rPr>
        <w:t>samples</w:t>
      </w:r>
      <w:proofErr w:type="gramEnd"/>
    </w:p>
    <w:p w:rsidR="00E13697" w:rsidRPr="00E13697" w:rsidRDefault="00E13697" w:rsidP="00E13697">
      <w:pPr>
        <w:pStyle w:val="ListParagraph"/>
        <w:rPr>
          <w:rFonts w:ascii="David" w:eastAsiaTheme="minorHAnsi" w:hAnsi="David"/>
          <w:sz w:val="24"/>
          <w:u w:val="single"/>
        </w:rPr>
      </w:pPr>
    </w:p>
    <w:p w:rsidR="00E13697" w:rsidRPr="00170A28" w:rsidRDefault="00E13697" w:rsidP="00E13697">
      <w:pPr>
        <w:jc w:val="left"/>
        <w:rPr>
          <w:rFonts w:ascii="David" w:hAnsi="David" w:cs="David" w:hint="cs"/>
          <w:sz w:val="24"/>
          <w:szCs w:val="24"/>
          <w:rtl/>
        </w:rPr>
      </w:pPr>
      <w:r w:rsidRPr="00170A28">
        <w:rPr>
          <w:rFonts w:ascii="David" w:hAnsi="David" w:cs="David" w:hint="cs"/>
          <w:sz w:val="24"/>
          <w:szCs w:val="24"/>
          <w:rtl/>
        </w:rPr>
        <w:t xml:space="preserve">המאמר עוסק בבעיית זיהוי של מחבר </w:t>
      </w:r>
      <w:r w:rsidR="00B870B4" w:rsidRPr="00170A28">
        <w:rPr>
          <w:rFonts w:ascii="David" w:hAnsi="David" w:cs="David" w:hint="cs"/>
          <w:sz w:val="24"/>
          <w:szCs w:val="24"/>
          <w:rtl/>
        </w:rPr>
        <w:t xml:space="preserve">של טקסט </w:t>
      </w:r>
      <w:r w:rsidRPr="00170A28">
        <w:rPr>
          <w:rFonts w:ascii="David" w:hAnsi="David" w:cs="David" w:hint="cs"/>
          <w:sz w:val="24"/>
          <w:szCs w:val="24"/>
          <w:rtl/>
        </w:rPr>
        <w:t>בכתב יד. המאמר מתמקד ב</w:t>
      </w:r>
      <w:r w:rsidRPr="00170A28">
        <w:rPr>
          <w:rFonts w:ascii="David" w:hAnsi="David" w:cs="David" w:hint="cs"/>
          <w:b/>
          <w:bCs/>
          <w:sz w:val="24"/>
          <w:szCs w:val="24"/>
          <w:rtl/>
        </w:rPr>
        <w:t>אימות</w:t>
      </w:r>
      <w:r w:rsidRPr="00170A28">
        <w:rPr>
          <w:rFonts w:ascii="David" w:hAnsi="David" w:cs="David" w:hint="cs"/>
          <w:sz w:val="24"/>
          <w:szCs w:val="24"/>
          <w:rtl/>
        </w:rPr>
        <w:t xml:space="preserve"> המחבר ומציע גישה חדשה לאימות בהתבסס על מילה אחת בלבד (ללא צורך בהרבה נתונים).</w:t>
      </w:r>
    </w:p>
    <w:p w:rsidR="00E13697" w:rsidRPr="00170A28" w:rsidRDefault="00E13697" w:rsidP="00E13697">
      <w:pPr>
        <w:jc w:val="left"/>
        <w:rPr>
          <w:rFonts w:ascii="David" w:hAnsi="David" w:cs="David" w:hint="cs"/>
          <w:sz w:val="24"/>
          <w:szCs w:val="24"/>
          <w:rtl/>
        </w:rPr>
      </w:pPr>
      <w:r w:rsidRPr="00170A28">
        <w:rPr>
          <w:rFonts w:ascii="David" w:hAnsi="David" w:cs="David" w:hint="cs"/>
          <w:sz w:val="24"/>
          <w:szCs w:val="24"/>
          <w:rtl/>
        </w:rPr>
        <w:t xml:space="preserve">המאמר מתאר את הדימיון בין הבעיה הנתונה לבין זיהוי חתימה המשתמש ב- </w:t>
      </w:r>
      <w:proofErr w:type="spellStart"/>
      <w:r w:rsidRPr="00170A28">
        <w:rPr>
          <w:rFonts w:ascii="David" w:hAnsi="David" w:cs="David" w:hint="cs"/>
          <w:sz w:val="24"/>
          <w:szCs w:val="24"/>
        </w:rPr>
        <w:t>Levenshtein</w:t>
      </w:r>
      <w:proofErr w:type="spellEnd"/>
      <w:r w:rsidRPr="00170A28">
        <w:rPr>
          <w:rFonts w:ascii="David" w:hAnsi="David" w:cs="David" w:hint="cs"/>
          <w:sz w:val="24"/>
          <w:szCs w:val="24"/>
        </w:rPr>
        <w:t xml:space="preserve"> edit distance</w:t>
      </w:r>
      <w:r w:rsidRPr="00170A28">
        <w:rPr>
          <w:rFonts w:ascii="David" w:hAnsi="David" w:cs="David" w:hint="cs"/>
          <w:sz w:val="24"/>
          <w:szCs w:val="24"/>
          <w:rtl/>
        </w:rPr>
        <w:t xml:space="preserve">, וכן בפתרון המוצע יש שימוש ב- </w:t>
      </w:r>
      <w:r w:rsidRPr="00170A28">
        <w:rPr>
          <w:rFonts w:ascii="David" w:hAnsi="David" w:cs="David" w:hint="cs"/>
          <w:sz w:val="24"/>
          <w:szCs w:val="24"/>
        </w:rPr>
        <w:t>Wagner-Fisher algorithm</w:t>
      </w:r>
      <w:r w:rsidRPr="00170A28">
        <w:rPr>
          <w:rFonts w:ascii="David" w:hAnsi="David" w:cs="David" w:hint="cs"/>
          <w:sz w:val="24"/>
          <w:szCs w:val="24"/>
          <w:rtl/>
        </w:rPr>
        <w:t>.</w:t>
      </w:r>
    </w:p>
    <w:p w:rsidR="00E13697" w:rsidRPr="00170A28" w:rsidRDefault="00E13697" w:rsidP="00E13697">
      <w:pPr>
        <w:jc w:val="both"/>
        <w:rPr>
          <w:rFonts w:ascii="David" w:hAnsi="David" w:cs="David" w:hint="cs"/>
          <w:sz w:val="24"/>
          <w:szCs w:val="24"/>
          <w:rtl/>
        </w:rPr>
      </w:pPr>
      <w:r w:rsidRPr="00170A28">
        <w:rPr>
          <w:rFonts w:ascii="David" w:hAnsi="David" w:cs="David" w:hint="cs"/>
          <w:sz w:val="24"/>
          <w:szCs w:val="24"/>
          <w:rtl/>
        </w:rPr>
        <w:t>אלגוריתם זה נותן הערכה לעלות השינוי של הפיכת תמונה של מילה מסוימת לתמונה של מילה נוספת (יש לציין כי שתי התמונות</w:t>
      </w:r>
      <w:r w:rsidR="00D123CE" w:rsidRPr="00170A28">
        <w:rPr>
          <w:rFonts w:ascii="David" w:hAnsi="David" w:cs="David" w:hint="cs"/>
          <w:sz w:val="24"/>
          <w:szCs w:val="24"/>
          <w:rtl/>
        </w:rPr>
        <w:t xml:space="preserve"> של מייצגות אותה המילה</w:t>
      </w:r>
      <w:r w:rsidRPr="00170A28">
        <w:rPr>
          <w:rFonts w:ascii="David" w:hAnsi="David" w:cs="David" w:hint="cs"/>
          <w:sz w:val="24"/>
          <w:szCs w:val="24"/>
          <w:rtl/>
        </w:rPr>
        <w:t>) באמצעות הערכת העלות השינוי בין האלמנטים הבסיסיים.</w:t>
      </w:r>
    </w:p>
    <w:p w:rsidR="00E13697" w:rsidRDefault="00E13697" w:rsidP="00E13697">
      <w:pPr>
        <w:rPr>
          <w:rFonts w:ascii="David" w:hAnsi="David"/>
          <w:sz w:val="24"/>
          <w:rtl/>
        </w:rPr>
      </w:pPr>
    </w:p>
    <w:p w:rsidR="00E13697" w:rsidRPr="00E13697" w:rsidRDefault="00E13697" w:rsidP="00E13697">
      <w:pPr>
        <w:rPr>
          <w:rtl/>
        </w:rPr>
      </w:pPr>
    </w:p>
    <w:p w:rsidR="0042405F" w:rsidRDefault="00EE72AC" w:rsidP="00E13697">
      <w:pPr>
        <w:bidi w:val="0"/>
        <w:jc w:val="left"/>
        <w:rPr>
          <w:sz w:val="44"/>
          <w:szCs w:val="44"/>
          <w:rtl/>
        </w:rPr>
      </w:pPr>
      <w:hyperlink r:id="rId10" w:history="1">
        <w:r w:rsidR="00E13697" w:rsidRPr="00F06393">
          <w:rPr>
            <w:rStyle w:val="Hyperlink"/>
            <w:rFonts w:ascii="David" w:hAnsi="David" w:cs="David" w:hint="cs"/>
            <w:sz w:val="24"/>
            <w:szCs w:val="24"/>
          </w:rPr>
          <w:t>https://jivp-eurasipjournals.springeropen.com/articles/10.1186/s13640-016-0139-0</w:t>
        </w:r>
      </w:hyperlink>
    </w:p>
    <w:p w:rsidR="00AF4837" w:rsidRDefault="00AF4837">
      <w:pPr>
        <w:bidi w:val="0"/>
        <w:jc w:val="left"/>
        <w:rPr>
          <w:sz w:val="44"/>
          <w:szCs w:val="44"/>
        </w:rPr>
      </w:pPr>
      <w:r>
        <w:rPr>
          <w:sz w:val="44"/>
          <w:szCs w:val="44"/>
          <w:rtl/>
        </w:rPr>
        <w:br w:type="page"/>
      </w:r>
    </w:p>
    <w:p w:rsidR="00ED221C" w:rsidRPr="00DE0256" w:rsidRDefault="00ED221C" w:rsidP="005E6E76">
      <w:pPr>
        <w:pStyle w:val="IntenseQuote"/>
        <w:rPr>
          <w:rtl/>
        </w:rPr>
      </w:pPr>
      <w:r w:rsidRPr="00DE0256">
        <w:rPr>
          <w:rFonts w:hint="cs"/>
          <w:rtl/>
        </w:rPr>
        <w:lastRenderedPageBreak/>
        <w:t>נספחים</w:t>
      </w:r>
    </w:p>
    <w:p w:rsidR="00DE0256" w:rsidRPr="00ED221C" w:rsidRDefault="00DE0256" w:rsidP="00ED221C">
      <w:pPr>
        <w:spacing w:line="360" w:lineRule="auto"/>
        <w:jc w:val="left"/>
        <w:rPr>
          <w:rFonts w:cs="David"/>
          <w:sz w:val="24"/>
          <w:szCs w:val="24"/>
          <w:rtl/>
        </w:rPr>
      </w:pPr>
    </w:p>
    <w:p w:rsidR="00DE0256" w:rsidRPr="005E6E76" w:rsidRDefault="00DE0256" w:rsidP="005E6E76">
      <w:pPr>
        <w:pStyle w:val="Heading2"/>
        <w:jc w:val="left"/>
        <w:rPr>
          <w:b/>
          <w:bCs/>
          <w:u w:val="single"/>
          <w:rtl/>
        </w:rPr>
      </w:pPr>
      <w:r w:rsidRPr="005E6E76">
        <w:rPr>
          <w:rFonts w:hint="cs"/>
          <w:b/>
          <w:bCs/>
          <w:u w:val="single"/>
          <w:rtl/>
        </w:rPr>
        <w:t>תכנון הפרויקט</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5F5FA5">
        <w:tc>
          <w:tcPr>
            <w:tcW w:w="2840" w:type="dxa"/>
          </w:tcPr>
          <w:p w:rsidR="00DE0256" w:rsidRPr="00133087" w:rsidRDefault="00D13C3D" w:rsidP="005F5FA5">
            <w:pPr>
              <w:spacing w:line="360" w:lineRule="auto"/>
              <w:rPr>
                <w:rFonts w:cs="David"/>
                <w:sz w:val="28"/>
                <w:szCs w:val="28"/>
                <w:rtl/>
              </w:rPr>
            </w:pPr>
            <w:r>
              <w:rPr>
                <w:rFonts w:cs="David" w:hint="cs"/>
                <w:sz w:val="28"/>
                <w:szCs w:val="28"/>
                <w:rtl/>
              </w:rPr>
              <w:t>8.9.19</w:t>
            </w:r>
          </w:p>
        </w:tc>
        <w:tc>
          <w:tcPr>
            <w:tcW w:w="5716" w:type="dxa"/>
          </w:tcPr>
          <w:p w:rsidR="00DE0256" w:rsidRPr="00133087" w:rsidRDefault="00D13C3D" w:rsidP="005F5FA5">
            <w:pPr>
              <w:spacing w:line="360" w:lineRule="auto"/>
              <w:rPr>
                <w:rFonts w:cs="David"/>
                <w:sz w:val="28"/>
                <w:szCs w:val="28"/>
                <w:rtl/>
              </w:rPr>
            </w:pPr>
            <w:r>
              <w:rPr>
                <w:rFonts w:cs="David" w:hint="cs"/>
                <w:sz w:val="28"/>
                <w:szCs w:val="28"/>
                <w:rtl/>
              </w:rPr>
              <w:t>פגישה ראשונה עם המנחה והצגת רעיון הפרויקט</w:t>
            </w:r>
          </w:p>
        </w:tc>
      </w:tr>
      <w:tr w:rsidR="00DE0256" w:rsidTr="005F5FA5">
        <w:tc>
          <w:tcPr>
            <w:tcW w:w="2840" w:type="dxa"/>
          </w:tcPr>
          <w:p w:rsidR="00DE0256" w:rsidRPr="00133087" w:rsidRDefault="00D13C3D" w:rsidP="005F5FA5">
            <w:pPr>
              <w:spacing w:line="360" w:lineRule="auto"/>
              <w:rPr>
                <w:rFonts w:cs="David"/>
                <w:sz w:val="28"/>
                <w:szCs w:val="28"/>
                <w:rtl/>
              </w:rPr>
            </w:pPr>
            <w:r>
              <w:rPr>
                <w:rFonts w:cs="David" w:hint="cs"/>
                <w:sz w:val="28"/>
                <w:szCs w:val="28"/>
                <w:rtl/>
              </w:rPr>
              <w:t>11.9.19</w:t>
            </w:r>
          </w:p>
        </w:tc>
        <w:tc>
          <w:tcPr>
            <w:tcW w:w="5716" w:type="dxa"/>
          </w:tcPr>
          <w:p w:rsidR="00DE0256" w:rsidRPr="00133087" w:rsidRDefault="00D13C3D" w:rsidP="005F5FA5">
            <w:pPr>
              <w:spacing w:line="360" w:lineRule="auto"/>
              <w:rPr>
                <w:rFonts w:cs="David"/>
                <w:sz w:val="28"/>
                <w:szCs w:val="28"/>
                <w:rtl/>
              </w:rPr>
            </w:pPr>
            <w:r>
              <w:rPr>
                <w:rFonts w:cs="David" w:hint="cs"/>
                <w:sz w:val="28"/>
                <w:szCs w:val="28"/>
                <w:rtl/>
              </w:rPr>
              <w:t>פגישה עם המנחה והנציגים של המרכז הארצי לבחינות והערכה, חידוד הדרישות של הפרויקט.</w:t>
            </w:r>
          </w:p>
        </w:tc>
      </w:tr>
      <w:tr w:rsidR="00DE0256" w:rsidTr="005F5FA5">
        <w:tc>
          <w:tcPr>
            <w:tcW w:w="2840" w:type="dxa"/>
          </w:tcPr>
          <w:p w:rsidR="00DE0256" w:rsidRPr="00133087" w:rsidRDefault="00D13C3D" w:rsidP="005F5FA5">
            <w:pPr>
              <w:spacing w:line="360" w:lineRule="auto"/>
              <w:rPr>
                <w:rFonts w:cs="David"/>
                <w:sz w:val="28"/>
                <w:szCs w:val="28"/>
                <w:rtl/>
              </w:rPr>
            </w:pPr>
            <w:r>
              <w:rPr>
                <w:rFonts w:cs="David" w:hint="cs"/>
                <w:sz w:val="28"/>
                <w:szCs w:val="28"/>
                <w:rtl/>
              </w:rPr>
              <w:t>6.10.19</w:t>
            </w:r>
          </w:p>
        </w:tc>
        <w:tc>
          <w:tcPr>
            <w:tcW w:w="5716" w:type="dxa"/>
          </w:tcPr>
          <w:p w:rsidR="00DE0256" w:rsidRPr="00133087" w:rsidRDefault="00D13C3D"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rsidTr="005F5FA5">
        <w:tc>
          <w:tcPr>
            <w:tcW w:w="2840" w:type="dxa"/>
          </w:tcPr>
          <w:p w:rsidR="00DE0256" w:rsidRPr="00133087" w:rsidRDefault="00D13C3D" w:rsidP="005F5FA5">
            <w:pPr>
              <w:spacing w:line="360" w:lineRule="auto"/>
              <w:rPr>
                <w:rFonts w:cs="David"/>
                <w:sz w:val="28"/>
                <w:szCs w:val="28"/>
                <w:rtl/>
              </w:rPr>
            </w:pPr>
            <w:r>
              <w:rPr>
                <w:rFonts w:cs="David" w:hint="cs"/>
                <w:sz w:val="28"/>
                <w:szCs w:val="28"/>
                <w:rtl/>
              </w:rPr>
              <w:t>6.11.19</w:t>
            </w:r>
          </w:p>
        </w:tc>
        <w:tc>
          <w:tcPr>
            <w:tcW w:w="5716" w:type="dxa"/>
          </w:tcPr>
          <w:p w:rsidR="00DE0256" w:rsidRPr="00133087" w:rsidRDefault="00911F77"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rsidTr="005F5FA5">
        <w:tc>
          <w:tcPr>
            <w:tcW w:w="2840" w:type="dxa"/>
          </w:tcPr>
          <w:p w:rsidR="00DE0256" w:rsidRPr="007C75CD" w:rsidRDefault="00911F77" w:rsidP="005F5FA5">
            <w:pPr>
              <w:spacing w:line="360" w:lineRule="auto"/>
              <w:rPr>
                <w:rFonts w:ascii="David" w:hAnsi="David" w:cs="David"/>
                <w:sz w:val="28"/>
                <w:szCs w:val="28"/>
              </w:rPr>
            </w:pPr>
            <w:r w:rsidRPr="007C75CD">
              <w:rPr>
                <w:rFonts w:ascii="David" w:hAnsi="David" w:cs="David" w:hint="cs"/>
                <w:sz w:val="28"/>
                <w:szCs w:val="28"/>
              </w:rPr>
              <w:t>8.12.19</w:t>
            </w:r>
          </w:p>
        </w:tc>
        <w:tc>
          <w:tcPr>
            <w:tcW w:w="5716" w:type="dxa"/>
          </w:tcPr>
          <w:p w:rsidR="00DE0256" w:rsidRPr="00133087" w:rsidRDefault="00911F77" w:rsidP="005F5FA5">
            <w:pPr>
              <w:spacing w:line="360" w:lineRule="auto"/>
              <w:rPr>
                <w:rFonts w:cs="David"/>
                <w:sz w:val="28"/>
                <w:szCs w:val="28"/>
                <w:rtl/>
              </w:rPr>
            </w:pPr>
            <w:r>
              <w:rPr>
                <w:rFonts w:cs="David" w:hint="cs"/>
                <w:sz w:val="28"/>
                <w:szCs w:val="28"/>
                <w:rtl/>
              </w:rPr>
              <w:t>הגשת דוח הצעה</w:t>
            </w:r>
          </w:p>
        </w:tc>
      </w:tr>
      <w:tr w:rsidR="00DE0256" w:rsidTr="005F5FA5">
        <w:tc>
          <w:tcPr>
            <w:tcW w:w="2840" w:type="dxa"/>
          </w:tcPr>
          <w:p w:rsidR="00DE0256" w:rsidRPr="00133087" w:rsidRDefault="00911F77" w:rsidP="005F5FA5">
            <w:pPr>
              <w:spacing w:line="360" w:lineRule="auto"/>
              <w:rPr>
                <w:rFonts w:cs="David"/>
                <w:sz w:val="28"/>
                <w:szCs w:val="28"/>
                <w:rtl/>
              </w:rPr>
            </w:pPr>
            <w:r>
              <w:rPr>
                <w:rFonts w:cs="David" w:hint="cs"/>
                <w:sz w:val="28"/>
                <w:szCs w:val="28"/>
                <w:rtl/>
              </w:rPr>
              <w:t>21.3.20</w:t>
            </w:r>
          </w:p>
        </w:tc>
        <w:tc>
          <w:tcPr>
            <w:tcW w:w="5716" w:type="dxa"/>
          </w:tcPr>
          <w:p w:rsidR="00DE0256" w:rsidRPr="00133087" w:rsidRDefault="00911F77" w:rsidP="005F5FA5">
            <w:pPr>
              <w:spacing w:line="360" w:lineRule="auto"/>
              <w:rPr>
                <w:rFonts w:cs="David"/>
                <w:sz w:val="28"/>
                <w:szCs w:val="28"/>
                <w:rtl/>
              </w:rPr>
            </w:pPr>
            <w:r>
              <w:rPr>
                <w:rFonts w:cs="David" w:hint="cs"/>
                <w:sz w:val="28"/>
                <w:szCs w:val="28"/>
                <w:rtl/>
              </w:rPr>
              <w:t>הגשת לוז עבודה לסמסטר ב'</w:t>
            </w:r>
          </w:p>
        </w:tc>
      </w:tr>
      <w:tr w:rsidR="00DE0256" w:rsidTr="005F5FA5">
        <w:tc>
          <w:tcPr>
            <w:tcW w:w="2840" w:type="dxa"/>
          </w:tcPr>
          <w:p w:rsidR="00DE0256" w:rsidRPr="00133087" w:rsidRDefault="00911F77" w:rsidP="005F5FA5">
            <w:pPr>
              <w:spacing w:line="360" w:lineRule="auto"/>
              <w:rPr>
                <w:rFonts w:cs="David"/>
                <w:sz w:val="28"/>
                <w:szCs w:val="28"/>
                <w:rtl/>
              </w:rPr>
            </w:pPr>
            <w:r>
              <w:rPr>
                <w:rFonts w:cs="David" w:hint="cs"/>
                <w:sz w:val="28"/>
                <w:szCs w:val="28"/>
                <w:rtl/>
              </w:rPr>
              <w:t>26.4.20</w:t>
            </w:r>
          </w:p>
        </w:tc>
        <w:tc>
          <w:tcPr>
            <w:tcW w:w="5716" w:type="dxa"/>
          </w:tcPr>
          <w:p w:rsidR="00DE0256" w:rsidRPr="00133087" w:rsidRDefault="00911F77" w:rsidP="005F5FA5">
            <w:pPr>
              <w:spacing w:line="360" w:lineRule="auto"/>
              <w:rPr>
                <w:rFonts w:cs="David"/>
                <w:sz w:val="28"/>
                <w:szCs w:val="28"/>
                <w:rtl/>
              </w:rPr>
            </w:pPr>
            <w:r>
              <w:rPr>
                <w:rFonts w:cs="David" w:hint="cs"/>
                <w:sz w:val="28"/>
                <w:szCs w:val="28"/>
                <w:rtl/>
              </w:rPr>
              <w:t>הגשת דו"ח בטא</w:t>
            </w:r>
          </w:p>
        </w:tc>
      </w:tr>
      <w:tr w:rsidR="00DE0256" w:rsidTr="005F5FA5">
        <w:tc>
          <w:tcPr>
            <w:tcW w:w="2840" w:type="dxa"/>
          </w:tcPr>
          <w:p w:rsidR="00DE0256" w:rsidRPr="00133087" w:rsidRDefault="00911F77" w:rsidP="005F5FA5">
            <w:pPr>
              <w:spacing w:line="360" w:lineRule="auto"/>
              <w:rPr>
                <w:rFonts w:cs="David"/>
                <w:sz w:val="28"/>
                <w:szCs w:val="28"/>
                <w:rtl/>
              </w:rPr>
            </w:pPr>
            <w:r>
              <w:rPr>
                <w:rFonts w:cs="David" w:hint="cs"/>
                <w:sz w:val="28"/>
                <w:szCs w:val="28"/>
                <w:rtl/>
              </w:rPr>
              <w:t>26.6.20</w:t>
            </w:r>
          </w:p>
        </w:tc>
        <w:tc>
          <w:tcPr>
            <w:tcW w:w="5716" w:type="dxa"/>
          </w:tcPr>
          <w:p w:rsidR="00DE0256" w:rsidRPr="00133087" w:rsidRDefault="00911F77" w:rsidP="005F5FA5">
            <w:pPr>
              <w:spacing w:line="360" w:lineRule="auto"/>
              <w:rPr>
                <w:rFonts w:cs="David"/>
                <w:sz w:val="28"/>
                <w:szCs w:val="28"/>
                <w:rtl/>
              </w:rPr>
            </w:pPr>
            <w:r>
              <w:rPr>
                <w:rFonts w:cs="David" w:hint="cs"/>
                <w:sz w:val="28"/>
                <w:szCs w:val="28"/>
                <w:rtl/>
              </w:rPr>
              <w:t>הגשת דו"ח סופי</w:t>
            </w:r>
          </w:p>
        </w:tc>
      </w:tr>
      <w:tr w:rsidR="00DE0256" w:rsidTr="005F5FA5">
        <w:tc>
          <w:tcPr>
            <w:tcW w:w="2840" w:type="dxa"/>
          </w:tcPr>
          <w:p w:rsidR="00DE0256" w:rsidRDefault="00911F77" w:rsidP="007C75CD">
            <w:pPr>
              <w:spacing w:line="360" w:lineRule="auto"/>
              <w:rPr>
                <w:rFonts w:cs="David"/>
                <w:sz w:val="28"/>
                <w:szCs w:val="28"/>
                <w:rtl/>
              </w:rPr>
            </w:pPr>
            <w:r>
              <w:rPr>
                <w:rFonts w:cs="David" w:hint="cs"/>
                <w:sz w:val="28"/>
                <w:szCs w:val="28"/>
                <w:rtl/>
              </w:rPr>
              <w:t>5-7.7.20</w:t>
            </w:r>
          </w:p>
        </w:tc>
        <w:tc>
          <w:tcPr>
            <w:tcW w:w="5716" w:type="dxa"/>
          </w:tcPr>
          <w:p w:rsidR="00DE0256" w:rsidRDefault="00911F77" w:rsidP="007C75CD">
            <w:pPr>
              <w:spacing w:line="360" w:lineRule="auto"/>
              <w:rPr>
                <w:rFonts w:cs="David"/>
                <w:sz w:val="28"/>
                <w:szCs w:val="28"/>
                <w:rtl/>
              </w:rPr>
            </w:pPr>
            <w:r>
              <w:rPr>
                <w:rFonts w:cs="David" w:hint="cs"/>
                <w:sz w:val="28"/>
                <w:szCs w:val="28"/>
                <w:rtl/>
              </w:rPr>
              <w:t>הצגת הפרויקט</w:t>
            </w:r>
          </w:p>
        </w:tc>
      </w:tr>
      <w:tr w:rsidR="00DE0256" w:rsidTr="005F5FA5">
        <w:tc>
          <w:tcPr>
            <w:tcW w:w="2840" w:type="dxa"/>
          </w:tcPr>
          <w:p w:rsidR="00DE0256" w:rsidRDefault="00911F77" w:rsidP="005F5FA5">
            <w:pPr>
              <w:spacing w:line="360" w:lineRule="auto"/>
              <w:rPr>
                <w:rFonts w:cs="David"/>
                <w:sz w:val="28"/>
                <w:szCs w:val="28"/>
                <w:rtl/>
              </w:rPr>
            </w:pPr>
            <w:r>
              <w:rPr>
                <w:rFonts w:cs="David" w:hint="cs"/>
                <w:sz w:val="28"/>
                <w:szCs w:val="28"/>
                <w:rtl/>
              </w:rPr>
              <w:t>16.7.20</w:t>
            </w:r>
          </w:p>
        </w:tc>
        <w:tc>
          <w:tcPr>
            <w:tcW w:w="5716" w:type="dxa"/>
          </w:tcPr>
          <w:p w:rsidR="00911F77" w:rsidRDefault="00911F77" w:rsidP="00911F77">
            <w:pPr>
              <w:spacing w:line="360" w:lineRule="auto"/>
              <w:rPr>
                <w:rFonts w:cs="David"/>
                <w:sz w:val="28"/>
                <w:szCs w:val="28"/>
                <w:rtl/>
              </w:rPr>
            </w:pPr>
            <w:r>
              <w:rPr>
                <w:rFonts w:cs="David" w:hint="cs"/>
                <w:sz w:val="28"/>
                <w:szCs w:val="28"/>
                <w:rtl/>
              </w:rPr>
              <w:t>הצגת פוסטר בכנס פוסטרים</w:t>
            </w:r>
          </w:p>
        </w:tc>
      </w:tr>
      <w:tr w:rsidR="00911F77" w:rsidTr="005F5FA5">
        <w:tc>
          <w:tcPr>
            <w:tcW w:w="2840" w:type="dxa"/>
          </w:tcPr>
          <w:p w:rsidR="00911F77" w:rsidRDefault="00911F77" w:rsidP="005F5FA5">
            <w:pPr>
              <w:spacing w:line="360" w:lineRule="auto"/>
              <w:rPr>
                <w:rFonts w:cs="David"/>
                <w:sz w:val="28"/>
                <w:szCs w:val="28"/>
                <w:rtl/>
              </w:rPr>
            </w:pPr>
            <w:r>
              <w:rPr>
                <w:rFonts w:cs="David" w:hint="cs"/>
                <w:sz w:val="28"/>
                <w:szCs w:val="28"/>
                <w:rtl/>
              </w:rPr>
              <w:t>20.7.20</w:t>
            </w:r>
          </w:p>
        </w:tc>
        <w:tc>
          <w:tcPr>
            <w:tcW w:w="5716" w:type="dxa"/>
          </w:tcPr>
          <w:p w:rsidR="00911F77" w:rsidRDefault="00911F77" w:rsidP="00911F77">
            <w:pPr>
              <w:spacing w:line="360" w:lineRule="auto"/>
              <w:rPr>
                <w:rFonts w:cs="David"/>
                <w:sz w:val="28"/>
                <w:szCs w:val="28"/>
                <w:rtl/>
              </w:rPr>
            </w:pPr>
            <w:r>
              <w:rPr>
                <w:rFonts w:cs="David" w:hint="cs"/>
                <w:sz w:val="28"/>
                <w:szCs w:val="28"/>
                <w:rtl/>
              </w:rPr>
              <w:t>העברה של הפרויקט</w:t>
            </w:r>
          </w:p>
        </w:tc>
      </w:tr>
    </w:tbl>
    <w:p w:rsidR="00DE0256" w:rsidRDefault="00DE0256" w:rsidP="00DE0256">
      <w:pPr>
        <w:spacing w:line="360" w:lineRule="auto"/>
        <w:rPr>
          <w:rFonts w:cs="David"/>
          <w:b/>
          <w:bCs/>
          <w:sz w:val="28"/>
          <w:szCs w:val="28"/>
          <w:u w:val="single"/>
          <w:rtl/>
        </w:rPr>
      </w:pPr>
    </w:p>
    <w:p w:rsidR="007C75CD" w:rsidRDefault="007C75CD" w:rsidP="005E6E76">
      <w:pPr>
        <w:pStyle w:val="Heading2"/>
        <w:jc w:val="left"/>
        <w:rPr>
          <w:b/>
          <w:bCs/>
          <w:u w:val="single"/>
          <w:rtl/>
        </w:rPr>
      </w:pPr>
    </w:p>
    <w:p w:rsidR="007C75CD" w:rsidRDefault="007C75CD" w:rsidP="005E6E76">
      <w:pPr>
        <w:pStyle w:val="Heading2"/>
        <w:jc w:val="left"/>
        <w:rPr>
          <w:b/>
          <w:bCs/>
          <w:u w:val="single"/>
          <w:rtl/>
        </w:rPr>
      </w:pPr>
    </w:p>
    <w:p w:rsidR="007C75CD" w:rsidRDefault="007C75CD" w:rsidP="005E6E76">
      <w:pPr>
        <w:pStyle w:val="Heading2"/>
        <w:jc w:val="left"/>
        <w:rPr>
          <w:b/>
          <w:bCs/>
          <w:u w:val="single"/>
          <w:rtl/>
        </w:rPr>
      </w:pPr>
    </w:p>
    <w:p w:rsidR="007C75CD" w:rsidRDefault="007C75CD" w:rsidP="005E6E76">
      <w:pPr>
        <w:pStyle w:val="Heading2"/>
        <w:jc w:val="left"/>
        <w:rPr>
          <w:b/>
          <w:bCs/>
          <w:u w:val="single"/>
          <w:rtl/>
        </w:rPr>
      </w:pPr>
    </w:p>
    <w:p w:rsidR="007C75CD" w:rsidRDefault="007C75CD" w:rsidP="005E6E76">
      <w:pPr>
        <w:pStyle w:val="Heading2"/>
        <w:jc w:val="left"/>
        <w:rPr>
          <w:b/>
          <w:bCs/>
          <w:u w:val="single"/>
          <w:rtl/>
        </w:rPr>
      </w:pPr>
    </w:p>
    <w:p w:rsidR="007C75CD" w:rsidRDefault="007C75CD" w:rsidP="005E6E76">
      <w:pPr>
        <w:pStyle w:val="Heading2"/>
        <w:jc w:val="left"/>
        <w:rPr>
          <w:b/>
          <w:bCs/>
          <w:u w:val="single"/>
          <w:rtl/>
        </w:rPr>
      </w:pPr>
    </w:p>
    <w:p w:rsidR="007C75CD" w:rsidRDefault="007C75CD" w:rsidP="005E6E76">
      <w:pPr>
        <w:pStyle w:val="Heading2"/>
        <w:jc w:val="left"/>
        <w:rPr>
          <w:b/>
          <w:bCs/>
          <w:u w:val="single"/>
          <w:rtl/>
        </w:rPr>
      </w:pPr>
    </w:p>
    <w:p w:rsidR="007C75CD" w:rsidRDefault="007C75CD" w:rsidP="005E6E76">
      <w:pPr>
        <w:pStyle w:val="Heading2"/>
        <w:jc w:val="left"/>
        <w:rPr>
          <w:b/>
          <w:bCs/>
          <w:u w:val="single"/>
          <w:rtl/>
        </w:rPr>
      </w:pPr>
    </w:p>
    <w:p w:rsidR="007C75CD" w:rsidRDefault="007C75CD" w:rsidP="007C75CD">
      <w:pPr>
        <w:rPr>
          <w:rtl/>
        </w:rPr>
      </w:pPr>
    </w:p>
    <w:p w:rsidR="007C75CD" w:rsidRPr="007C75CD" w:rsidRDefault="007C75CD" w:rsidP="007C75CD">
      <w:pPr>
        <w:rPr>
          <w:rtl/>
        </w:rPr>
      </w:pPr>
    </w:p>
    <w:p w:rsidR="007C75CD" w:rsidRDefault="007C75CD" w:rsidP="005E6E76">
      <w:pPr>
        <w:pStyle w:val="Heading2"/>
        <w:jc w:val="left"/>
        <w:rPr>
          <w:b/>
          <w:bCs/>
          <w:u w:val="single"/>
          <w:rtl/>
        </w:rPr>
      </w:pPr>
    </w:p>
    <w:p w:rsidR="00DE0256" w:rsidRDefault="00DE0256" w:rsidP="005E6E76">
      <w:pPr>
        <w:pStyle w:val="Heading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rsidR="00CF1AAD" w:rsidRPr="00CF1AAD" w:rsidRDefault="00CF1AAD" w:rsidP="00CF1AAD">
      <w:pPr>
        <w:rPr>
          <w:rtl/>
        </w:rPr>
      </w:pPr>
    </w:p>
    <w:p w:rsidR="00E06509" w:rsidRPr="00E06509" w:rsidRDefault="00E06509" w:rsidP="00AF4837">
      <w:pPr>
        <w:rPr>
          <w:rtl/>
        </w:rPr>
      </w:pPr>
    </w:p>
    <w:tbl>
      <w:tblPr>
        <w:tblStyle w:val="TableGrid"/>
        <w:tblpPr w:leftFromText="180" w:rightFromText="180" w:vertAnchor="text" w:tblpXSpec="right" w:tblpY="1"/>
        <w:tblOverlap w:val="never"/>
        <w:bidiVisual/>
        <w:tblW w:w="9080" w:type="dxa"/>
        <w:tblLook w:val="04A0" w:firstRow="1" w:lastRow="0" w:firstColumn="1" w:lastColumn="0" w:noHBand="0" w:noVBand="1"/>
      </w:tblPr>
      <w:tblGrid>
        <w:gridCol w:w="550"/>
        <w:gridCol w:w="4055"/>
        <w:gridCol w:w="859"/>
        <w:gridCol w:w="3616"/>
      </w:tblGrid>
      <w:tr w:rsidR="00D7131E" w:rsidRPr="006E536C" w:rsidTr="000A7C33">
        <w:tc>
          <w:tcPr>
            <w:tcW w:w="550" w:type="dxa"/>
          </w:tcPr>
          <w:p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w:t>
            </w:r>
          </w:p>
        </w:tc>
        <w:tc>
          <w:tcPr>
            <w:tcW w:w="4055" w:type="dxa"/>
          </w:tcPr>
          <w:p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הסיכון</w:t>
            </w:r>
          </w:p>
        </w:tc>
        <w:tc>
          <w:tcPr>
            <w:tcW w:w="859" w:type="dxa"/>
          </w:tcPr>
          <w:p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חומרה</w:t>
            </w:r>
          </w:p>
        </w:tc>
        <w:tc>
          <w:tcPr>
            <w:tcW w:w="3616" w:type="dxa"/>
          </w:tcPr>
          <w:p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מענה אפשרי</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1</w:t>
            </w:r>
          </w:p>
        </w:tc>
        <w:tc>
          <w:tcPr>
            <w:tcW w:w="4055"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יציאה של אחד מחברי הפרויקט למילואים לתקופה ארוכה</w:t>
            </w:r>
          </w:p>
        </w:tc>
        <w:tc>
          <w:tcPr>
            <w:tcW w:w="859"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הגשת בקשה למתן פטור מהמילואים עקב פרויקט הגמר</w:t>
            </w:r>
            <w:r>
              <w:rPr>
                <w:rFonts w:asciiTheme="minorBidi" w:hAnsiTheme="minorBidi" w:hint="cs"/>
                <w:sz w:val="24"/>
                <w:szCs w:val="24"/>
                <w:rtl/>
              </w:rPr>
              <w:t>.</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2</w:t>
            </w:r>
          </w:p>
        </w:tc>
        <w:tc>
          <w:tcPr>
            <w:tcW w:w="4055"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אחד מחברי הפרויקט מתחיל לעבוד במשרה מלאה</w:t>
            </w:r>
          </w:p>
        </w:tc>
        <w:tc>
          <w:tcPr>
            <w:tcW w:w="859"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גבוהה</w:t>
            </w:r>
          </w:p>
        </w:tc>
        <w:tc>
          <w:tcPr>
            <w:tcW w:w="3616"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 xml:space="preserve">חלוקה מחדש של משימות הפרויקט וייעול </w:t>
            </w:r>
            <w:r>
              <w:rPr>
                <w:rFonts w:asciiTheme="minorBidi" w:hAnsiTheme="minorBidi" w:hint="cs"/>
                <w:sz w:val="24"/>
                <w:szCs w:val="24"/>
                <w:rtl/>
              </w:rPr>
              <w:t>זמנים.</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3</w:t>
            </w:r>
          </w:p>
        </w:tc>
        <w:tc>
          <w:tcPr>
            <w:tcW w:w="4055"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אי עמידה בזמני ההגשות של פרויקט הגמר</w:t>
            </w:r>
          </w:p>
        </w:tc>
        <w:tc>
          <w:tcPr>
            <w:tcW w:w="859"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w:t>
            </w:r>
          </w:p>
        </w:tc>
        <w:tc>
          <w:tcPr>
            <w:tcW w:w="3616"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בניית לוח זמנים עבור משימות הפרויקט ומעקב אחר סיום המשימות בזמן</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4</w:t>
            </w:r>
          </w:p>
        </w:tc>
        <w:tc>
          <w:tcPr>
            <w:tcW w:w="4055"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המרכז הארצי לא יעביר בזמן הדרוש את הנתונים הדרושים להתקדמות בפרויקט</w:t>
            </w:r>
          </w:p>
        </w:tc>
        <w:tc>
          <w:tcPr>
            <w:tcW w:w="859"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להקדים את בקשות הנתונים ככל שניתן.</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5</w:t>
            </w:r>
          </w:p>
        </w:tc>
        <w:tc>
          <w:tcPr>
            <w:tcW w:w="4055" w:type="dxa"/>
          </w:tcPr>
          <w:p w:rsidR="00D7131E" w:rsidRPr="006E536C" w:rsidRDefault="00D7131E" w:rsidP="000A7C33">
            <w:pPr>
              <w:spacing w:line="360" w:lineRule="auto"/>
              <w:jc w:val="left"/>
              <w:rPr>
                <w:rFonts w:asciiTheme="minorBidi" w:hAnsiTheme="minorBidi"/>
                <w:sz w:val="24"/>
                <w:szCs w:val="24"/>
              </w:rPr>
            </w:pPr>
            <w:r w:rsidRPr="005A04A6">
              <w:rPr>
                <w:rFonts w:asciiTheme="minorBidi" w:hAnsiTheme="minorBidi" w:hint="cs"/>
                <w:color w:val="FF0000"/>
                <w:sz w:val="24"/>
                <w:szCs w:val="24"/>
                <w:rtl/>
              </w:rPr>
              <w:t xml:space="preserve">השוואה בין שני מבחנים עם </w:t>
            </w:r>
            <w:r>
              <w:rPr>
                <w:rFonts w:asciiTheme="minorBidi" w:hAnsiTheme="minorBidi" w:hint="cs"/>
                <w:color w:val="FF0000"/>
                <w:sz w:val="24"/>
                <w:szCs w:val="24"/>
                <w:rtl/>
              </w:rPr>
              <w:t>מילים</w:t>
            </w:r>
            <w:r w:rsidRPr="005A04A6">
              <w:rPr>
                <w:rFonts w:asciiTheme="minorBidi" w:hAnsiTheme="minorBidi" w:hint="cs"/>
                <w:color w:val="FF0000"/>
                <w:sz w:val="24"/>
                <w:szCs w:val="24"/>
                <w:rtl/>
              </w:rPr>
              <w:t xml:space="preserve"> שלא חוזר</w:t>
            </w:r>
            <w:r>
              <w:rPr>
                <w:rFonts w:asciiTheme="minorBidi" w:hAnsiTheme="minorBidi" w:hint="cs"/>
                <w:color w:val="FF0000"/>
                <w:sz w:val="24"/>
                <w:szCs w:val="24"/>
                <w:rtl/>
              </w:rPr>
              <w:t xml:space="preserve">ות על עצמם </w:t>
            </w:r>
            <w:r>
              <w:rPr>
                <w:rFonts w:asciiTheme="minorBidi" w:hAnsiTheme="minorBidi"/>
                <w:color w:val="FF0000"/>
                <w:sz w:val="24"/>
                <w:szCs w:val="24"/>
                <w:rtl/>
              </w:rPr>
              <w:t>–</w:t>
            </w:r>
            <w:r>
              <w:rPr>
                <w:rFonts w:asciiTheme="minorBidi" w:hAnsiTheme="minorBidi" w:hint="cs"/>
                <w:color w:val="FF0000"/>
                <w:sz w:val="24"/>
                <w:szCs w:val="24"/>
                <w:rtl/>
              </w:rPr>
              <w:t xml:space="preserve"> חוסר נתונים להשוואה</w:t>
            </w:r>
          </w:p>
        </w:tc>
        <w:tc>
          <w:tcPr>
            <w:tcW w:w="859"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הכנת קבוצת מילים גדולה להשוואה.</w:t>
            </w:r>
          </w:p>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מציאת גורם השוואה נוסף.</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6</w:t>
            </w:r>
          </w:p>
        </w:tc>
        <w:tc>
          <w:tcPr>
            <w:tcW w:w="4055"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שילוב טכנולוגיות חדשות בפרויקט הגמר שחברי הפרויקט לא עבדו איתם בעבר</w:t>
            </w:r>
          </w:p>
        </w:tc>
        <w:tc>
          <w:tcPr>
            <w:tcW w:w="859"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חברי הפרויקט יקצו חלק מהזמן ללמוד את הטכנולוגיות החדשות</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7</w:t>
            </w:r>
          </w:p>
        </w:tc>
        <w:tc>
          <w:tcPr>
            <w:tcW w:w="4055"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קריאה לא נכונה או ניתוח שגוי של נתונים</w:t>
            </w:r>
          </w:p>
        </w:tc>
        <w:tc>
          <w:tcPr>
            <w:tcW w:w="859"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בדיקה נוספת של הנתונים לפני עריכת ההשוואה.</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8</w:t>
            </w:r>
          </w:p>
        </w:tc>
        <w:tc>
          <w:tcPr>
            <w:tcW w:w="4055" w:type="dxa"/>
          </w:tcPr>
          <w:p w:rsidR="00D7131E" w:rsidRPr="00170A28" w:rsidRDefault="00D7131E" w:rsidP="000A7C33">
            <w:pPr>
              <w:spacing w:line="360" w:lineRule="auto"/>
              <w:jc w:val="left"/>
              <w:rPr>
                <w:rFonts w:asciiTheme="minorBidi" w:hAnsiTheme="minorBidi"/>
                <w:color w:val="FF0000"/>
                <w:sz w:val="24"/>
                <w:szCs w:val="24"/>
                <w:rtl/>
              </w:rPr>
            </w:pPr>
            <w:r w:rsidRPr="00170A28">
              <w:rPr>
                <w:rFonts w:asciiTheme="minorBidi" w:hAnsiTheme="minorBidi" w:hint="cs"/>
                <w:color w:val="FF0000"/>
                <w:sz w:val="24"/>
                <w:szCs w:val="24"/>
                <w:rtl/>
              </w:rPr>
              <w:t xml:space="preserve">קושי בקביעת הקריטריונים להשוואה בין שתי מילים במבחנים שונים </w:t>
            </w:r>
          </w:p>
        </w:tc>
        <w:tc>
          <w:tcPr>
            <w:tcW w:w="859" w:type="dxa"/>
          </w:tcPr>
          <w:p w:rsidR="00D7131E" w:rsidRPr="006E536C" w:rsidRDefault="00170A28" w:rsidP="000A7C33">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קביעת פגישה עם גרפולוג מקצועי כדי לקבל קריטריונים ואפשרויות השוואה בין שתי מילים.</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9</w:t>
            </w:r>
          </w:p>
        </w:tc>
        <w:tc>
          <w:tcPr>
            <w:tcW w:w="4055"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סריקת המבחנים תעשה באיכות ירודה או בפורמט לא תקין אשר לא יאפשר קריאה של המילים</w:t>
            </w:r>
          </w:p>
        </w:tc>
        <w:tc>
          <w:tcPr>
            <w:tcW w:w="859"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קביעת פורמט אחיד לקבצים הסרוקים. לעדכן את נציגת המכון הארצי בחשיבות איכות הסריקה</w:t>
            </w: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10</w:t>
            </w:r>
          </w:p>
        </w:tc>
        <w:tc>
          <w:tcPr>
            <w:tcW w:w="4055" w:type="dxa"/>
          </w:tcPr>
          <w:p w:rsidR="00D7131E" w:rsidRPr="006E536C" w:rsidRDefault="00D7131E" w:rsidP="000A7C33">
            <w:pPr>
              <w:spacing w:line="360" w:lineRule="auto"/>
              <w:jc w:val="left"/>
              <w:rPr>
                <w:rFonts w:asciiTheme="minorBidi" w:hAnsiTheme="minorBidi"/>
                <w:sz w:val="24"/>
                <w:szCs w:val="24"/>
              </w:rPr>
            </w:pPr>
            <w:r>
              <w:rPr>
                <w:rFonts w:asciiTheme="minorBidi" w:hAnsiTheme="minorBidi" w:hint="cs"/>
                <w:sz w:val="24"/>
                <w:szCs w:val="24"/>
                <w:rtl/>
              </w:rPr>
              <w:t>כתב יד לא מובן של הנבחן ,קשקושים על מחברת הבחינה אשר לא יאפשרו לבצע את קריטריוני ההשוואה.</w:t>
            </w:r>
          </w:p>
        </w:tc>
        <w:tc>
          <w:tcPr>
            <w:tcW w:w="859" w:type="dxa"/>
          </w:tcPr>
          <w:p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בינונית</w:t>
            </w:r>
            <w:bookmarkStart w:id="0" w:name="_GoBack"/>
            <w:bookmarkEnd w:id="0"/>
          </w:p>
        </w:tc>
        <w:tc>
          <w:tcPr>
            <w:tcW w:w="3616" w:type="dxa"/>
          </w:tcPr>
          <w:p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ביצוע חיתוך השוליים לפני בדיקת המילים, בדיקה של קבוצת מילים גדולה להשוואה.</w:t>
            </w:r>
          </w:p>
          <w:p w:rsidR="00D7131E" w:rsidRPr="006E536C" w:rsidRDefault="00D7131E" w:rsidP="000A7C33">
            <w:pPr>
              <w:spacing w:line="360" w:lineRule="auto"/>
              <w:jc w:val="left"/>
              <w:rPr>
                <w:rFonts w:asciiTheme="minorBidi" w:hAnsiTheme="minorBidi"/>
                <w:sz w:val="24"/>
                <w:szCs w:val="24"/>
                <w:rtl/>
              </w:rPr>
            </w:pPr>
          </w:p>
        </w:tc>
      </w:tr>
      <w:tr w:rsidR="00D7131E" w:rsidRPr="006E536C" w:rsidTr="000A7C33">
        <w:tc>
          <w:tcPr>
            <w:tcW w:w="550" w:type="dxa"/>
          </w:tcPr>
          <w:p w:rsidR="00D7131E" w:rsidRPr="006E536C" w:rsidRDefault="00D7131E" w:rsidP="000A7C33">
            <w:pPr>
              <w:spacing w:line="360" w:lineRule="auto"/>
              <w:rPr>
                <w:rFonts w:asciiTheme="minorBidi" w:hAnsiTheme="minorBidi"/>
                <w:sz w:val="24"/>
                <w:szCs w:val="24"/>
                <w:rtl/>
              </w:rPr>
            </w:pPr>
            <w:r>
              <w:rPr>
                <w:rFonts w:asciiTheme="minorBidi" w:hAnsiTheme="minorBidi" w:hint="cs"/>
                <w:sz w:val="24"/>
                <w:szCs w:val="24"/>
                <w:rtl/>
              </w:rPr>
              <w:lastRenderedPageBreak/>
              <w:t>11</w:t>
            </w:r>
          </w:p>
        </w:tc>
        <w:tc>
          <w:tcPr>
            <w:tcW w:w="4055" w:type="dxa"/>
          </w:tcPr>
          <w:p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מאגר מילים קטן מידי אשר לא יאפשר למכונה ללמוד את המילים בצורה טובה</w:t>
            </w:r>
          </w:p>
        </w:tc>
        <w:tc>
          <w:tcPr>
            <w:tcW w:w="859" w:type="dxa"/>
          </w:tcPr>
          <w:p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 xml:space="preserve">להתחיל לאסוף את המילים מבעוד מועד. בנוסף, לבצע שכפול מילים בזוויות שונות עם אלגוריתם מתאים. </w:t>
            </w:r>
          </w:p>
        </w:tc>
      </w:tr>
    </w:tbl>
    <w:p w:rsidR="00AF4837" w:rsidRPr="00D7131E" w:rsidRDefault="00AF4837" w:rsidP="00DE0256">
      <w:pPr>
        <w:spacing w:line="360" w:lineRule="auto"/>
        <w:rPr>
          <w:rFonts w:cs="David"/>
          <w:b/>
          <w:bCs/>
          <w:sz w:val="28"/>
          <w:szCs w:val="28"/>
          <w:u w:val="single"/>
          <w:rtl/>
        </w:rPr>
      </w:pPr>
    </w:p>
    <w:p w:rsidR="00DE0256" w:rsidRDefault="00DE0256" w:rsidP="00DE0256">
      <w:pPr>
        <w:spacing w:line="360" w:lineRule="auto"/>
        <w:rPr>
          <w:rFonts w:cs="David"/>
          <w:b/>
          <w:bCs/>
          <w:sz w:val="28"/>
          <w:szCs w:val="28"/>
          <w:u w:val="single"/>
          <w:rtl/>
        </w:rPr>
      </w:pPr>
    </w:p>
    <w:p w:rsidR="00D13C3D" w:rsidRDefault="00D13C3D" w:rsidP="00DE0256">
      <w:pPr>
        <w:spacing w:line="360" w:lineRule="auto"/>
        <w:rPr>
          <w:rFonts w:cs="David"/>
          <w:b/>
          <w:bCs/>
          <w:sz w:val="28"/>
          <w:szCs w:val="28"/>
          <w:u w:val="single"/>
          <w:rtl/>
        </w:rPr>
      </w:pPr>
    </w:p>
    <w:p w:rsidR="00D13C3D" w:rsidRPr="00DC3FA8" w:rsidRDefault="00D13C3D" w:rsidP="00DE0256">
      <w:pPr>
        <w:spacing w:line="360" w:lineRule="auto"/>
        <w:rPr>
          <w:rFonts w:cs="David"/>
          <w:b/>
          <w:bCs/>
          <w:sz w:val="28"/>
          <w:szCs w:val="28"/>
          <w:u w:val="single"/>
          <w:rtl/>
        </w:rPr>
      </w:pPr>
    </w:p>
    <w:p w:rsidR="00CF1AAD" w:rsidRPr="005E6E76" w:rsidRDefault="00CF1AAD" w:rsidP="00CF1AAD">
      <w:pPr>
        <w:pStyle w:val="Heading2"/>
        <w:jc w:val="left"/>
        <w:rPr>
          <w:b/>
          <w:bCs/>
          <w:u w:val="single"/>
          <w:rtl/>
        </w:rPr>
      </w:pPr>
      <w:r w:rsidRPr="005E6E76">
        <w:rPr>
          <w:rFonts w:hint="cs"/>
          <w:b/>
          <w:bCs/>
          <w:u w:val="single"/>
          <w:rtl/>
        </w:rPr>
        <w:t>רשימת\טבלת דרישות</w:t>
      </w:r>
    </w:p>
    <w:p w:rsidR="00CF1AAD" w:rsidRDefault="00CF1AAD" w:rsidP="005E6E76">
      <w:pPr>
        <w:pStyle w:val="Heading2"/>
        <w:jc w:val="left"/>
        <w:rPr>
          <w:rtl/>
        </w:rPr>
      </w:pPr>
      <w:r>
        <w:t>Use-case</w:t>
      </w:r>
      <w:r>
        <w:rPr>
          <w:rFonts w:hint="cs"/>
          <w:rtl/>
        </w:rPr>
        <w:t xml:space="preserve"> </w:t>
      </w:r>
    </w:p>
    <w:p w:rsidR="00CF1AAD" w:rsidRPr="00CF1AAD" w:rsidRDefault="00CF1AAD" w:rsidP="00D81040">
      <w:pPr>
        <w:pStyle w:val="Heading2"/>
        <w:jc w:val="left"/>
        <w:rPr>
          <w:rtl/>
        </w:rPr>
      </w:pPr>
      <w:r>
        <w:rPr>
          <w:rFonts w:hint="cs"/>
        </w:rPr>
        <w:t>UML</w:t>
      </w:r>
    </w:p>
    <w:p w:rsidR="00CF1AAD" w:rsidRDefault="00CF1AAD" w:rsidP="00CF1AAD">
      <w:pPr>
        <w:rPr>
          <w:rtl/>
        </w:rPr>
      </w:pPr>
    </w:p>
    <w:p w:rsidR="00CF1AAD" w:rsidRPr="00CF1AAD" w:rsidRDefault="00CF1AAD" w:rsidP="00CF1AAD">
      <w:pPr>
        <w:rPr>
          <w:rtl/>
        </w:rPr>
      </w:pPr>
    </w:p>
    <w:p w:rsidR="002540C5" w:rsidRPr="005E6E76" w:rsidRDefault="002540C5" w:rsidP="005E6E76">
      <w:pPr>
        <w:pStyle w:val="Heading2"/>
        <w:jc w:val="left"/>
        <w:rPr>
          <w:b/>
          <w:bCs/>
          <w:u w:val="single"/>
          <w:rtl/>
        </w:rPr>
      </w:pPr>
      <w:r w:rsidRPr="005E6E76">
        <w:rPr>
          <w:rFonts w:hint="cs"/>
          <w:b/>
          <w:bCs/>
          <w:u w:val="single"/>
          <w:rtl/>
        </w:rPr>
        <w:t>רשימת\טבלת דרישות</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7C75CD" w:rsidP="00DE0256">
      <w:pPr>
        <w:pStyle w:val="ListParagraph"/>
        <w:rPr>
          <w:rtl/>
        </w:rPr>
      </w:pPr>
      <w:r>
        <w:rPr>
          <w:rFonts w:hint="cs"/>
          <w:rtl/>
        </w:rPr>
        <w:t>מכיוון שאנו מבצעים פרויקט מחקרי, כרגע עוד לא הוחלט על אופן הגשת המוצר (במידה ותהיה הצלחה) ואנו מתמקדים בפתרון הבעיה. הדרישה היחידה כרגע היא שתהיה הצלחה בקביעה האם 2 מבחנים נכתבו ע"י אותו אדם או לא. דרישות נוספות ותכנון המוצר יתווספו בהמשך.</w:t>
      </w:r>
    </w:p>
    <w:p w:rsidR="007C75CD" w:rsidRDefault="007C75CD" w:rsidP="00DE0256">
      <w:pPr>
        <w:pStyle w:val="ListParagraph"/>
      </w:pPr>
    </w:p>
    <w:p w:rsidR="007A7226" w:rsidRPr="007A7226" w:rsidRDefault="007A7226" w:rsidP="002540C5">
      <w:pPr>
        <w:jc w:val="left"/>
        <w:rPr>
          <w:b/>
          <w:bCs/>
          <w:sz w:val="28"/>
          <w:szCs w:val="28"/>
          <w:rtl/>
        </w:rPr>
      </w:pPr>
    </w:p>
    <w:sectPr w:rsidR="007A7226" w:rsidRPr="007A7226" w:rsidSect="00B6569A">
      <w:headerReference w:type="default" r:id="rId11"/>
      <w:footerReference w:type="default" r:id="rId1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2AC" w:rsidRDefault="00EE72AC">
      <w:r>
        <w:separator/>
      </w:r>
    </w:p>
  </w:endnote>
  <w:endnote w:type="continuationSeparator" w:id="0">
    <w:p w:rsidR="00EE72AC" w:rsidRDefault="00EE7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2AC" w:rsidRDefault="00EE72AC">
      <w:r>
        <w:separator/>
      </w:r>
    </w:p>
  </w:footnote>
  <w:footnote w:type="continuationSeparator" w:id="0">
    <w:p w:rsidR="00EE72AC" w:rsidRDefault="00EE7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5"/>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3"/>
  </w:num>
  <w:num w:numId="18">
    <w:abstractNumId w:val="13"/>
  </w:num>
  <w:num w:numId="19">
    <w:abstractNumId w:val="16"/>
  </w:num>
  <w:num w:numId="20">
    <w:abstractNumId w:val="11"/>
  </w:num>
  <w:num w:numId="21">
    <w:abstractNumId w:val="10"/>
  </w:num>
  <w:num w:numId="22">
    <w:abstractNumId w:val="14"/>
  </w:num>
  <w:num w:numId="23">
    <w:abstractNumId w:val="21"/>
  </w:num>
  <w:num w:numId="24">
    <w:abstractNumId w:val="24"/>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41B68"/>
    <w:rsid w:val="00045302"/>
    <w:rsid w:val="000503A5"/>
    <w:rsid w:val="000703E1"/>
    <w:rsid w:val="00093265"/>
    <w:rsid w:val="000979AA"/>
    <w:rsid w:val="000E1C31"/>
    <w:rsid w:val="001144A6"/>
    <w:rsid w:val="00115F88"/>
    <w:rsid w:val="001602A1"/>
    <w:rsid w:val="00170A28"/>
    <w:rsid w:val="001E1889"/>
    <w:rsid w:val="001E3B1B"/>
    <w:rsid w:val="00200DB7"/>
    <w:rsid w:val="00205838"/>
    <w:rsid w:val="00246C9B"/>
    <w:rsid w:val="002540C5"/>
    <w:rsid w:val="002851DF"/>
    <w:rsid w:val="002C394A"/>
    <w:rsid w:val="002F72E4"/>
    <w:rsid w:val="00304366"/>
    <w:rsid w:val="00316766"/>
    <w:rsid w:val="00330DBB"/>
    <w:rsid w:val="003A66BC"/>
    <w:rsid w:val="003B7773"/>
    <w:rsid w:val="003D451F"/>
    <w:rsid w:val="003E4D70"/>
    <w:rsid w:val="003F1AA2"/>
    <w:rsid w:val="0042405F"/>
    <w:rsid w:val="004A0CFD"/>
    <w:rsid w:val="004A41A8"/>
    <w:rsid w:val="004A4B4B"/>
    <w:rsid w:val="00512284"/>
    <w:rsid w:val="00520709"/>
    <w:rsid w:val="00523618"/>
    <w:rsid w:val="00581414"/>
    <w:rsid w:val="005A1EDE"/>
    <w:rsid w:val="005B1094"/>
    <w:rsid w:val="005B1E7D"/>
    <w:rsid w:val="005B443A"/>
    <w:rsid w:val="005D109C"/>
    <w:rsid w:val="005E660D"/>
    <w:rsid w:val="005E6E76"/>
    <w:rsid w:val="005F5B9D"/>
    <w:rsid w:val="006225C8"/>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32ED3"/>
    <w:rsid w:val="007943D9"/>
    <w:rsid w:val="007A7226"/>
    <w:rsid w:val="007C6EE7"/>
    <w:rsid w:val="007C75CD"/>
    <w:rsid w:val="007C7FB4"/>
    <w:rsid w:val="007D0FEE"/>
    <w:rsid w:val="007E2D18"/>
    <w:rsid w:val="007F593D"/>
    <w:rsid w:val="00835FCA"/>
    <w:rsid w:val="00841E4C"/>
    <w:rsid w:val="00863836"/>
    <w:rsid w:val="00867D2B"/>
    <w:rsid w:val="00874101"/>
    <w:rsid w:val="008B3BEA"/>
    <w:rsid w:val="008C2716"/>
    <w:rsid w:val="008C3458"/>
    <w:rsid w:val="008D6018"/>
    <w:rsid w:val="009024B9"/>
    <w:rsid w:val="0090275B"/>
    <w:rsid w:val="00903A6C"/>
    <w:rsid w:val="00911F77"/>
    <w:rsid w:val="0092674C"/>
    <w:rsid w:val="00936D64"/>
    <w:rsid w:val="00947DC0"/>
    <w:rsid w:val="009968E3"/>
    <w:rsid w:val="009A78C4"/>
    <w:rsid w:val="009E0D3B"/>
    <w:rsid w:val="00A32227"/>
    <w:rsid w:val="00A33159"/>
    <w:rsid w:val="00A337EB"/>
    <w:rsid w:val="00A71201"/>
    <w:rsid w:val="00A742AD"/>
    <w:rsid w:val="00A830B9"/>
    <w:rsid w:val="00AA59C1"/>
    <w:rsid w:val="00AC14CB"/>
    <w:rsid w:val="00AE0047"/>
    <w:rsid w:val="00AE6642"/>
    <w:rsid w:val="00AF4837"/>
    <w:rsid w:val="00B0388D"/>
    <w:rsid w:val="00B5254D"/>
    <w:rsid w:val="00B54814"/>
    <w:rsid w:val="00B54B8A"/>
    <w:rsid w:val="00B64467"/>
    <w:rsid w:val="00B6569A"/>
    <w:rsid w:val="00B7107A"/>
    <w:rsid w:val="00B843BD"/>
    <w:rsid w:val="00B870B4"/>
    <w:rsid w:val="00BC0462"/>
    <w:rsid w:val="00BD537B"/>
    <w:rsid w:val="00BD6B4D"/>
    <w:rsid w:val="00C12E7C"/>
    <w:rsid w:val="00C20BBA"/>
    <w:rsid w:val="00C50253"/>
    <w:rsid w:val="00C56675"/>
    <w:rsid w:val="00C6265F"/>
    <w:rsid w:val="00C70893"/>
    <w:rsid w:val="00C768DD"/>
    <w:rsid w:val="00C80A43"/>
    <w:rsid w:val="00C9555F"/>
    <w:rsid w:val="00CC0619"/>
    <w:rsid w:val="00CC1633"/>
    <w:rsid w:val="00CE2863"/>
    <w:rsid w:val="00CF0673"/>
    <w:rsid w:val="00CF1AAD"/>
    <w:rsid w:val="00D123CE"/>
    <w:rsid w:val="00D13C3D"/>
    <w:rsid w:val="00D3630B"/>
    <w:rsid w:val="00D52647"/>
    <w:rsid w:val="00D60B99"/>
    <w:rsid w:val="00D6261E"/>
    <w:rsid w:val="00D7131E"/>
    <w:rsid w:val="00D75F62"/>
    <w:rsid w:val="00D81040"/>
    <w:rsid w:val="00D93BB7"/>
    <w:rsid w:val="00DD0064"/>
    <w:rsid w:val="00DE0256"/>
    <w:rsid w:val="00DF2F26"/>
    <w:rsid w:val="00E03D14"/>
    <w:rsid w:val="00E04A72"/>
    <w:rsid w:val="00E06509"/>
    <w:rsid w:val="00E073DA"/>
    <w:rsid w:val="00E13697"/>
    <w:rsid w:val="00E17EE2"/>
    <w:rsid w:val="00E35ABC"/>
    <w:rsid w:val="00E47167"/>
    <w:rsid w:val="00E520EF"/>
    <w:rsid w:val="00E544C2"/>
    <w:rsid w:val="00E65EB6"/>
    <w:rsid w:val="00E7079B"/>
    <w:rsid w:val="00E72FA8"/>
    <w:rsid w:val="00EA04C4"/>
    <w:rsid w:val="00EA6B0C"/>
    <w:rsid w:val="00EC58D7"/>
    <w:rsid w:val="00ED221C"/>
    <w:rsid w:val="00EE72AC"/>
    <w:rsid w:val="00EF7768"/>
    <w:rsid w:val="00F06393"/>
    <w:rsid w:val="00F35378"/>
    <w:rsid w:val="00F4000D"/>
    <w:rsid w:val="00F51A3B"/>
    <w:rsid w:val="00F662C0"/>
    <w:rsid w:val="00F746AB"/>
    <w:rsid w:val="00F754D5"/>
    <w:rsid w:val="00F80721"/>
    <w:rsid w:val="00F85595"/>
    <w:rsid w:val="00F97465"/>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35170"/>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CF0673"/>
    <w:rPr>
      <w:i/>
      <w:iCs/>
      <w:color w:val="5B9BD5" w:themeColor="accent1"/>
      <w:sz w:val="22"/>
      <w:szCs w:val="22"/>
    </w:rPr>
  </w:style>
  <w:style w:type="character" w:styleId="FollowedHyperlink">
    <w:name w:val="FollowedHyperlink"/>
    <w:basedOn w:val="DefaultParagraphFont"/>
    <w:uiPriority w:val="99"/>
    <w:semiHidden/>
    <w:unhideWhenUsed/>
    <w:rsid w:val="00E13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ivp-eurasipjournals.springeropen.com/articles/10.1186/s13640-016-0139-0" TargetMode="Externa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13214-8B4A-4DC8-A303-26651889B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7</Pages>
  <Words>1024</Words>
  <Characters>5236</Characters>
  <Application>Microsoft Office Word</Application>
  <DocSecurity>0</DocSecurity>
  <Lines>231</Lines>
  <Paragraphs>130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Gabay, Daniel</cp:lastModifiedBy>
  <cp:revision>30</cp:revision>
  <cp:lastPrinted>2011-01-11T16:47:00Z</cp:lastPrinted>
  <dcterms:created xsi:type="dcterms:W3CDTF">2018-11-25T16:11:00Z</dcterms:created>
  <dcterms:modified xsi:type="dcterms:W3CDTF">2019-11-13T19:57:00Z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