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515E" w14:textId="52A74F99" w:rsidR="00DE153D" w:rsidRPr="001152FF" w:rsidRDefault="002A4A53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  <w:bookmarkStart w:id="0" w:name="_Hlk163102700"/>
      <w:r w:rsidRPr="001152FF">
        <w:rPr>
          <w:rFonts w:ascii="Arial" w:hAnsi="Arial" w:cs="Arial"/>
          <w:sz w:val="24"/>
          <w:szCs w:val="24"/>
          <w:lang w:val="es-ES"/>
        </w:rPr>
        <w:t>PLAN DE MIGRACION DE DATOS</w:t>
      </w:r>
    </w:p>
    <w:p w14:paraId="75CE3BD8" w14:textId="1D91940D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SGI AUTOPARTES JUCAR</w:t>
      </w:r>
    </w:p>
    <w:p w14:paraId="7BB23592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E9C1D33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9816FB8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C0D554D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D6B14DC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8026A29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D7CCDFD" w14:textId="54DA5EE1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CRISTIAN DANIEL GALINDO JIMENEZ</w:t>
      </w:r>
    </w:p>
    <w:p w14:paraId="61784BE1" w14:textId="58DEDD82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DANIEL ESTEBAN PIÑEROS BARBOSA</w:t>
      </w:r>
    </w:p>
    <w:p w14:paraId="769C17D1" w14:textId="76A54CE3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MIGUEL ANGEK MOYANO PALACIOS</w:t>
      </w:r>
    </w:p>
    <w:p w14:paraId="5AC31159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0ADA1A4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CD4F315" w14:textId="27B9F96D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ANALISIS Y DESARROLLO DE SOTWARE</w:t>
      </w:r>
    </w:p>
    <w:p w14:paraId="530C0C92" w14:textId="3022993F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2558108</w:t>
      </w:r>
    </w:p>
    <w:p w14:paraId="08FF2E40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77B54E9" w14:textId="77777777" w:rsidR="004A3E0C" w:rsidRPr="001152FF" w:rsidRDefault="004A3E0C" w:rsidP="004A3E0C">
      <w:pPr>
        <w:rPr>
          <w:rFonts w:ascii="Arial" w:hAnsi="Arial" w:cs="Arial"/>
          <w:sz w:val="24"/>
          <w:szCs w:val="24"/>
          <w:lang w:val="es-ES"/>
        </w:rPr>
      </w:pPr>
    </w:p>
    <w:p w14:paraId="5BC68A94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5D68C83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53B7CCE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5E30130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7805253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5D2C2CB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1885B40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80B68C2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432BA77" w14:textId="76D59211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 xml:space="preserve"> CENTRO DE ELECTRICIDAD, ELECTRINICA Y TELECOMUNICACIONES</w:t>
      </w:r>
    </w:p>
    <w:p w14:paraId="24BB532A" w14:textId="7676AAFF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CEET</w:t>
      </w:r>
    </w:p>
    <w:p w14:paraId="3827B391" w14:textId="1967F868" w:rsidR="004A3E0C" w:rsidRPr="001152FF" w:rsidRDefault="004A3E0C" w:rsidP="007B6C9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2024</w:t>
      </w:r>
    </w:p>
    <w:p w14:paraId="0B5FAF9D" w14:textId="77777777" w:rsidR="004A3E0C" w:rsidRPr="001152FF" w:rsidRDefault="004A3E0C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77DD198" w14:textId="0078E02A" w:rsidR="00136D4B" w:rsidRPr="001152FF" w:rsidRDefault="00136D4B" w:rsidP="00136D4B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INTRODUCCIÓN</w:t>
      </w:r>
    </w:p>
    <w:p w14:paraId="30DEB1B0" w14:textId="77777777" w:rsidR="00136D4B" w:rsidRPr="001152FF" w:rsidRDefault="00136D4B" w:rsidP="00136D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A5379BD" w14:textId="77777777" w:rsidR="00136D4B" w:rsidRPr="001152FF" w:rsidRDefault="00136D4B" w:rsidP="00136D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La migración de BD es un proceso que se lleva a cabo para trasladar datos almacenados</w:t>
      </w:r>
    </w:p>
    <w:p w14:paraId="1F722878" w14:textId="39521ABC" w:rsidR="00136D4B" w:rsidRPr="001152FF" w:rsidRDefault="00136D4B" w:rsidP="00136D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previamente de un gestor de base de datos a otro o desde el mismo gestor, pero a</w:t>
      </w:r>
    </w:p>
    <w:p w14:paraId="79875124" w14:textId="77777777" w:rsidR="00136D4B" w:rsidRPr="001152FF" w:rsidRDefault="00136D4B" w:rsidP="00136D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versiones diferentes, por ello este documento se verá reflejado, la explicación y el</w:t>
      </w:r>
    </w:p>
    <w:p w14:paraId="4C57E9A8" w14:textId="04E5A54C" w:rsidR="00136D4B" w:rsidRPr="001152FF" w:rsidRDefault="00136D4B" w:rsidP="00136D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procedimiento para la migración de datos de la empresa de Jucar Autopartes</w:t>
      </w:r>
    </w:p>
    <w:p w14:paraId="4C7FF516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BCEC94C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2732AAF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BAE8AC8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C9C64CF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5803AC3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AC8F6D0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3CBE63F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A54E097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6B6B074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11D553E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FEA3F94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656BC06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C056071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A94EFCF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055C87F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0DE911D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C8D77CE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D70F811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A45BB12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A16C66F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CC1CD9A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5DE8B59" w14:textId="77777777" w:rsidR="00136D4B" w:rsidRPr="001152FF" w:rsidRDefault="00136D4B" w:rsidP="002A4A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A027A3A" w14:textId="3DEA1A60" w:rsidR="004A3E0C" w:rsidRPr="001152FF" w:rsidRDefault="004A3E0C" w:rsidP="00136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1152FF">
        <w:rPr>
          <w:rFonts w:ascii="Arial" w:hAnsi="Arial" w:cs="Arial"/>
          <w:sz w:val="24"/>
          <w:szCs w:val="24"/>
          <w:lang w:val="es-ES"/>
        </w:rPr>
        <w:t>O</w:t>
      </w:r>
      <w:r w:rsidR="00C90B78" w:rsidRPr="001152FF">
        <w:rPr>
          <w:rFonts w:ascii="Arial" w:hAnsi="Arial" w:cs="Arial"/>
          <w:sz w:val="24"/>
          <w:szCs w:val="24"/>
          <w:lang w:val="es-ES"/>
        </w:rPr>
        <w:t>BJETIVOS</w:t>
      </w:r>
    </w:p>
    <w:p w14:paraId="14239382" w14:textId="77777777" w:rsidR="004A3E0C" w:rsidRPr="001152FF" w:rsidRDefault="004A3E0C" w:rsidP="004A3E0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6BD2C5E" w14:textId="77777777" w:rsidR="004A3E0C" w:rsidRPr="001152FF" w:rsidRDefault="004A3E0C" w:rsidP="00CA25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Mejorar la eficiencia operativa:</w:t>
      </w:r>
      <w:r w:rsidRPr="001152FF">
        <w:rPr>
          <w:rFonts w:ascii="Arial" w:hAnsi="Arial" w:cs="Arial"/>
          <w:sz w:val="24"/>
          <w:szCs w:val="24"/>
        </w:rPr>
        <w:t xml:space="preserve"> Optimizar la gestión de datos mediante la migración a PostgreSQL, aprovechando sus características de rendimiento y escalabilidad para mejorar la eficiencia operativa de la empresa de autopartes.</w:t>
      </w:r>
    </w:p>
    <w:p w14:paraId="225BBD16" w14:textId="77777777" w:rsidR="004A3E0C" w:rsidRPr="001152FF" w:rsidRDefault="004A3E0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71AB8B" w14:textId="77777777" w:rsidR="004A3E0C" w:rsidRPr="001152FF" w:rsidRDefault="004A3E0C" w:rsidP="00CA25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Reducir costos:</w:t>
      </w:r>
      <w:r w:rsidRPr="001152FF">
        <w:rPr>
          <w:rFonts w:ascii="Arial" w:hAnsi="Arial" w:cs="Arial"/>
          <w:sz w:val="24"/>
          <w:szCs w:val="24"/>
        </w:rPr>
        <w:t xml:space="preserve"> Minimizar los costos asociados con licencias de software y soporte técnico al migrar de SQL Server a PostgreSQL, una plataforma de código abierto.</w:t>
      </w:r>
    </w:p>
    <w:p w14:paraId="07CEAFF8" w14:textId="77777777" w:rsidR="004A3E0C" w:rsidRPr="001152FF" w:rsidRDefault="004A3E0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41609D" w14:textId="77777777" w:rsidR="004A3E0C" w:rsidRPr="001152FF" w:rsidRDefault="004A3E0C" w:rsidP="00CA25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Garantizar la integridad de los datos</w:t>
      </w:r>
      <w:r w:rsidRPr="001152FF">
        <w:rPr>
          <w:rFonts w:ascii="Arial" w:hAnsi="Arial" w:cs="Arial"/>
          <w:sz w:val="24"/>
          <w:szCs w:val="24"/>
        </w:rPr>
        <w:t>: Asegurar que los datos críticos de la empresa, como inventario de autopartes, información de clientes y transacciones, se migren de manera segura y sin pérdida de integridad.</w:t>
      </w:r>
    </w:p>
    <w:p w14:paraId="2A241E42" w14:textId="77777777" w:rsidR="004A3E0C" w:rsidRPr="001152FF" w:rsidRDefault="004A3E0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6A99ECC" w14:textId="77777777" w:rsidR="004A3E0C" w:rsidRPr="001152FF" w:rsidRDefault="004A3E0C" w:rsidP="00CA25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Facilitar la interoperabilidad:</w:t>
      </w:r>
      <w:r w:rsidRPr="001152FF">
        <w:rPr>
          <w:rFonts w:ascii="Arial" w:hAnsi="Arial" w:cs="Arial"/>
          <w:sz w:val="24"/>
          <w:szCs w:val="24"/>
        </w:rPr>
        <w:t xml:space="preserve"> Permitir una mayor interoperabilidad entre sistemas y aplicaciones al utilizar PostgreSQL, lo que facilitará la integración con otras herramientas y plataformas en el futuro.</w:t>
      </w:r>
    </w:p>
    <w:p w14:paraId="743DC342" w14:textId="77777777" w:rsidR="004A3E0C" w:rsidRPr="001152FF" w:rsidRDefault="004A3E0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078C24D" w14:textId="77777777" w:rsidR="004A3E0C" w:rsidRPr="001152FF" w:rsidRDefault="004A3E0C" w:rsidP="00CA25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Mejorar la escalabilidad y rendimiento:</w:t>
      </w:r>
      <w:r w:rsidRPr="001152FF">
        <w:rPr>
          <w:rFonts w:ascii="Arial" w:hAnsi="Arial" w:cs="Arial"/>
          <w:sz w:val="24"/>
          <w:szCs w:val="24"/>
        </w:rPr>
        <w:t xml:space="preserve"> Aprovechar las capacidades de escalabilidad y rendimiento de PostgreSQL para manejar el crecimiento futuro de datos y operaciones de la empresa de autopartes de manera eficiente.</w:t>
      </w:r>
    </w:p>
    <w:p w14:paraId="33C2B93F" w14:textId="77777777" w:rsidR="004A3E0C" w:rsidRPr="001152FF" w:rsidRDefault="004A3E0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13DFCBC" w14:textId="50498559" w:rsidR="004A3E0C" w:rsidRPr="001152FF" w:rsidRDefault="004A3E0C" w:rsidP="00CA25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Cumplir con estándares de seguridad:</w:t>
      </w:r>
      <w:r w:rsidRPr="001152FF">
        <w:rPr>
          <w:rFonts w:ascii="Arial" w:hAnsi="Arial" w:cs="Arial"/>
          <w:sz w:val="24"/>
          <w:szCs w:val="24"/>
        </w:rPr>
        <w:t xml:space="preserve"> Garantizar que la migración cumpla con los estándares de seguridad de datos de la empresa y las regulaciones aplicables, protegiendo así la confidencialidad e integridad de la información.</w:t>
      </w:r>
    </w:p>
    <w:p w14:paraId="30CB8B98" w14:textId="77777777" w:rsidR="00CA256C" w:rsidRPr="001152FF" w:rsidRDefault="00CA256C" w:rsidP="00CA256C">
      <w:pPr>
        <w:pStyle w:val="Prrafodelista"/>
        <w:rPr>
          <w:rFonts w:ascii="Arial" w:hAnsi="Arial" w:cs="Arial"/>
          <w:sz w:val="24"/>
          <w:szCs w:val="24"/>
        </w:rPr>
      </w:pPr>
    </w:p>
    <w:p w14:paraId="507843BD" w14:textId="77777777" w:rsidR="00CA256C" w:rsidRPr="001152FF" w:rsidRDefault="00CA256C" w:rsidP="00CA256C">
      <w:pPr>
        <w:jc w:val="both"/>
        <w:rPr>
          <w:rFonts w:ascii="Arial" w:hAnsi="Arial" w:cs="Arial"/>
          <w:sz w:val="24"/>
          <w:szCs w:val="24"/>
        </w:rPr>
      </w:pPr>
    </w:p>
    <w:p w14:paraId="77DA3748" w14:textId="77777777" w:rsidR="00CA256C" w:rsidRPr="001152FF" w:rsidRDefault="00CA256C" w:rsidP="00CA256C">
      <w:pPr>
        <w:jc w:val="both"/>
        <w:rPr>
          <w:rFonts w:ascii="Arial" w:hAnsi="Arial" w:cs="Arial"/>
          <w:sz w:val="24"/>
          <w:szCs w:val="24"/>
        </w:rPr>
      </w:pPr>
    </w:p>
    <w:p w14:paraId="39494522" w14:textId="77777777" w:rsidR="00CA256C" w:rsidRPr="001152FF" w:rsidRDefault="00CA256C" w:rsidP="00CA256C">
      <w:pPr>
        <w:jc w:val="both"/>
        <w:rPr>
          <w:rFonts w:ascii="Arial" w:hAnsi="Arial" w:cs="Arial"/>
          <w:sz w:val="24"/>
          <w:szCs w:val="24"/>
        </w:rPr>
      </w:pPr>
    </w:p>
    <w:p w14:paraId="24CA0555" w14:textId="77777777" w:rsidR="00CA256C" w:rsidRPr="001152FF" w:rsidRDefault="00CA256C" w:rsidP="00CA256C">
      <w:pPr>
        <w:jc w:val="both"/>
        <w:rPr>
          <w:rFonts w:ascii="Arial" w:hAnsi="Arial" w:cs="Arial"/>
          <w:sz w:val="24"/>
          <w:szCs w:val="24"/>
        </w:rPr>
      </w:pPr>
    </w:p>
    <w:p w14:paraId="00BF49C6" w14:textId="77777777" w:rsidR="00CA256C" w:rsidRPr="001152FF" w:rsidRDefault="00CA256C" w:rsidP="00CA256C">
      <w:pPr>
        <w:jc w:val="both"/>
        <w:rPr>
          <w:rFonts w:ascii="Arial" w:hAnsi="Arial" w:cs="Arial"/>
          <w:sz w:val="24"/>
          <w:szCs w:val="24"/>
        </w:rPr>
      </w:pPr>
    </w:p>
    <w:p w14:paraId="5C6869E9" w14:textId="77777777" w:rsidR="00CA256C" w:rsidRPr="001152FF" w:rsidRDefault="00CA256C" w:rsidP="00CA256C">
      <w:pPr>
        <w:jc w:val="both"/>
        <w:rPr>
          <w:rFonts w:ascii="Arial" w:hAnsi="Arial" w:cs="Arial"/>
          <w:sz w:val="24"/>
          <w:szCs w:val="24"/>
        </w:rPr>
      </w:pPr>
    </w:p>
    <w:p w14:paraId="0CCC0ED3" w14:textId="6197866D" w:rsidR="00CA256C" w:rsidRPr="001152FF" w:rsidRDefault="00CA256C" w:rsidP="00136D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A</w:t>
      </w:r>
      <w:r w:rsidR="00C90B78" w:rsidRPr="001152FF">
        <w:rPr>
          <w:rFonts w:ascii="Arial" w:hAnsi="Arial" w:cs="Arial"/>
          <w:sz w:val="24"/>
          <w:szCs w:val="24"/>
        </w:rPr>
        <w:t>LCANCE</w:t>
      </w:r>
    </w:p>
    <w:p w14:paraId="3D990624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6E8C1D3" w14:textId="4AE7CD06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Datos para migrar:</w:t>
      </w:r>
      <w:r w:rsidRPr="001152FF">
        <w:rPr>
          <w:rFonts w:ascii="Arial" w:hAnsi="Arial" w:cs="Arial"/>
          <w:sz w:val="24"/>
          <w:szCs w:val="24"/>
        </w:rPr>
        <w:t xml:space="preserve"> El alcance abarcará la migración de todos los datos críticos relacionados con la operación de la empresa de autopartes. Esto incluye información sobre inventario de autopartes, registros de proveedores y clientes, transacciones de ventas y compras, así como datos financieros relevantes.</w:t>
      </w:r>
    </w:p>
    <w:p w14:paraId="7A607558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182ABED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Sistemas y aplicaciones afectadas:</w:t>
      </w:r>
      <w:r w:rsidRPr="001152FF">
        <w:rPr>
          <w:rFonts w:ascii="Arial" w:hAnsi="Arial" w:cs="Arial"/>
          <w:sz w:val="24"/>
          <w:szCs w:val="24"/>
        </w:rPr>
        <w:t xml:space="preserve"> La migración tendrá impacto en todos los sistemas y aplicaciones que utilizan la base de datos SQL Server como fuente de datos. Esto incluye sistemas de gestión de inventario, sistemas de ventas y facturación, sistemas de gestión de relaciones con clientes (CRM), sistemas contables y cualquier otra aplicación que dependa de los datos almacenados en SQL Server.</w:t>
      </w:r>
    </w:p>
    <w:p w14:paraId="6D0A7FC8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6D50FF2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Estructuras de datos y esquemas:</w:t>
      </w:r>
      <w:r w:rsidRPr="001152FF">
        <w:rPr>
          <w:rFonts w:ascii="Arial" w:hAnsi="Arial" w:cs="Arial"/>
          <w:sz w:val="24"/>
          <w:szCs w:val="24"/>
        </w:rPr>
        <w:t xml:space="preserve"> Se migrarán las estructuras de datos completas, incluyendo tablas, índices, vistas, procedimientos almacenados, disparadores (</w:t>
      </w:r>
      <w:proofErr w:type="spellStart"/>
      <w:r w:rsidRPr="001152FF">
        <w:rPr>
          <w:rFonts w:ascii="Arial" w:hAnsi="Arial" w:cs="Arial"/>
          <w:sz w:val="24"/>
          <w:szCs w:val="24"/>
        </w:rPr>
        <w:t>triggers</w:t>
      </w:r>
      <w:proofErr w:type="spellEnd"/>
      <w:r w:rsidRPr="001152FF">
        <w:rPr>
          <w:rFonts w:ascii="Arial" w:hAnsi="Arial" w:cs="Arial"/>
          <w:sz w:val="24"/>
          <w:szCs w:val="24"/>
        </w:rPr>
        <w:t>), y cualquier otro elemento de esquema necesario para mantener la funcionalidad y la integridad de los datos.</w:t>
      </w:r>
    </w:p>
    <w:p w14:paraId="76D18D27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02113FE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Migración de aplicaciones y consultas SQL:</w:t>
      </w:r>
      <w:r w:rsidRPr="001152FF">
        <w:rPr>
          <w:rFonts w:ascii="Arial" w:hAnsi="Arial" w:cs="Arial"/>
          <w:sz w:val="24"/>
          <w:szCs w:val="24"/>
        </w:rPr>
        <w:t xml:space="preserve"> Además de la migración de datos, se proporcionará soporte para actualizar y adaptar las aplicaciones y consultas SQL existentes para que funcionen correctamente con PostgreSQL. Esto puede incluir la revisión y modificación de consultas SQL, así como la actualización de conexiones y configuraciones de aplicaciones.</w:t>
      </w:r>
    </w:p>
    <w:p w14:paraId="7008D6CE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258D61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Pruebas exhaustivas:</w:t>
      </w:r>
      <w:r w:rsidRPr="001152FF">
        <w:rPr>
          <w:rFonts w:ascii="Arial" w:hAnsi="Arial" w:cs="Arial"/>
          <w:sz w:val="24"/>
          <w:szCs w:val="24"/>
        </w:rPr>
        <w:t xml:space="preserve"> Se llevarán a cabo pruebas exhaustivas antes, durante y después del proceso de migración para garantizar la integridad y la precisión de los datos migrados, así como para verificar el correcto funcionamiento de las aplicaciones y sistemas después de la migración.</w:t>
      </w:r>
    </w:p>
    <w:p w14:paraId="21AD957C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B4C8852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Capacitación del personal:</w:t>
      </w:r>
      <w:r w:rsidRPr="001152FF">
        <w:rPr>
          <w:rFonts w:ascii="Arial" w:hAnsi="Arial" w:cs="Arial"/>
          <w:sz w:val="24"/>
          <w:szCs w:val="24"/>
        </w:rPr>
        <w:t xml:space="preserve"> Se proporcionará capacitación adecuada al personal de TI y a los usuarios finales sobre el uso y la administración de PostgreSQL, así como sobre los cambios en las aplicaciones y sistemas resultantes de la migración.</w:t>
      </w:r>
    </w:p>
    <w:p w14:paraId="62167632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2C15627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Plan de continuidad del negocio:</w:t>
      </w:r>
      <w:r w:rsidRPr="001152FF">
        <w:rPr>
          <w:rFonts w:ascii="Arial" w:hAnsi="Arial" w:cs="Arial"/>
          <w:sz w:val="24"/>
          <w:szCs w:val="24"/>
        </w:rPr>
        <w:t xml:space="preserve"> Se establecerá un plan de continuidad del negocio para mitigar cualquier riesgo potencial y minimizar el impacto en la operación diaria de la empresa durante el proceso de migración y la fase de adaptación posterior.</w:t>
      </w:r>
    </w:p>
    <w:p w14:paraId="1E12BE8F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55093C8" w14:textId="39B137F8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lastRenderedPageBreak/>
        <w:t>Documentación detallada:</w:t>
      </w:r>
      <w:r w:rsidRPr="001152FF">
        <w:rPr>
          <w:rFonts w:ascii="Arial" w:hAnsi="Arial" w:cs="Arial"/>
          <w:sz w:val="24"/>
          <w:szCs w:val="24"/>
        </w:rPr>
        <w:t xml:space="preserve"> Se elaborará una documentación detallada que registre todos los aspectos del proceso de migración, incluyendo los procedimientos, decisiones tomadas, problemas encontrados y soluciones implementadas, para futuras referencias y auditorías.</w:t>
      </w:r>
    </w:p>
    <w:p w14:paraId="14F43855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649179D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CEF0772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A90979A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102D1B5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7361A7B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3434FC7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F01C727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1085E4E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743461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72D06CD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E8E0A23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ECE268B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5D6B5BE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EBA0FD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61A7504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EE2B428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CF2D42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86711E9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04D67C5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6984397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645F979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65B46E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1753E92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4C5C334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E4651BB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3ADCCD1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CF15B2B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29AF170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3F07FFF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1C008CA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35A5F2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73B9CE6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66C143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7DD9C1F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57181A2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6A60EF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AB5019B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98AE14A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55D66FC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1F1A358" w14:textId="77777777" w:rsidR="00CA256C" w:rsidRPr="001152FF" w:rsidRDefault="00CA256C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0C922C" w14:textId="7E93D617" w:rsidR="004C6DCB" w:rsidRPr="001152FF" w:rsidRDefault="004C6DCB" w:rsidP="004C6DC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DEFINICIONES  </w:t>
      </w:r>
    </w:p>
    <w:p w14:paraId="5516ACE0" w14:textId="77777777" w:rsidR="004C6DCB" w:rsidRDefault="004C6DCB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DBA: Data Base </w:t>
      </w:r>
      <w:proofErr w:type="spellStart"/>
      <w:r w:rsidRPr="001152FF">
        <w:rPr>
          <w:rFonts w:ascii="Arial" w:hAnsi="Arial" w:cs="Arial"/>
          <w:sz w:val="24"/>
          <w:szCs w:val="24"/>
        </w:rPr>
        <w:t>Administrator</w:t>
      </w:r>
      <w:proofErr w:type="spellEnd"/>
      <w:r w:rsidRPr="001152FF">
        <w:rPr>
          <w:rFonts w:ascii="Arial" w:hAnsi="Arial" w:cs="Arial"/>
          <w:sz w:val="24"/>
          <w:szCs w:val="24"/>
        </w:rPr>
        <w:t xml:space="preserve">.  Administrador de base de datos </w:t>
      </w:r>
    </w:p>
    <w:p w14:paraId="2B7EA1A1" w14:textId="77777777" w:rsidR="001152FF" w:rsidRPr="001152FF" w:rsidRDefault="001152FF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B19CED" w14:textId="77777777" w:rsidR="001152FF" w:rsidRDefault="004C6DCB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• DTS: Data </w:t>
      </w:r>
      <w:proofErr w:type="spellStart"/>
      <w:r w:rsidRPr="001152FF">
        <w:rPr>
          <w:rFonts w:ascii="Arial" w:hAnsi="Arial" w:cs="Arial"/>
          <w:sz w:val="24"/>
          <w:szCs w:val="24"/>
        </w:rPr>
        <w:t>Transformation</w:t>
      </w:r>
      <w:proofErr w:type="spellEnd"/>
      <w:r w:rsidRPr="001152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52FF">
        <w:rPr>
          <w:rFonts w:ascii="Arial" w:hAnsi="Arial" w:cs="Arial"/>
          <w:sz w:val="24"/>
          <w:szCs w:val="24"/>
        </w:rPr>
        <w:t>Services</w:t>
      </w:r>
      <w:proofErr w:type="spellEnd"/>
      <w:r w:rsidRPr="001152FF">
        <w:rPr>
          <w:rFonts w:ascii="Arial" w:hAnsi="Arial" w:cs="Arial"/>
          <w:sz w:val="24"/>
          <w:szCs w:val="24"/>
        </w:rPr>
        <w:t xml:space="preserve">.  Servicios de Transformación de Datos. </w:t>
      </w:r>
    </w:p>
    <w:p w14:paraId="0989D7E5" w14:textId="77777777" w:rsidR="001152FF" w:rsidRDefault="001152FF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ED55F98" w14:textId="340B686B" w:rsidR="00CA256C" w:rsidRPr="001152FF" w:rsidRDefault="004C6DCB" w:rsidP="00CA25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ETL: </w:t>
      </w:r>
      <w:proofErr w:type="spellStart"/>
      <w:r w:rsidRPr="001152FF">
        <w:rPr>
          <w:rFonts w:ascii="Arial" w:hAnsi="Arial" w:cs="Arial"/>
          <w:sz w:val="24"/>
          <w:szCs w:val="24"/>
        </w:rPr>
        <w:t>Extract</w:t>
      </w:r>
      <w:proofErr w:type="spellEnd"/>
      <w:r w:rsidRPr="001152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2FF">
        <w:rPr>
          <w:rFonts w:ascii="Arial" w:hAnsi="Arial" w:cs="Arial"/>
          <w:sz w:val="24"/>
          <w:szCs w:val="24"/>
        </w:rPr>
        <w:t>Transform</w:t>
      </w:r>
      <w:proofErr w:type="spellEnd"/>
      <w:r w:rsidRPr="001152FF">
        <w:rPr>
          <w:rFonts w:ascii="Arial" w:hAnsi="Arial" w:cs="Arial"/>
          <w:sz w:val="24"/>
          <w:szCs w:val="24"/>
        </w:rPr>
        <w:t>, Load.  Extraer, Transformar, Cargar.</w:t>
      </w:r>
    </w:p>
    <w:p w14:paraId="1218AFB3" w14:textId="14D2EAE5" w:rsidR="004C6DCB" w:rsidRPr="001152FF" w:rsidRDefault="004C6DCB" w:rsidP="004C6DC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Migración de Base de Datos: es un proceso que se realiza para mover o trasladar los datos almacenados en una base de datos de origen a otra. Consiste en la extracción, transformación y carga de datos (ETL). Dicha migración se requiere llevar a cabo cuando es necesario mover un esquema dentro del mismo servidor, o de un servidor a otro, así como para actualizar la versión del software, y hacer un cambio de manejador de bases de datos por el de otro fabricante o para cambiarlo a una plataforma de cómputo distinta. Se considera importante tener presente: la extracción, limpieza (mediante ciclos de depuración), homologación, completitud de los datos, conversión, mapeo y carga de datos hacia la fuente destino.</w:t>
      </w:r>
    </w:p>
    <w:p w14:paraId="6D4EFAF9" w14:textId="62103022" w:rsidR="004C6DCB" w:rsidRPr="001152FF" w:rsidRDefault="004C6DCB" w:rsidP="004C6DCB">
      <w:pPr>
        <w:jc w:val="both"/>
        <w:rPr>
          <w:rFonts w:ascii="Arial" w:hAnsi="Arial" w:cs="Arial"/>
          <w:sz w:val="24"/>
          <w:szCs w:val="24"/>
        </w:rPr>
      </w:pPr>
    </w:p>
    <w:p w14:paraId="76DB08FC" w14:textId="41794608" w:rsidR="004C6DCB" w:rsidRPr="001152FF" w:rsidRDefault="004C6DCB" w:rsidP="004C6DC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METODOLOGÍA Y BUENAS PRÁCTICAS PARA MIGRACION DE BASES DE DATOS   </w:t>
      </w:r>
    </w:p>
    <w:p w14:paraId="2835A488" w14:textId="5A9111D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F18D84" wp14:editId="57B1E599">
            <wp:simplePos x="0" y="0"/>
            <wp:positionH relativeFrom="column">
              <wp:posOffset>65860</wp:posOffset>
            </wp:positionH>
            <wp:positionV relativeFrom="paragraph">
              <wp:posOffset>427166</wp:posOffset>
            </wp:positionV>
            <wp:extent cx="5612130" cy="2806065"/>
            <wp:effectExtent l="0" t="0" r="7620" b="0"/>
            <wp:wrapSquare wrapText="bothSides"/>
            <wp:docPr id="764733955" name="Imagen 1" descr="ETL Process : Understanding Steps and Techniques in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L Process : Understanding Steps and Techniques in 2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52FF">
        <w:rPr>
          <w:rFonts w:ascii="Arial" w:hAnsi="Arial" w:cs="Arial"/>
          <w:sz w:val="24"/>
          <w:szCs w:val="24"/>
        </w:rPr>
        <w:t>El proceso para la migración de bases de datos incluye pasos fundamentales, a saber:</w:t>
      </w:r>
    </w:p>
    <w:p w14:paraId="01FDF2A4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C39C612" w14:textId="77777777" w:rsidR="004C6DCB" w:rsidRPr="001152FF" w:rsidRDefault="004C6DCB" w:rsidP="004C6DC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Planeación </w:t>
      </w:r>
    </w:p>
    <w:p w14:paraId="463371F0" w14:textId="77777777" w:rsidR="004C6DCB" w:rsidRPr="001152FF" w:rsidRDefault="004C6DCB" w:rsidP="004C6DC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lastRenderedPageBreak/>
        <w:t xml:space="preserve"> Previo a cualquier etapa se debe identificar la causa de la migración que puede ser debido a diferentes factores tales como: i) Cambios de </w:t>
      </w:r>
      <w:proofErr w:type="gramStart"/>
      <w:r w:rsidRPr="001152FF">
        <w:rPr>
          <w:rFonts w:ascii="Arial" w:hAnsi="Arial" w:cs="Arial"/>
          <w:sz w:val="24"/>
          <w:szCs w:val="24"/>
        </w:rPr>
        <w:t xml:space="preserve">plataforma,  </w:t>
      </w:r>
      <w:proofErr w:type="spellStart"/>
      <w:r w:rsidRPr="001152FF">
        <w:rPr>
          <w:rFonts w:ascii="Arial" w:hAnsi="Arial" w:cs="Arial"/>
          <w:sz w:val="24"/>
          <w:szCs w:val="24"/>
        </w:rPr>
        <w:t>ii</w:t>
      </w:r>
      <w:proofErr w:type="spellEnd"/>
      <w:proofErr w:type="gramEnd"/>
      <w:r w:rsidRPr="001152FF">
        <w:rPr>
          <w:rFonts w:ascii="Arial" w:hAnsi="Arial" w:cs="Arial"/>
          <w:sz w:val="24"/>
          <w:szCs w:val="24"/>
        </w:rPr>
        <w:t xml:space="preserve">) Cambios en la versión del motor del manejador de bases de datos, </w:t>
      </w:r>
      <w:proofErr w:type="spellStart"/>
      <w:r w:rsidRPr="001152FF">
        <w:rPr>
          <w:rFonts w:ascii="Arial" w:hAnsi="Arial" w:cs="Arial"/>
          <w:sz w:val="24"/>
          <w:szCs w:val="24"/>
        </w:rPr>
        <w:t>iii</w:t>
      </w:r>
      <w:proofErr w:type="spellEnd"/>
      <w:r w:rsidRPr="001152FF">
        <w:rPr>
          <w:rFonts w:ascii="Arial" w:hAnsi="Arial" w:cs="Arial"/>
          <w:sz w:val="24"/>
          <w:szCs w:val="24"/>
        </w:rPr>
        <w:t xml:space="preserve">) Actualización del software, </w:t>
      </w:r>
      <w:proofErr w:type="spellStart"/>
      <w:r w:rsidRPr="001152FF">
        <w:rPr>
          <w:rFonts w:ascii="Arial" w:hAnsi="Arial" w:cs="Arial"/>
          <w:sz w:val="24"/>
          <w:szCs w:val="24"/>
        </w:rPr>
        <w:t>iv</w:t>
      </w:r>
      <w:proofErr w:type="spellEnd"/>
      <w:r w:rsidRPr="001152FF">
        <w:rPr>
          <w:rFonts w:ascii="Arial" w:hAnsi="Arial" w:cs="Arial"/>
          <w:sz w:val="24"/>
          <w:szCs w:val="24"/>
        </w:rPr>
        <w:t xml:space="preserve">) estandarización a nivel organizacional, v) nuevos procesos de la operación o  vi) por una necesidad de un usuario final. Lo anterior permite “Establecer si existe la Necesidad” de realizar una migración de bases de datos.  </w:t>
      </w:r>
    </w:p>
    <w:p w14:paraId="252D06DC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D5527C4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Se lleva a cabo durante esta fase la elaboración del documento: Plan de Migración, mediante el cual se debe describir el proceso de movimiento de datos desde los sistemas actuales hacia el nuevo Sistema de Información y debe contemplar los siguientes ítems:</w:t>
      </w:r>
    </w:p>
    <w:p w14:paraId="4B53F93F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D8AE287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Necesidad de la migración.  Dejar documentado el primer paso de la metodología. </w:t>
      </w:r>
    </w:p>
    <w:p w14:paraId="611DF990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E315E2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• Alcances</w:t>
      </w:r>
    </w:p>
    <w:p w14:paraId="3D656866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A0B59AF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Estrategias y fases según la magnitud de la información que se va a migrar </w:t>
      </w:r>
    </w:p>
    <w:p w14:paraId="3162294D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D52A97" w14:textId="7662DED4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• Identificar Requerimientos de la migración</w:t>
      </w:r>
    </w:p>
    <w:p w14:paraId="6311D346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9851B09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Definición de las reglas de aceptación de la migración</w:t>
      </w:r>
    </w:p>
    <w:p w14:paraId="49949F7A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E5F3C4B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Establecer los factores críticos </w:t>
      </w:r>
      <w:proofErr w:type="gramStart"/>
      <w:r w:rsidRPr="001152FF">
        <w:rPr>
          <w:rFonts w:ascii="Arial" w:hAnsi="Arial" w:cs="Arial"/>
          <w:sz w:val="24"/>
          <w:szCs w:val="24"/>
        </w:rPr>
        <w:t>a</w:t>
      </w:r>
      <w:proofErr w:type="gramEnd"/>
      <w:r w:rsidRPr="001152FF">
        <w:rPr>
          <w:rFonts w:ascii="Arial" w:hAnsi="Arial" w:cs="Arial"/>
          <w:sz w:val="24"/>
          <w:szCs w:val="24"/>
        </w:rPr>
        <w:t xml:space="preserve"> tener en cuenta y realizar análisis de los riesgos. </w:t>
      </w:r>
    </w:p>
    <w:p w14:paraId="364E12E0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091E895" w14:textId="42912F0C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• Análisis de la situación actual y final basado en los documentos que se realizaron al establecer la necesidad</w:t>
      </w:r>
    </w:p>
    <w:p w14:paraId="1244DDD9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2C008FE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Determinar la factibilidad técnica y económica </w:t>
      </w:r>
    </w:p>
    <w:p w14:paraId="31FA7435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8F7FE2B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• Ventajas y justificación de la migración </w:t>
      </w:r>
    </w:p>
    <w:p w14:paraId="1F62C5DB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615CC9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• Grupo de Trabajo y responsables </w:t>
      </w:r>
    </w:p>
    <w:p w14:paraId="6892888A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• Cronograma de Trabajo</w:t>
      </w:r>
    </w:p>
    <w:p w14:paraId="365141EB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AF83C2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Aprobación del Plan de Migración</w:t>
      </w:r>
    </w:p>
    <w:p w14:paraId="2A7E797A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Se debe validar tanto por la parte funcional como la parte técnica. Una vez sea aprobado se </w:t>
      </w:r>
      <w:proofErr w:type="gramStart"/>
      <w:r w:rsidRPr="001152FF">
        <w:rPr>
          <w:rFonts w:ascii="Arial" w:hAnsi="Arial" w:cs="Arial"/>
          <w:sz w:val="24"/>
          <w:szCs w:val="24"/>
        </w:rPr>
        <w:t>genera  acta</w:t>
      </w:r>
      <w:proofErr w:type="gramEnd"/>
      <w:r w:rsidRPr="001152FF">
        <w:rPr>
          <w:rFonts w:ascii="Arial" w:hAnsi="Arial" w:cs="Arial"/>
          <w:sz w:val="24"/>
          <w:szCs w:val="24"/>
        </w:rPr>
        <w:t xml:space="preserve"> de aprobación del Plan de Migración. </w:t>
      </w:r>
    </w:p>
    <w:p w14:paraId="154D3162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DEA585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Análisis del Esquema Actual y del Nuevo Esquema:</w:t>
      </w:r>
    </w:p>
    <w:p w14:paraId="2A8836FB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1A8FB0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lastRenderedPageBreak/>
        <w:t xml:space="preserve"> Se debe realizar un análisis de la migración a ser ejecutada, la cual debe quedar en un documento de análisis de migración que contenga lo siguiente:   a) Análisis de integridad </w:t>
      </w:r>
    </w:p>
    <w:p w14:paraId="7DA17EBE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b) Análisis de valores nulos y tipos de datos </w:t>
      </w:r>
    </w:p>
    <w:p w14:paraId="7E5F034D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c) Verificar el tamaño de los objetos y de la base de datos </w:t>
      </w:r>
    </w:p>
    <w:p w14:paraId="70732A2E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d) Verificar las características de la base de datos destino</w:t>
      </w:r>
    </w:p>
    <w:p w14:paraId="0900AF98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e) Consolidación de la documentación de la base de datos actual que se desea migrar: </w:t>
      </w:r>
    </w:p>
    <w:p w14:paraId="5CF1EDB5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3D83CDE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• Modelo lógico y físico de la base de datos </w:t>
      </w:r>
    </w:p>
    <w:p w14:paraId="12BD742F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• Diccionario de Datos • Inventario de objetos de la base de datos a migrar: 1. Tablas </w:t>
      </w:r>
    </w:p>
    <w:p w14:paraId="049AA239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2. Índices </w:t>
      </w:r>
    </w:p>
    <w:p w14:paraId="3B5C3344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3. Vistas </w:t>
      </w:r>
    </w:p>
    <w:p w14:paraId="183F6E23" w14:textId="3B4E0680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1152FF">
        <w:rPr>
          <w:rFonts w:ascii="Arial" w:hAnsi="Arial" w:cs="Arial"/>
          <w:sz w:val="24"/>
          <w:szCs w:val="24"/>
        </w:rPr>
        <w:t>Triggers</w:t>
      </w:r>
      <w:proofErr w:type="spellEnd"/>
      <w:r w:rsidRPr="001152FF">
        <w:rPr>
          <w:rFonts w:ascii="Arial" w:hAnsi="Arial" w:cs="Arial"/>
          <w:sz w:val="24"/>
          <w:szCs w:val="24"/>
        </w:rPr>
        <w:t xml:space="preserve"> </w:t>
      </w:r>
    </w:p>
    <w:p w14:paraId="4242C9B2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5. Procedimientos almacenados</w:t>
      </w:r>
    </w:p>
    <w:p w14:paraId="2231C5AB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6. Funciones</w:t>
      </w:r>
    </w:p>
    <w:p w14:paraId="3B736CEB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7. Idioma.</w:t>
      </w:r>
    </w:p>
    <w:p w14:paraId="14D79487" w14:textId="77777777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8. Formato de fecha y hora</w:t>
      </w:r>
    </w:p>
    <w:p w14:paraId="19FB7CAB" w14:textId="562642A5" w:rsidR="004C6DCB" w:rsidRPr="001152FF" w:rsidRDefault="004C6DCB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9. Formato de moneda</w:t>
      </w:r>
    </w:p>
    <w:p w14:paraId="4705D4CB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1F666F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5D48469" w14:textId="1F351B64" w:rsidR="00DD72D8" w:rsidRPr="001152FF" w:rsidRDefault="00DD72D8" w:rsidP="004C6DC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 xml:space="preserve">ETL </w:t>
      </w:r>
      <w:r w:rsidR="001152FF" w:rsidRPr="001152FF">
        <w:rPr>
          <w:rFonts w:ascii="Arial" w:hAnsi="Arial" w:cs="Arial"/>
          <w:b/>
          <w:bCs/>
          <w:sz w:val="24"/>
          <w:szCs w:val="24"/>
        </w:rPr>
        <w:t>- Extracción</w:t>
      </w:r>
      <w:r w:rsidRPr="001152FF">
        <w:rPr>
          <w:rFonts w:ascii="Arial" w:hAnsi="Arial" w:cs="Arial"/>
          <w:b/>
          <w:bCs/>
          <w:sz w:val="24"/>
          <w:szCs w:val="24"/>
        </w:rPr>
        <w:t xml:space="preserve"> – Transformación – Carga</w:t>
      </w:r>
    </w:p>
    <w:p w14:paraId="0894F3A0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D6CC7DC" w14:textId="6D847799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Corresponde a la </w:t>
      </w:r>
      <w:r w:rsidR="001152FF" w:rsidRPr="001152FF">
        <w:rPr>
          <w:rFonts w:ascii="Arial" w:hAnsi="Arial" w:cs="Arial"/>
          <w:sz w:val="24"/>
          <w:szCs w:val="24"/>
        </w:rPr>
        <w:t>generación del</w:t>
      </w:r>
      <w:r w:rsidRPr="001152FF">
        <w:rPr>
          <w:rFonts w:ascii="Arial" w:hAnsi="Arial" w:cs="Arial"/>
          <w:sz w:val="24"/>
          <w:szCs w:val="24"/>
        </w:rPr>
        <w:t xml:space="preserve"> proceso de extracción de datos. Se requiere:  </w:t>
      </w:r>
    </w:p>
    <w:p w14:paraId="7FA017AD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Configurar los usuarios, permisos de perfiles con acceso a la base de datos destino</w:t>
      </w:r>
    </w:p>
    <w:p w14:paraId="4E44957A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Configurar el usuario y rol que controla la calidad de los datos de la base de datos destino </w:t>
      </w:r>
    </w:p>
    <w:p w14:paraId="54D272DE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>• Desarrollar el modelo de Transporte y Transformación.</w:t>
      </w:r>
    </w:p>
    <w:p w14:paraId="74D0DC5B" w14:textId="5A518615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Desarrollar el procedimiento de verificación y aceptación de la migración   Pruebas: Creación de un ambiente de pruebas, donde se </w:t>
      </w:r>
      <w:r w:rsidR="001152FF" w:rsidRPr="001152FF">
        <w:rPr>
          <w:rFonts w:ascii="Arial" w:hAnsi="Arial" w:cs="Arial"/>
          <w:sz w:val="24"/>
          <w:szCs w:val="24"/>
        </w:rPr>
        <w:t>ejecutarán</w:t>
      </w:r>
      <w:r w:rsidRPr="001152FF">
        <w:rPr>
          <w:rFonts w:ascii="Arial" w:hAnsi="Arial" w:cs="Arial"/>
          <w:sz w:val="24"/>
          <w:szCs w:val="24"/>
        </w:rPr>
        <w:t xml:space="preserve"> los artefactos de migración y validación de </w:t>
      </w:r>
      <w:proofErr w:type="gramStart"/>
      <w:r w:rsidRPr="001152FF">
        <w:rPr>
          <w:rFonts w:ascii="Arial" w:hAnsi="Arial" w:cs="Arial"/>
          <w:sz w:val="24"/>
          <w:szCs w:val="24"/>
        </w:rPr>
        <w:t>la misma</w:t>
      </w:r>
      <w:proofErr w:type="gramEnd"/>
      <w:r w:rsidRPr="001152FF">
        <w:rPr>
          <w:rFonts w:ascii="Arial" w:hAnsi="Arial" w:cs="Arial"/>
          <w:sz w:val="24"/>
          <w:szCs w:val="24"/>
        </w:rPr>
        <w:t>.</w:t>
      </w:r>
    </w:p>
    <w:p w14:paraId="5AFBBB16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BF6BD45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1152FF">
        <w:rPr>
          <w:rFonts w:ascii="Arial" w:hAnsi="Arial" w:cs="Arial"/>
          <w:b/>
          <w:bCs/>
          <w:sz w:val="24"/>
          <w:szCs w:val="24"/>
        </w:rPr>
        <w:t>Migración</w:t>
      </w:r>
    </w:p>
    <w:p w14:paraId="236A1D31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Corresponde a la ejecución de la migración en el ambiente de producción:</w:t>
      </w:r>
    </w:p>
    <w:p w14:paraId="3481908B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4C436FA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 • Primero, suspender la entrada de datos a la base de datos actual.</w:t>
      </w:r>
    </w:p>
    <w:p w14:paraId="19F16748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Ejecutar el modelo de Transporte y Transformación </w:t>
      </w:r>
    </w:p>
    <w:p w14:paraId="62FDDBEC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 • Ejecución del procedimiento de verificación y aceptación </w:t>
      </w:r>
    </w:p>
    <w:p w14:paraId="30320026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• Inactivar el acceso a la Base de datos origen </w:t>
      </w:r>
    </w:p>
    <w:p w14:paraId="70C94180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t xml:space="preserve">• Activar el acceso a la base de datos destino </w:t>
      </w:r>
    </w:p>
    <w:p w14:paraId="258486CD" w14:textId="093C7E63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152FF">
        <w:rPr>
          <w:rFonts w:ascii="Arial" w:hAnsi="Arial" w:cs="Arial"/>
          <w:sz w:val="24"/>
          <w:szCs w:val="24"/>
        </w:rPr>
        <w:lastRenderedPageBreak/>
        <w:t>• Última actividad, habilitar la entrada de datos a la base de datos destino.</w:t>
      </w:r>
    </w:p>
    <w:p w14:paraId="5EB069EE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6B0631" w14:textId="77777777" w:rsidR="00DD72D8" w:rsidRPr="001152FF" w:rsidRDefault="00DD72D8" w:rsidP="004C6DC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bookmarkEnd w:id="0"/>
    <w:p w14:paraId="73E71AA3" w14:textId="07B221E3" w:rsidR="00D22B76" w:rsidRPr="001152FF" w:rsidRDefault="00D22B76" w:rsidP="00D22B76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sectPr w:rsidR="00D22B76" w:rsidRPr="001152F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6226" w14:textId="77777777" w:rsidR="0097537A" w:rsidRDefault="0097537A" w:rsidP="00136D4B">
      <w:pPr>
        <w:spacing w:after="0" w:line="240" w:lineRule="auto"/>
      </w:pPr>
      <w:r>
        <w:separator/>
      </w:r>
    </w:p>
  </w:endnote>
  <w:endnote w:type="continuationSeparator" w:id="0">
    <w:p w14:paraId="344CA896" w14:textId="77777777" w:rsidR="0097537A" w:rsidRDefault="0097537A" w:rsidP="0013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7CF06" w14:textId="77777777" w:rsidR="0097537A" w:rsidRDefault="0097537A" w:rsidP="00136D4B">
      <w:pPr>
        <w:spacing w:after="0" w:line="240" w:lineRule="auto"/>
      </w:pPr>
      <w:r>
        <w:separator/>
      </w:r>
    </w:p>
  </w:footnote>
  <w:footnote w:type="continuationSeparator" w:id="0">
    <w:p w14:paraId="005802F8" w14:textId="77777777" w:rsidR="0097537A" w:rsidRDefault="0097537A" w:rsidP="0013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4235" w14:textId="24F6EAAE" w:rsidR="00136D4B" w:rsidRDefault="00136D4B" w:rsidP="00136D4B">
    <w:pPr>
      <w:pStyle w:val="Encabezado"/>
      <w:jc w:val="right"/>
      <w:rPr>
        <w:lang w:val="es-ES"/>
      </w:rPr>
    </w:pPr>
    <w:r>
      <w:rPr>
        <w:lang w:val="es-ES"/>
      </w:rPr>
      <w:t>Plan de migración de Datos</w:t>
    </w:r>
  </w:p>
  <w:p w14:paraId="234EB66F" w14:textId="66AFBE47" w:rsidR="00136D4B" w:rsidRDefault="00136D4B" w:rsidP="00136D4B">
    <w:pPr>
      <w:pStyle w:val="Encabezado"/>
      <w:jc w:val="right"/>
      <w:rPr>
        <w:lang w:val="es-ES"/>
      </w:rPr>
    </w:pPr>
    <w:r>
      <w:rPr>
        <w:lang w:val="es-ES"/>
      </w:rPr>
      <w:t xml:space="preserve">Jucar Autopartes </w:t>
    </w:r>
  </w:p>
  <w:p w14:paraId="14438413" w14:textId="77777777" w:rsidR="00136D4B" w:rsidRPr="00136D4B" w:rsidRDefault="00136D4B" w:rsidP="00136D4B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7419"/>
    <w:multiLevelType w:val="hybridMultilevel"/>
    <w:tmpl w:val="43F44E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1ABA"/>
    <w:multiLevelType w:val="hybridMultilevel"/>
    <w:tmpl w:val="85BAA5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BF41C6"/>
    <w:multiLevelType w:val="hybridMultilevel"/>
    <w:tmpl w:val="1A8CCC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B5842"/>
    <w:multiLevelType w:val="hybridMultilevel"/>
    <w:tmpl w:val="9FFE5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127190">
    <w:abstractNumId w:val="3"/>
  </w:num>
  <w:num w:numId="2" w16cid:durableId="145517665">
    <w:abstractNumId w:val="1"/>
  </w:num>
  <w:num w:numId="3" w16cid:durableId="1480610945">
    <w:abstractNumId w:val="0"/>
  </w:num>
  <w:num w:numId="4" w16cid:durableId="214403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53"/>
    <w:rsid w:val="001152FF"/>
    <w:rsid w:val="00136D4B"/>
    <w:rsid w:val="002A4A53"/>
    <w:rsid w:val="00320172"/>
    <w:rsid w:val="004A3E0C"/>
    <w:rsid w:val="004C1B4F"/>
    <w:rsid w:val="004C6DCB"/>
    <w:rsid w:val="007B6C9C"/>
    <w:rsid w:val="0097537A"/>
    <w:rsid w:val="00C90B78"/>
    <w:rsid w:val="00CA256C"/>
    <w:rsid w:val="00D22B76"/>
    <w:rsid w:val="00DB79CD"/>
    <w:rsid w:val="00DD72D8"/>
    <w:rsid w:val="00DE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4178"/>
  <w15:chartTrackingRefBased/>
  <w15:docId w15:val="{B4518DCD-8BD5-47BC-9CFB-65929E01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A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A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A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A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A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A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A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A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A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A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A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36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D4B"/>
  </w:style>
  <w:style w:type="paragraph" w:styleId="Piedepgina">
    <w:name w:val="footer"/>
    <w:basedOn w:val="Normal"/>
    <w:link w:val="PiedepginaCar"/>
    <w:uiPriority w:val="99"/>
    <w:unhideWhenUsed/>
    <w:rsid w:val="00136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4B"/>
  </w:style>
  <w:style w:type="paragraph" w:styleId="TtuloTDC">
    <w:name w:val="TOC Heading"/>
    <w:basedOn w:val="Ttulo1"/>
    <w:next w:val="Normal"/>
    <w:uiPriority w:val="39"/>
    <w:unhideWhenUsed/>
    <w:qFormat/>
    <w:rsid w:val="001152FF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68A3-42F5-4C16-9DF9-0D9BBBED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1354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Galindo Jimenez</dc:creator>
  <cp:keywords/>
  <dc:description/>
  <cp:lastModifiedBy>Cristian Daniel Galindo Jimenez</cp:lastModifiedBy>
  <cp:revision>3</cp:revision>
  <dcterms:created xsi:type="dcterms:W3CDTF">2024-04-02T22:28:00Z</dcterms:created>
  <dcterms:modified xsi:type="dcterms:W3CDTF">2024-04-04T11:00:00Z</dcterms:modified>
</cp:coreProperties>
</file>