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A12B" w14:textId="5CEEE5CB" w:rsidR="00914151" w:rsidRPr="00104E06" w:rsidRDefault="008D37F7" w:rsidP="00914151">
      <w:pPr>
        <w:jc w:val="center"/>
        <w:rPr>
          <w:rFonts w:cstheme="minorHAnsi"/>
          <w:b/>
          <w:bCs/>
          <w:sz w:val="50"/>
          <w:szCs w:val="50"/>
        </w:rPr>
      </w:pPr>
      <w:r w:rsidRPr="008D37F7">
        <w:rPr>
          <w:rFonts w:cstheme="minorHAnsi"/>
          <w:b/>
          <w:bCs/>
          <w:sz w:val="50"/>
          <w:szCs w:val="50"/>
        </w:rPr>
        <w:t>Secure Network Services – Final Assessment</w:t>
      </w:r>
    </w:p>
    <w:p w14:paraId="55069881" w14:textId="77777777" w:rsidR="00914151" w:rsidRPr="00BC270A" w:rsidRDefault="00914151" w:rsidP="00914151">
      <w:pPr>
        <w:jc w:val="center"/>
        <w:rPr>
          <w:rFonts w:cstheme="minorHAnsi"/>
          <w:sz w:val="30"/>
          <w:szCs w:val="30"/>
        </w:rPr>
      </w:pPr>
      <w:r w:rsidRPr="00BC270A">
        <w:rPr>
          <w:rFonts w:cstheme="minorHAnsi"/>
          <w:sz w:val="30"/>
          <w:szCs w:val="30"/>
        </w:rPr>
        <w:t>Daniel Gallagher</w:t>
      </w:r>
    </w:p>
    <w:p w14:paraId="79157B4E" w14:textId="77777777" w:rsidR="00914151" w:rsidRPr="00BC270A" w:rsidRDefault="00914151" w:rsidP="00914151">
      <w:pPr>
        <w:jc w:val="center"/>
        <w:rPr>
          <w:rFonts w:cstheme="minorHAnsi"/>
          <w:sz w:val="30"/>
          <w:szCs w:val="30"/>
        </w:rPr>
      </w:pPr>
      <w:r w:rsidRPr="00BC270A">
        <w:rPr>
          <w:rFonts w:cstheme="minorHAnsi"/>
          <w:sz w:val="30"/>
          <w:szCs w:val="30"/>
        </w:rPr>
        <w:t>L00158616</w:t>
      </w:r>
    </w:p>
    <w:p w14:paraId="4828557F" w14:textId="77777777" w:rsidR="00914151" w:rsidRPr="00BC270A" w:rsidRDefault="009D1798" w:rsidP="00914151">
      <w:pPr>
        <w:jc w:val="center"/>
        <w:rPr>
          <w:rFonts w:cstheme="minorHAnsi"/>
          <w:sz w:val="30"/>
          <w:szCs w:val="30"/>
        </w:rPr>
      </w:pPr>
      <w:hyperlink r:id="rId6" w:history="1">
        <w:r w:rsidR="00914151" w:rsidRPr="00BC270A">
          <w:rPr>
            <w:rStyle w:val="Hyperlink"/>
            <w:rFonts w:cstheme="minorHAnsi"/>
            <w:sz w:val="30"/>
            <w:szCs w:val="30"/>
          </w:rPr>
          <w:t>L00158616@atu.ie</w:t>
        </w:r>
      </w:hyperlink>
    </w:p>
    <w:p w14:paraId="4E64D435" w14:textId="6F7393E9" w:rsidR="00914151" w:rsidRDefault="001B1102" w:rsidP="00914151">
      <w:pPr>
        <w:jc w:val="center"/>
        <w:rPr>
          <w:rFonts w:cstheme="minorHAnsi"/>
          <w:sz w:val="30"/>
          <w:szCs w:val="30"/>
        </w:rPr>
      </w:pPr>
      <w:r>
        <w:rPr>
          <w:rFonts w:cstheme="minorHAnsi"/>
          <w:sz w:val="30"/>
          <w:szCs w:val="30"/>
        </w:rPr>
        <w:t>3</w:t>
      </w:r>
      <w:r>
        <w:rPr>
          <w:rFonts w:cstheme="minorHAnsi"/>
          <w:sz w:val="30"/>
          <w:szCs w:val="30"/>
          <w:vertAlign w:val="superscript"/>
        </w:rPr>
        <w:t>rd</w:t>
      </w:r>
      <w:r w:rsidR="00914151" w:rsidRPr="00BC270A">
        <w:rPr>
          <w:rFonts w:cstheme="minorHAnsi"/>
          <w:sz w:val="30"/>
          <w:szCs w:val="30"/>
        </w:rPr>
        <w:t xml:space="preserve"> </w:t>
      </w:r>
      <w:r>
        <w:rPr>
          <w:rFonts w:cstheme="minorHAnsi"/>
          <w:sz w:val="30"/>
          <w:szCs w:val="30"/>
        </w:rPr>
        <w:t>May</w:t>
      </w:r>
      <w:r w:rsidR="00914151" w:rsidRPr="00BC270A">
        <w:rPr>
          <w:rFonts w:cstheme="minorHAnsi"/>
          <w:sz w:val="30"/>
          <w:szCs w:val="30"/>
        </w:rPr>
        <w:t xml:space="preserve"> 2023</w:t>
      </w:r>
    </w:p>
    <w:p w14:paraId="2BC79687" w14:textId="0BC4E398" w:rsidR="007E4B5B" w:rsidRDefault="007E4B5B" w:rsidP="00914151">
      <w:pPr>
        <w:jc w:val="center"/>
      </w:pPr>
    </w:p>
    <w:p w14:paraId="1B5BE842" w14:textId="2FE9DBA2" w:rsidR="00653C82" w:rsidRDefault="00653C82" w:rsidP="00914151">
      <w:pPr>
        <w:jc w:val="center"/>
      </w:pPr>
    </w:p>
    <w:p w14:paraId="399B9D69" w14:textId="21F28A88" w:rsidR="00653C82" w:rsidRDefault="00653C82" w:rsidP="00914151">
      <w:pPr>
        <w:jc w:val="center"/>
      </w:pPr>
    </w:p>
    <w:p w14:paraId="70B93E86" w14:textId="0DA08096" w:rsidR="00653C82" w:rsidRDefault="00653C82" w:rsidP="00914151">
      <w:pPr>
        <w:jc w:val="center"/>
      </w:pPr>
    </w:p>
    <w:p w14:paraId="6171AF2A" w14:textId="6159D2B2" w:rsidR="00653C82" w:rsidRDefault="00653C82" w:rsidP="00914151">
      <w:pPr>
        <w:jc w:val="center"/>
      </w:pPr>
    </w:p>
    <w:p w14:paraId="4DF4DAD8" w14:textId="457C64B0" w:rsidR="00653C82" w:rsidRDefault="00653C82" w:rsidP="00914151">
      <w:pPr>
        <w:jc w:val="center"/>
      </w:pPr>
    </w:p>
    <w:p w14:paraId="502F9412" w14:textId="4C50521A" w:rsidR="00653C82" w:rsidRDefault="00653C82" w:rsidP="00914151">
      <w:pPr>
        <w:jc w:val="center"/>
      </w:pPr>
    </w:p>
    <w:p w14:paraId="406A87F0" w14:textId="51EDC985" w:rsidR="00653C82" w:rsidRDefault="00653C82" w:rsidP="00914151">
      <w:pPr>
        <w:jc w:val="center"/>
      </w:pPr>
    </w:p>
    <w:p w14:paraId="2A58CA29" w14:textId="2B504E61" w:rsidR="00653C82" w:rsidRDefault="00653C82" w:rsidP="00914151">
      <w:pPr>
        <w:jc w:val="center"/>
      </w:pPr>
    </w:p>
    <w:p w14:paraId="42DB9DA7" w14:textId="7E3BF544" w:rsidR="00653C82" w:rsidRDefault="00653C82" w:rsidP="00914151">
      <w:pPr>
        <w:jc w:val="center"/>
      </w:pPr>
    </w:p>
    <w:p w14:paraId="5D3D3D98" w14:textId="1170CEDB" w:rsidR="00653C82" w:rsidRDefault="00653C82" w:rsidP="00914151">
      <w:pPr>
        <w:jc w:val="center"/>
      </w:pPr>
    </w:p>
    <w:p w14:paraId="2FBC6AD8" w14:textId="6A5BBEA7" w:rsidR="00653C82" w:rsidRDefault="00653C82" w:rsidP="00914151">
      <w:pPr>
        <w:jc w:val="center"/>
      </w:pPr>
    </w:p>
    <w:p w14:paraId="5CADF2DE" w14:textId="184B2590" w:rsidR="00653C82" w:rsidRDefault="00653C82" w:rsidP="00914151">
      <w:pPr>
        <w:jc w:val="center"/>
      </w:pPr>
    </w:p>
    <w:p w14:paraId="15ECC2E8" w14:textId="36FDFD99" w:rsidR="00653C82" w:rsidRDefault="00653C82" w:rsidP="00914151">
      <w:pPr>
        <w:jc w:val="center"/>
      </w:pPr>
    </w:p>
    <w:p w14:paraId="48F69CB7" w14:textId="37E6F2EB" w:rsidR="00653C82" w:rsidRDefault="00653C82" w:rsidP="00914151">
      <w:pPr>
        <w:jc w:val="center"/>
      </w:pPr>
    </w:p>
    <w:p w14:paraId="3202046D" w14:textId="1270A863" w:rsidR="00653C82" w:rsidRDefault="00653C82" w:rsidP="00914151">
      <w:pPr>
        <w:jc w:val="center"/>
      </w:pPr>
    </w:p>
    <w:p w14:paraId="06F888D4" w14:textId="07A5DC99" w:rsidR="00653C82" w:rsidRDefault="00653C82" w:rsidP="00914151">
      <w:pPr>
        <w:jc w:val="center"/>
      </w:pPr>
    </w:p>
    <w:p w14:paraId="010C9A2D" w14:textId="5B83537D" w:rsidR="00653C82" w:rsidRDefault="00653C82" w:rsidP="00914151">
      <w:pPr>
        <w:jc w:val="center"/>
      </w:pPr>
    </w:p>
    <w:p w14:paraId="5826C384" w14:textId="622793D7" w:rsidR="00653C82" w:rsidRDefault="00653C82" w:rsidP="00914151">
      <w:pPr>
        <w:jc w:val="center"/>
      </w:pPr>
    </w:p>
    <w:p w14:paraId="235F86BC" w14:textId="22C095CB" w:rsidR="00653C82" w:rsidRDefault="00653C82" w:rsidP="00914151">
      <w:pPr>
        <w:jc w:val="center"/>
      </w:pPr>
    </w:p>
    <w:p w14:paraId="513F48C3" w14:textId="03D74DA4" w:rsidR="00653C82" w:rsidRDefault="00653C82" w:rsidP="00914151">
      <w:pPr>
        <w:jc w:val="center"/>
      </w:pPr>
    </w:p>
    <w:p w14:paraId="75CA3629" w14:textId="698CBBD4" w:rsidR="00653C82" w:rsidRDefault="00653C82" w:rsidP="00914151">
      <w:pPr>
        <w:jc w:val="center"/>
      </w:pPr>
    </w:p>
    <w:p w14:paraId="0569E03A" w14:textId="1875DB0A" w:rsidR="00653C82" w:rsidRDefault="00653C82" w:rsidP="00914151">
      <w:pPr>
        <w:jc w:val="center"/>
      </w:pPr>
    </w:p>
    <w:sdt>
      <w:sdtPr>
        <w:rPr>
          <w:rFonts w:asciiTheme="minorHAnsi" w:eastAsiaTheme="minorHAnsi" w:hAnsiTheme="minorHAnsi" w:cstheme="minorBidi"/>
          <w:color w:val="auto"/>
          <w:sz w:val="22"/>
          <w:szCs w:val="22"/>
          <w:lang w:val="en-IE"/>
        </w:rPr>
        <w:id w:val="-1805001693"/>
        <w:docPartObj>
          <w:docPartGallery w:val="Table of Contents"/>
          <w:docPartUnique/>
        </w:docPartObj>
      </w:sdtPr>
      <w:sdtEndPr>
        <w:rPr>
          <w:b/>
          <w:bCs/>
          <w:noProof/>
        </w:rPr>
      </w:sdtEndPr>
      <w:sdtContent>
        <w:p w14:paraId="363E5623" w14:textId="665D6344" w:rsidR="00C86EA6" w:rsidRDefault="00055E9F" w:rsidP="00055E9F">
          <w:pPr>
            <w:pStyle w:val="TOCHeading"/>
            <w:jc w:val="center"/>
          </w:pPr>
          <w:r>
            <w:t xml:space="preserve">Table of </w:t>
          </w:r>
          <w:r w:rsidR="00C86EA6">
            <w:t>Contents</w:t>
          </w:r>
        </w:p>
        <w:p w14:paraId="64D5AD91" w14:textId="01319428" w:rsidR="00BE6B97" w:rsidRDefault="00C86EA6">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34043300" w:history="1">
            <w:r w:rsidR="00BE6B97" w:rsidRPr="00647AA2">
              <w:rPr>
                <w:rStyle w:val="Hyperlink"/>
                <w:noProof/>
              </w:rPr>
              <w:t>1.</w:t>
            </w:r>
            <w:r w:rsidR="00BE6B97">
              <w:rPr>
                <w:rFonts w:eastAsiaTheme="minorEastAsia"/>
                <w:noProof/>
                <w:lang w:eastAsia="en-IE"/>
              </w:rPr>
              <w:tab/>
            </w:r>
            <w:r w:rsidR="00BE6B97" w:rsidRPr="00647AA2">
              <w:rPr>
                <w:rStyle w:val="Hyperlink"/>
                <w:noProof/>
              </w:rPr>
              <w:t>Introduction</w:t>
            </w:r>
            <w:r w:rsidR="00BE6B97">
              <w:rPr>
                <w:noProof/>
                <w:webHidden/>
              </w:rPr>
              <w:tab/>
            </w:r>
            <w:r w:rsidR="00BE6B97">
              <w:rPr>
                <w:noProof/>
                <w:webHidden/>
              </w:rPr>
              <w:fldChar w:fldCharType="begin"/>
            </w:r>
            <w:r w:rsidR="00BE6B97">
              <w:rPr>
                <w:noProof/>
                <w:webHidden/>
              </w:rPr>
              <w:instrText xml:space="preserve"> PAGEREF _Toc134043300 \h </w:instrText>
            </w:r>
            <w:r w:rsidR="00BE6B97">
              <w:rPr>
                <w:noProof/>
                <w:webHidden/>
              </w:rPr>
            </w:r>
            <w:r w:rsidR="00BE6B97">
              <w:rPr>
                <w:noProof/>
                <w:webHidden/>
              </w:rPr>
              <w:fldChar w:fldCharType="separate"/>
            </w:r>
            <w:r w:rsidR="00BE6B97">
              <w:rPr>
                <w:noProof/>
                <w:webHidden/>
              </w:rPr>
              <w:t>3</w:t>
            </w:r>
            <w:r w:rsidR="00BE6B97">
              <w:rPr>
                <w:noProof/>
                <w:webHidden/>
              </w:rPr>
              <w:fldChar w:fldCharType="end"/>
            </w:r>
          </w:hyperlink>
        </w:p>
        <w:p w14:paraId="747074A1" w14:textId="2D81D137" w:rsidR="00BE6B97" w:rsidRDefault="00BE6B97">
          <w:pPr>
            <w:pStyle w:val="TOC1"/>
            <w:tabs>
              <w:tab w:val="left" w:pos="440"/>
              <w:tab w:val="right" w:leader="dot" w:pos="9016"/>
            </w:tabs>
            <w:rPr>
              <w:rFonts w:eastAsiaTheme="minorEastAsia"/>
              <w:noProof/>
              <w:lang w:eastAsia="en-IE"/>
            </w:rPr>
          </w:pPr>
          <w:hyperlink w:anchor="_Toc134043301" w:history="1">
            <w:r w:rsidRPr="00647AA2">
              <w:rPr>
                <w:rStyle w:val="Hyperlink"/>
                <w:noProof/>
              </w:rPr>
              <w:t>2.</w:t>
            </w:r>
            <w:r>
              <w:rPr>
                <w:rFonts w:eastAsiaTheme="minorEastAsia"/>
                <w:noProof/>
                <w:lang w:eastAsia="en-IE"/>
              </w:rPr>
              <w:tab/>
            </w:r>
            <w:r w:rsidRPr="00647AA2">
              <w:rPr>
                <w:rStyle w:val="Hyperlink"/>
                <w:noProof/>
              </w:rPr>
              <w:t>Network Topology Design</w:t>
            </w:r>
            <w:r>
              <w:rPr>
                <w:noProof/>
                <w:webHidden/>
              </w:rPr>
              <w:tab/>
            </w:r>
            <w:r>
              <w:rPr>
                <w:noProof/>
                <w:webHidden/>
              </w:rPr>
              <w:fldChar w:fldCharType="begin"/>
            </w:r>
            <w:r>
              <w:rPr>
                <w:noProof/>
                <w:webHidden/>
              </w:rPr>
              <w:instrText xml:space="preserve"> PAGEREF _Toc134043301 \h </w:instrText>
            </w:r>
            <w:r>
              <w:rPr>
                <w:noProof/>
                <w:webHidden/>
              </w:rPr>
            </w:r>
            <w:r>
              <w:rPr>
                <w:noProof/>
                <w:webHidden/>
              </w:rPr>
              <w:fldChar w:fldCharType="separate"/>
            </w:r>
            <w:r>
              <w:rPr>
                <w:noProof/>
                <w:webHidden/>
              </w:rPr>
              <w:t>3</w:t>
            </w:r>
            <w:r>
              <w:rPr>
                <w:noProof/>
                <w:webHidden/>
              </w:rPr>
              <w:fldChar w:fldCharType="end"/>
            </w:r>
          </w:hyperlink>
        </w:p>
        <w:p w14:paraId="19374657" w14:textId="528704FA" w:rsidR="00BE6B97" w:rsidRDefault="00BE6B97">
          <w:pPr>
            <w:pStyle w:val="TOC1"/>
            <w:tabs>
              <w:tab w:val="left" w:pos="440"/>
              <w:tab w:val="right" w:leader="dot" w:pos="9016"/>
            </w:tabs>
            <w:rPr>
              <w:rFonts w:eastAsiaTheme="minorEastAsia"/>
              <w:noProof/>
              <w:lang w:eastAsia="en-IE"/>
            </w:rPr>
          </w:pPr>
          <w:hyperlink w:anchor="_Toc134043302" w:history="1">
            <w:r w:rsidRPr="00647AA2">
              <w:rPr>
                <w:rStyle w:val="Hyperlink"/>
                <w:noProof/>
              </w:rPr>
              <w:t>3.</w:t>
            </w:r>
            <w:r>
              <w:rPr>
                <w:rFonts w:eastAsiaTheme="minorEastAsia"/>
                <w:noProof/>
                <w:lang w:eastAsia="en-IE"/>
              </w:rPr>
              <w:tab/>
            </w:r>
            <w:r w:rsidRPr="00647AA2">
              <w:rPr>
                <w:rStyle w:val="Hyperlink"/>
                <w:noProof/>
              </w:rPr>
              <w:t>Subnetting and IP Addressing</w:t>
            </w:r>
            <w:r>
              <w:rPr>
                <w:noProof/>
                <w:webHidden/>
              </w:rPr>
              <w:tab/>
            </w:r>
            <w:r>
              <w:rPr>
                <w:noProof/>
                <w:webHidden/>
              </w:rPr>
              <w:fldChar w:fldCharType="begin"/>
            </w:r>
            <w:r>
              <w:rPr>
                <w:noProof/>
                <w:webHidden/>
              </w:rPr>
              <w:instrText xml:space="preserve"> PAGEREF _Toc134043302 \h </w:instrText>
            </w:r>
            <w:r>
              <w:rPr>
                <w:noProof/>
                <w:webHidden/>
              </w:rPr>
            </w:r>
            <w:r>
              <w:rPr>
                <w:noProof/>
                <w:webHidden/>
              </w:rPr>
              <w:fldChar w:fldCharType="separate"/>
            </w:r>
            <w:r>
              <w:rPr>
                <w:noProof/>
                <w:webHidden/>
              </w:rPr>
              <w:t>4</w:t>
            </w:r>
            <w:r>
              <w:rPr>
                <w:noProof/>
                <w:webHidden/>
              </w:rPr>
              <w:fldChar w:fldCharType="end"/>
            </w:r>
          </w:hyperlink>
        </w:p>
        <w:p w14:paraId="78924933" w14:textId="795ED79D" w:rsidR="00BE6B97" w:rsidRDefault="00BE6B97">
          <w:pPr>
            <w:pStyle w:val="TOC1"/>
            <w:tabs>
              <w:tab w:val="left" w:pos="440"/>
              <w:tab w:val="right" w:leader="dot" w:pos="9016"/>
            </w:tabs>
            <w:rPr>
              <w:rFonts w:eastAsiaTheme="minorEastAsia"/>
              <w:noProof/>
              <w:lang w:eastAsia="en-IE"/>
            </w:rPr>
          </w:pPr>
          <w:hyperlink w:anchor="_Toc134043303" w:history="1">
            <w:r w:rsidRPr="00647AA2">
              <w:rPr>
                <w:rStyle w:val="Hyperlink"/>
                <w:noProof/>
              </w:rPr>
              <w:t>4.</w:t>
            </w:r>
            <w:r>
              <w:rPr>
                <w:rFonts w:eastAsiaTheme="minorEastAsia"/>
                <w:noProof/>
                <w:lang w:eastAsia="en-IE"/>
              </w:rPr>
              <w:tab/>
            </w:r>
            <w:r w:rsidRPr="00647AA2">
              <w:rPr>
                <w:rStyle w:val="Hyperlink"/>
                <w:noProof/>
              </w:rPr>
              <w:t>VLANs</w:t>
            </w:r>
            <w:r>
              <w:rPr>
                <w:noProof/>
                <w:webHidden/>
              </w:rPr>
              <w:tab/>
            </w:r>
            <w:r>
              <w:rPr>
                <w:noProof/>
                <w:webHidden/>
              </w:rPr>
              <w:fldChar w:fldCharType="begin"/>
            </w:r>
            <w:r>
              <w:rPr>
                <w:noProof/>
                <w:webHidden/>
              </w:rPr>
              <w:instrText xml:space="preserve"> PAGEREF _Toc134043303 \h </w:instrText>
            </w:r>
            <w:r>
              <w:rPr>
                <w:noProof/>
                <w:webHidden/>
              </w:rPr>
            </w:r>
            <w:r>
              <w:rPr>
                <w:noProof/>
                <w:webHidden/>
              </w:rPr>
              <w:fldChar w:fldCharType="separate"/>
            </w:r>
            <w:r>
              <w:rPr>
                <w:noProof/>
                <w:webHidden/>
              </w:rPr>
              <w:t>5</w:t>
            </w:r>
            <w:r>
              <w:rPr>
                <w:noProof/>
                <w:webHidden/>
              </w:rPr>
              <w:fldChar w:fldCharType="end"/>
            </w:r>
          </w:hyperlink>
        </w:p>
        <w:p w14:paraId="1F0F2250" w14:textId="666783D4" w:rsidR="00BE6B97" w:rsidRDefault="00BE6B97">
          <w:pPr>
            <w:pStyle w:val="TOC1"/>
            <w:tabs>
              <w:tab w:val="left" w:pos="440"/>
              <w:tab w:val="right" w:leader="dot" w:pos="9016"/>
            </w:tabs>
            <w:rPr>
              <w:rFonts w:eastAsiaTheme="minorEastAsia"/>
              <w:noProof/>
              <w:lang w:eastAsia="en-IE"/>
            </w:rPr>
          </w:pPr>
          <w:hyperlink w:anchor="_Toc134043304" w:history="1">
            <w:r w:rsidRPr="00647AA2">
              <w:rPr>
                <w:rStyle w:val="Hyperlink"/>
                <w:noProof/>
              </w:rPr>
              <w:t>5.</w:t>
            </w:r>
            <w:r>
              <w:rPr>
                <w:rFonts w:eastAsiaTheme="minorEastAsia"/>
                <w:noProof/>
                <w:lang w:eastAsia="en-IE"/>
              </w:rPr>
              <w:tab/>
            </w:r>
            <w:r w:rsidRPr="00647AA2">
              <w:rPr>
                <w:rStyle w:val="Hyperlink"/>
                <w:noProof/>
              </w:rPr>
              <w:t>Email Server</w:t>
            </w:r>
            <w:r>
              <w:rPr>
                <w:noProof/>
                <w:webHidden/>
              </w:rPr>
              <w:tab/>
            </w:r>
            <w:r>
              <w:rPr>
                <w:noProof/>
                <w:webHidden/>
              </w:rPr>
              <w:fldChar w:fldCharType="begin"/>
            </w:r>
            <w:r>
              <w:rPr>
                <w:noProof/>
                <w:webHidden/>
              </w:rPr>
              <w:instrText xml:space="preserve"> PAGEREF _Toc134043304 \h </w:instrText>
            </w:r>
            <w:r>
              <w:rPr>
                <w:noProof/>
                <w:webHidden/>
              </w:rPr>
            </w:r>
            <w:r>
              <w:rPr>
                <w:noProof/>
                <w:webHidden/>
              </w:rPr>
              <w:fldChar w:fldCharType="separate"/>
            </w:r>
            <w:r>
              <w:rPr>
                <w:noProof/>
                <w:webHidden/>
              </w:rPr>
              <w:t>6</w:t>
            </w:r>
            <w:r>
              <w:rPr>
                <w:noProof/>
                <w:webHidden/>
              </w:rPr>
              <w:fldChar w:fldCharType="end"/>
            </w:r>
          </w:hyperlink>
        </w:p>
        <w:p w14:paraId="22A42969" w14:textId="67AC04BD" w:rsidR="00BE6B97" w:rsidRDefault="00BE6B97">
          <w:pPr>
            <w:pStyle w:val="TOC1"/>
            <w:tabs>
              <w:tab w:val="left" w:pos="440"/>
              <w:tab w:val="right" w:leader="dot" w:pos="9016"/>
            </w:tabs>
            <w:rPr>
              <w:rFonts w:eastAsiaTheme="minorEastAsia"/>
              <w:noProof/>
              <w:lang w:eastAsia="en-IE"/>
            </w:rPr>
          </w:pPr>
          <w:hyperlink w:anchor="_Toc134043305" w:history="1">
            <w:r w:rsidRPr="00647AA2">
              <w:rPr>
                <w:rStyle w:val="Hyperlink"/>
                <w:noProof/>
              </w:rPr>
              <w:t>6.</w:t>
            </w:r>
            <w:r>
              <w:rPr>
                <w:rFonts w:eastAsiaTheme="minorEastAsia"/>
                <w:noProof/>
                <w:lang w:eastAsia="en-IE"/>
              </w:rPr>
              <w:tab/>
            </w:r>
            <w:r w:rsidRPr="00647AA2">
              <w:rPr>
                <w:rStyle w:val="Hyperlink"/>
                <w:noProof/>
              </w:rPr>
              <w:t>Web Server</w:t>
            </w:r>
            <w:r>
              <w:rPr>
                <w:noProof/>
                <w:webHidden/>
              </w:rPr>
              <w:tab/>
            </w:r>
            <w:r>
              <w:rPr>
                <w:noProof/>
                <w:webHidden/>
              </w:rPr>
              <w:fldChar w:fldCharType="begin"/>
            </w:r>
            <w:r>
              <w:rPr>
                <w:noProof/>
                <w:webHidden/>
              </w:rPr>
              <w:instrText xml:space="preserve"> PAGEREF _Toc134043305 \h </w:instrText>
            </w:r>
            <w:r>
              <w:rPr>
                <w:noProof/>
                <w:webHidden/>
              </w:rPr>
            </w:r>
            <w:r>
              <w:rPr>
                <w:noProof/>
                <w:webHidden/>
              </w:rPr>
              <w:fldChar w:fldCharType="separate"/>
            </w:r>
            <w:r>
              <w:rPr>
                <w:noProof/>
                <w:webHidden/>
              </w:rPr>
              <w:t>6</w:t>
            </w:r>
            <w:r>
              <w:rPr>
                <w:noProof/>
                <w:webHidden/>
              </w:rPr>
              <w:fldChar w:fldCharType="end"/>
            </w:r>
          </w:hyperlink>
        </w:p>
        <w:p w14:paraId="0ED56C87" w14:textId="5B8BE3E0" w:rsidR="00BE6B97" w:rsidRDefault="00BE6B97">
          <w:pPr>
            <w:pStyle w:val="TOC1"/>
            <w:tabs>
              <w:tab w:val="left" w:pos="440"/>
              <w:tab w:val="right" w:leader="dot" w:pos="9016"/>
            </w:tabs>
            <w:rPr>
              <w:rFonts w:eastAsiaTheme="minorEastAsia"/>
              <w:noProof/>
              <w:lang w:eastAsia="en-IE"/>
            </w:rPr>
          </w:pPr>
          <w:hyperlink w:anchor="_Toc134043306" w:history="1">
            <w:r w:rsidRPr="00647AA2">
              <w:rPr>
                <w:rStyle w:val="Hyperlink"/>
                <w:noProof/>
              </w:rPr>
              <w:t>7.</w:t>
            </w:r>
            <w:r>
              <w:rPr>
                <w:rFonts w:eastAsiaTheme="minorEastAsia"/>
                <w:noProof/>
                <w:lang w:eastAsia="en-IE"/>
              </w:rPr>
              <w:tab/>
            </w:r>
            <w:r w:rsidRPr="00647AA2">
              <w:rPr>
                <w:rStyle w:val="Hyperlink"/>
                <w:noProof/>
              </w:rPr>
              <w:t>DHCP</w:t>
            </w:r>
            <w:r>
              <w:rPr>
                <w:noProof/>
                <w:webHidden/>
              </w:rPr>
              <w:tab/>
            </w:r>
            <w:r>
              <w:rPr>
                <w:noProof/>
                <w:webHidden/>
              </w:rPr>
              <w:fldChar w:fldCharType="begin"/>
            </w:r>
            <w:r>
              <w:rPr>
                <w:noProof/>
                <w:webHidden/>
              </w:rPr>
              <w:instrText xml:space="preserve"> PAGEREF _Toc134043306 \h </w:instrText>
            </w:r>
            <w:r>
              <w:rPr>
                <w:noProof/>
                <w:webHidden/>
              </w:rPr>
            </w:r>
            <w:r>
              <w:rPr>
                <w:noProof/>
                <w:webHidden/>
              </w:rPr>
              <w:fldChar w:fldCharType="separate"/>
            </w:r>
            <w:r>
              <w:rPr>
                <w:noProof/>
                <w:webHidden/>
              </w:rPr>
              <w:t>7</w:t>
            </w:r>
            <w:r>
              <w:rPr>
                <w:noProof/>
                <w:webHidden/>
              </w:rPr>
              <w:fldChar w:fldCharType="end"/>
            </w:r>
          </w:hyperlink>
        </w:p>
        <w:p w14:paraId="2CB1202E" w14:textId="2959A471" w:rsidR="00BE6B97" w:rsidRDefault="00BE6B97">
          <w:pPr>
            <w:pStyle w:val="TOC1"/>
            <w:tabs>
              <w:tab w:val="left" w:pos="440"/>
              <w:tab w:val="right" w:leader="dot" w:pos="9016"/>
            </w:tabs>
            <w:rPr>
              <w:rFonts w:eastAsiaTheme="minorEastAsia"/>
              <w:noProof/>
              <w:lang w:eastAsia="en-IE"/>
            </w:rPr>
          </w:pPr>
          <w:hyperlink w:anchor="_Toc134043307" w:history="1">
            <w:r w:rsidRPr="00647AA2">
              <w:rPr>
                <w:rStyle w:val="Hyperlink"/>
                <w:noProof/>
              </w:rPr>
              <w:t>8.</w:t>
            </w:r>
            <w:r>
              <w:rPr>
                <w:rFonts w:eastAsiaTheme="minorEastAsia"/>
                <w:noProof/>
                <w:lang w:eastAsia="en-IE"/>
              </w:rPr>
              <w:tab/>
            </w:r>
            <w:r w:rsidRPr="00647AA2">
              <w:rPr>
                <w:rStyle w:val="Hyperlink"/>
                <w:noProof/>
              </w:rPr>
              <w:t>OSPF</w:t>
            </w:r>
            <w:r>
              <w:rPr>
                <w:noProof/>
                <w:webHidden/>
              </w:rPr>
              <w:tab/>
            </w:r>
            <w:r>
              <w:rPr>
                <w:noProof/>
                <w:webHidden/>
              </w:rPr>
              <w:fldChar w:fldCharType="begin"/>
            </w:r>
            <w:r>
              <w:rPr>
                <w:noProof/>
                <w:webHidden/>
              </w:rPr>
              <w:instrText xml:space="preserve"> PAGEREF _Toc134043307 \h </w:instrText>
            </w:r>
            <w:r>
              <w:rPr>
                <w:noProof/>
                <w:webHidden/>
              </w:rPr>
            </w:r>
            <w:r>
              <w:rPr>
                <w:noProof/>
                <w:webHidden/>
              </w:rPr>
              <w:fldChar w:fldCharType="separate"/>
            </w:r>
            <w:r>
              <w:rPr>
                <w:noProof/>
                <w:webHidden/>
              </w:rPr>
              <w:t>9</w:t>
            </w:r>
            <w:r>
              <w:rPr>
                <w:noProof/>
                <w:webHidden/>
              </w:rPr>
              <w:fldChar w:fldCharType="end"/>
            </w:r>
          </w:hyperlink>
        </w:p>
        <w:p w14:paraId="107B5AE7" w14:textId="222C53D6" w:rsidR="00C86EA6" w:rsidRDefault="00C86EA6">
          <w:r>
            <w:rPr>
              <w:b/>
              <w:bCs/>
              <w:noProof/>
            </w:rPr>
            <w:fldChar w:fldCharType="end"/>
          </w:r>
        </w:p>
      </w:sdtContent>
    </w:sdt>
    <w:p w14:paraId="7C60DA88" w14:textId="2AAC93AF" w:rsidR="000C2B2C" w:rsidRDefault="000C2B2C" w:rsidP="00914151">
      <w:pPr>
        <w:jc w:val="center"/>
      </w:pPr>
    </w:p>
    <w:p w14:paraId="39AA7937" w14:textId="5BF9083F" w:rsidR="000C2B2C" w:rsidRDefault="000C2B2C" w:rsidP="00914151">
      <w:pPr>
        <w:jc w:val="center"/>
      </w:pPr>
    </w:p>
    <w:p w14:paraId="7BBE4DD9" w14:textId="4EBD6C6D" w:rsidR="000C2B2C" w:rsidRDefault="000C2B2C" w:rsidP="00914151">
      <w:pPr>
        <w:jc w:val="center"/>
      </w:pPr>
    </w:p>
    <w:p w14:paraId="53F56F55" w14:textId="09BCF2A3" w:rsidR="000C2B2C" w:rsidRDefault="000C2B2C" w:rsidP="00914151">
      <w:pPr>
        <w:jc w:val="center"/>
      </w:pPr>
    </w:p>
    <w:p w14:paraId="30B51A21" w14:textId="2EB81F55" w:rsidR="000C2B2C" w:rsidRDefault="000C2B2C" w:rsidP="00914151">
      <w:pPr>
        <w:jc w:val="center"/>
      </w:pPr>
    </w:p>
    <w:p w14:paraId="6896D452" w14:textId="7D5C42D3" w:rsidR="000C2B2C" w:rsidRDefault="000C2B2C" w:rsidP="00914151">
      <w:pPr>
        <w:jc w:val="center"/>
      </w:pPr>
    </w:p>
    <w:p w14:paraId="577C8E37" w14:textId="6068ADAB" w:rsidR="000C2B2C" w:rsidRDefault="000C2B2C" w:rsidP="00914151">
      <w:pPr>
        <w:jc w:val="center"/>
      </w:pPr>
    </w:p>
    <w:p w14:paraId="2ADB6339" w14:textId="3D7A3CFA" w:rsidR="000C2B2C" w:rsidRDefault="000C2B2C" w:rsidP="00914151">
      <w:pPr>
        <w:jc w:val="center"/>
      </w:pPr>
    </w:p>
    <w:p w14:paraId="1582104D" w14:textId="39B80668" w:rsidR="000C2B2C" w:rsidRDefault="000C2B2C" w:rsidP="00914151">
      <w:pPr>
        <w:jc w:val="center"/>
      </w:pPr>
    </w:p>
    <w:p w14:paraId="63DA929B" w14:textId="53372172" w:rsidR="000C2B2C" w:rsidRDefault="000C2B2C" w:rsidP="00914151">
      <w:pPr>
        <w:jc w:val="center"/>
      </w:pPr>
    </w:p>
    <w:p w14:paraId="050AE3CA" w14:textId="0DD179E7" w:rsidR="000C2B2C" w:rsidRDefault="000C2B2C" w:rsidP="00914151">
      <w:pPr>
        <w:jc w:val="center"/>
      </w:pPr>
    </w:p>
    <w:p w14:paraId="383E4B44" w14:textId="48DA39F5" w:rsidR="000C2B2C" w:rsidRDefault="000C2B2C" w:rsidP="00914151">
      <w:pPr>
        <w:jc w:val="center"/>
      </w:pPr>
    </w:p>
    <w:p w14:paraId="76EE4611" w14:textId="2E02E0C1" w:rsidR="000C2B2C" w:rsidRDefault="000C2B2C" w:rsidP="00914151">
      <w:pPr>
        <w:jc w:val="center"/>
      </w:pPr>
    </w:p>
    <w:p w14:paraId="3F751937" w14:textId="0A55294D" w:rsidR="000C2B2C" w:rsidRDefault="000C2B2C" w:rsidP="00914151">
      <w:pPr>
        <w:jc w:val="center"/>
      </w:pPr>
    </w:p>
    <w:p w14:paraId="001E2C0B" w14:textId="208C56E6" w:rsidR="000C2B2C" w:rsidRDefault="000C2B2C" w:rsidP="00914151">
      <w:pPr>
        <w:jc w:val="center"/>
      </w:pPr>
    </w:p>
    <w:p w14:paraId="42EE722C" w14:textId="509EE830" w:rsidR="000C2B2C" w:rsidRDefault="000C2B2C" w:rsidP="00914151">
      <w:pPr>
        <w:jc w:val="center"/>
      </w:pPr>
    </w:p>
    <w:p w14:paraId="7B3E49FB" w14:textId="1FA92C81" w:rsidR="000C2B2C" w:rsidRDefault="000C2B2C" w:rsidP="00914151">
      <w:pPr>
        <w:jc w:val="center"/>
      </w:pPr>
    </w:p>
    <w:p w14:paraId="381D1054" w14:textId="4E083A96" w:rsidR="000C2B2C" w:rsidRDefault="000C2B2C" w:rsidP="00914151">
      <w:pPr>
        <w:jc w:val="center"/>
      </w:pPr>
    </w:p>
    <w:p w14:paraId="2CBC5EB1" w14:textId="518969BE" w:rsidR="000C2B2C" w:rsidRDefault="000C2B2C" w:rsidP="00914151">
      <w:pPr>
        <w:jc w:val="center"/>
      </w:pPr>
    </w:p>
    <w:p w14:paraId="1FAA75C4" w14:textId="6974AE93" w:rsidR="000C2B2C" w:rsidRDefault="000C2B2C" w:rsidP="00914151">
      <w:pPr>
        <w:jc w:val="center"/>
      </w:pPr>
    </w:p>
    <w:p w14:paraId="3C3CD009" w14:textId="77777777" w:rsidR="00292D47" w:rsidRDefault="00292D47" w:rsidP="00EC2D52"/>
    <w:p w14:paraId="637C0811" w14:textId="5999904E" w:rsidR="00211214" w:rsidRPr="00575332" w:rsidRDefault="00945B91" w:rsidP="00575332">
      <w:pPr>
        <w:pStyle w:val="Heading1"/>
        <w:numPr>
          <w:ilvl w:val="0"/>
          <w:numId w:val="5"/>
        </w:numPr>
      </w:pPr>
      <w:bookmarkStart w:id="0" w:name="_Toc134043300"/>
      <w:r w:rsidRPr="00500616">
        <w:lastRenderedPageBreak/>
        <w:t>Introduction</w:t>
      </w:r>
      <w:bookmarkEnd w:id="0"/>
    </w:p>
    <w:p w14:paraId="03772754" w14:textId="77777777" w:rsidR="00575332" w:rsidRPr="00575332" w:rsidRDefault="00575332" w:rsidP="00575332">
      <w:pPr>
        <w:pStyle w:val="ListParagraph"/>
        <w:rPr>
          <w:rFonts w:cstheme="minorHAnsi"/>
          <w:color w:val="000000" w:themeColor="text1"/>
          <w:sz w:val="24"/>
          <w:szCs w:val="24"/>
        </w:rPr>
      </w:pPr>
      <w:r w:rsidRPr="00575332">
        <w:rPr>
          <w:rFonts w:cstheme="minorHAnsi"/>
          <w:color w:val="000000" w:themeColor="text1"/>
          <w:sz w:val="24"/>
          <w:szCs w:val="24"/>
        </w:rPr>
        <w:t xml:space="preserve">Corona Fightback Solution is a company that specializes in medical research and strives to make a difference in the fight against the COVID-19 pandemic. The company's </w:t>
      </w:r>
      <w:r w:rsidRPr="00575332">
        <w:rPr>
          <w:rFonts w:cstheme="minorHAnsi"/>
          <w:b/>
          <w:bCs/>
          <w:color w:val="000000" w:themeColor="text1"/>
          <w:sz w:val="24"/>
          <w:szCs w:val="24"/>
        </w:rPr>
        <w:t>200 staff members</w:t>
      </w:r>
      <w:r w:rsidRPr="00575332">
        <w:rPr>
          <w:rFonts w:cstheme="minorHAnsi"/>
          <w:color w:val="000000" w:themeColor="text1"/>
          <w:sz w:val="24"/>
          <w:szCs w:val="24"/>
        </w:rPr>
        <w:t xml:space="preserve"> are distributed across multiple departments</w:t>
      </w:r>
      <w:r w:rsidRPr="00575332">
        <w:rPr>
          <w:rFonts w:cstheme="minorHAnsi"/>
          <w:b/>
          <w:bCs/>
          <w:color w:val="000000" w:themeColor="text1"/>
          <w:sz w:val="24"/>
          <w:szCs w:val="24"/>
        </w:rPr>
        <w:t>: Medical Research, Marketing, Accounts, Technical Research, Managers, and Receptionists.</w:t>
      </w:r>
      <w:r w:rsidRPr="00575332">
        <w:rPr>
          <w:rFonts w:cstheme="minorHAnsi"/>
          <w:color w:val="000000" w:themeColor="text1"/>
          <w:sz w:val="24"/>
          <w:szCs w:val="24"/>
        </w:rPr>
        <w:t xml:space="preserve"> To ensure seamless communication, collaboration, and secure data sharing, the company requires a well-designed network infrastructure that is both robust and scalable.</w:t>
      </w:r>
    </w:p>
    <w:p w14:paraId="0D2C858E" w14:textId="77777777" w:rsidR="00575332" w:rsidRPr="00575332" w:rsidRDefault="00575332" w:rsidP="00575332">
      <w:pPr>
        <w:pStyle w:val="ListParagraph"/>
        <w:rPr>
          <w:rFonts w:cstheme="minorHAnsi"/>
          <w:color w:val="000000" w:themeColor="text1"/>
          <w:sz w:val="24"/>
          <w:szCs w:val="24"/>
        </w:rPr>
      </w:pPr>
    </w:p>
    <w:p w14:paraId="000C495E" w14:textId="77777777" w:rsidR="00575332" w:rsidRPr="00575332" w:rsidRDefault="00575332" w:rsidP="00575332">
      <w:pPr>
        <w:pStyle w:val="ListParagraph"/>
        <w:rPr>
          <w:rFonts w:cstheme="minorHAnsi"/>
          <w:color w:val="000000" w:themeColor="text1"/>
          <w:sz w:val="24"/>
          <w:szCs w:val="24"/>
        </w:rPr>
      </w:pPr>
      <w:r w:rsidRPr="00575332">
        <w:rPr>
          <w:rFonts w:cstheme="minorHAnsi"/>
          <w:color w:val="000000" w:themeColor="text1"/>
          <w:sz w:val="24"/>
          <w:szCs w:val="24"/>
        </w:rPr>
        <w:t xml:space="preserve">This report will outline the essential aspects of the company's network design, including the </w:t>
      </w:r>
      <w:r w:rsidRPr="00575332">
        <w:rPr>
          <w:rFonts w:cstheme="minorHAnsi"/>
          <w:b/>
          <w:bCs/>
          <w:color w:val="000000" w:themeColor="text1"/>
          <w:sz w:val="24"/>
          <w:szCs w:val="24"/>
        </w:rPr>
        <w:t>network topology, subnetting and IP addressing, VLAN implementation</w:t>
      </w:r>
      <w:r w:rsidRPr="00575332">
        <w:rPr>
          <w:rFonts w:cstheme="minorHAnsi"/>
          <w:color w:val="000000" w:themeColor="text1"/>
          <w:sz w:val="24"/>
          <w:szCs w:val="24"/>
        </w:rPr>
        <w:t xml:space="preserve">, and </w:t>
      </w:r>
      <w:r w:rsidRPr="00575332">
        <w:rPr>
          <w:rFonts w:cstheme="minorHAnsi"/>
          <w:b/>
          <w:bCs/>
          <w:color w:val="000000" w:themeColor="text1"/>
          <w:sz w:val="24"/>
          <w:szCs w:val="24"/>
        </w:rPr>
        <w:t>other network features that contribute to a reliable and efficient networking environment.</w:t>
      </w:r>
      <w:r w:rsidRPr="00575332">
        <w:rPr>
          <w:rFonts w:cstheme="minorHAnsi"/>
          <w:color w:val="000000" w:themeColor="text1"/>
          <w:sz w:val="24"/>
          <w:szCs w:val="24"/>
        </w:rPr>
        <w:t xml:space="preserve"> The proposed network solution will not only provide high-performance connectivity but also facilitate secure data sharing and collaboration among different departments, ultimately supporting the company's mission in the fight against the pandemic.</w:t>
      </w:r>
    </w:p>
    <w:p w14:paraId="72675823" w14:textId="77777777" w:rsidR="00575332" w:rsidRPr="00575332" w:rsidRDefault="00575332" w:rsidP="00575332">
      <w:pPr>
        <w:pStyle w:val="ListParagraph"/>
        <w:rPr>
          <w:rFonts w:cstheme="minorHAnsi"/>
          <w:color w:val="000000" w:themeColor="text1"/>
          <w:sz w:val="24"/>
          <w:szCs w:val="24"/>
        </w:rPr>
      </w:pPr>
    </w:p>
    <w:p w14:paraId="33685DBD" w14:textId="01AD3161" w:rsidR="00FE0741" w:rsidRPr="00211214" w:rsidRDefault="00575332" w:rsidP="00575332">
      <w:pPr>
        <w:pStyle w:val="ListParagraph"/>
        <w:rPr>
          <w:rFonts w:cstheme="minorHAnsi"/>
          <w:color w:val="000000" w:themeColor="text1"/>
          <w:sz w:val="24"/>
          <w:szCs w:val="24"/>
        </w:rPr>
      </w:pPr>
      <w:r w:rsidRPr="00575332">
        <w:rPr>
          <w:rFonts w:cstheme="minorHAnsi"/>
          <w:color w:val="000000" w:themeColor="text1"/>
          <w:sz w:val="24"/>
          <w:szCs w:val="24"/>
        </w:rPr>
        <w:t>By addressing the unique requirements of each department and implementing a cohesive network design, Corona Fightback Solution can create an optimized infrastructure that promotes productivity, efficiency, and innovation while ensuring data security and seamless communication among its staff members.</w:t>
      </w:r>
    </w:p>
    <w:p w14:paraId="5FAEFA24" w14:textId="38F59FFA" w:rsidR="00211214" w:rsidRPr="00F25F7B" w:rsidRDefault="00A631DA" w:rsidP="00F25F7B">
      <w:pPr>
        <w:pStyle w:val="Heading1"/>
        <w:numPr>
          <w:ilvl w:val="0"/>
          <w:numId w:val="5"/>
        </w:numPr>
      </w:pPr>
      <w:bookmarkStart w:id="1" w:name="_Toc134043301"/>
      <w:r w:rsidRPr="00500616">
        <w:t>Network Topology Design</w:t>
      </w:r>
      <w:bookmarkEnd w:id="1"/>
    </w:p>
    <w:p w14:paraId="53F8475A" w14:textId="0BC37D9E" w:rsidR="000F78AB" w:rsidRPr="00F25F7B" w:rsidRDefault="000F78AB" w:rsidP="000F78AB">
      <w:pPr>
        <w:pStyle w:val="ListParagraph"/>
        <w:rPr>
          <w:rFonts w:cstheme="minorHAnsi"/>
          <w:color w:val="000000" w:themeColor="text1"/>
          <w:sz w:val="24"/>
          <w:szCs w:val="24"/>
        </w:rPr>
      </w:pPr>
      <w:r w:rsidRPr="000F78AB">
        <w:rPr>
          <w:rFonts w:cstheme="minorHAnsi"/>
          <w:color w:val="000000" w:themeColor="text1"/>
          <w:sz w:val="24"/>
          <w:szCs w:val="24"/>
        </w:rPr>
        <w:t>The proposed network topology for Corona Fightback Solution is a hierarchical design, consisting of a core layer, distribution layer, and access layer.</w:t>
      </w:r>
    </w:p>
    <w:p w14:paraId="65B6CD9E" w14:textId="77777777" w:rsidR="000F78AB" w:rsidRPr="000F78AB" w:rsidRDefault="000F78AB" w:rsidP="000F78AB">
      <w:pPr>
        <w:pStyle w:val="ListParagraph"/>
        <w:rPr>
          <w:rFonts w:cstheme="minorHAnsi"/>
          <w:color w:val="000000" w:themeColor="text1"/>
          <w:sz w:val="24"/>
          <w:szCs w:val="24"/>
        </w:rPr>
      </w:pPr>
    </w:p>
    <w:p w14:paraId="76D62D72" w14:textId="30FB2195" w:rsidR="000F78AB" w:rsidRPr="00F25F7B" w:rsidRDefault="000F78AB" w:rsidP="000F78AB">
      <w:pPr>
        <w:pStyle w:val="ListParagraph"/>
        <w:rPr>
          <w:rFonts w:cstheme="minorHAnsi"/>
          <w:color w:val="000000" w:themeColor="text1"/>
          <w:sz w:val="24"/>
          <w:szCs w:val="24"/>
        </w:rPr>
      </w:pPr>
      <w:r w:rsidRPr="000F78AB">
        <w:rPr>
          <w:rFonts w:cstheme="minorHAnsi"/>
          <w:color w:val="000000" w:themeColor="text1"/>
          <w:sz w:val="24"/>
          <w:szCs w:val="24"/>
        </w:rPr>
        <w:t xml:space="preserve">The </w:t>
      </w:r>
      <w:r w:rsidRPr="000F78AB">
        <w:rPr>
          <w:rFonts w:cstheme="minorHAnsi"/>
          <w:b/>
          <w:bCs/>
          <w:color w:val="000000" w:themeColor="text1"/>
          <w:sz w:val="24"/>
          <w:szCs w:val="24"/>
        </w:rPr>
        <w:t>core layer</w:t>
      </w:r>
      <w:r w:rsidRPr="000F78AB">
        <w:rPr>
          <w:rFonts w:cstheme="minorHAnsi"/>
          <w:color w:val="000000" w:themeColor="text1"/>
          <w:sz w:val="24"/>
          <w:szCs w:val="24"/>
        </w:rPr>
        <w:t xml:space="preserve"> is responsible for high-speed data routing between the distribution layer switches, ensuring efficient data transfer and minimizing latency. This layer acts as the backbone of the network, providing high-speed connectivity and enabling seamless communication between different network segments.</w:t>
      </w:r>
    </w:p>
    <w:p w14:paraId="2D441C49" w14:textId="77777777" w:rsidR="000F78AB" w:rsidRPr="000F78AB" w:rsidRDefault="000F78AB" w:rsidP="000F78AB">
      <w:pPr>
        <w:pStyle w:val="ListParagraph"/>
        <w:rPr>
          <w:rFonts w:cstheme="minorHAnsi"/>
          <w:color w:val="000000" w:themeColor="text1"/>
          <w:sz w:val="24"/>
          <w:szCs w:val="24"/>
        </w:rPr>
      </w:pPr>
    </w:p>
    <w:p w14:paraId="119A61E2" w14:textId="28FDD71D" w:rsidR="000F78AB" w:rsidRPr="00F25F7B" w:rsidRDefault="000F78AB" w:rsidP="000F78AB">
      <w:pPr>
        <w:pStyle w:val="ListParagraph"/>
        <w:rPr>
          <w:rFonts w:cstheme="minorHAnsi"/>
          <w:color w:val="000000" w:themeColor="text1"/>
          <w:sz w:val="24"/>
          <w:szCs w:val="24"/>
        </w:rPr>
      </w:pPr>
      <w:r w:rsidRPr="000F78AB">
        <w:rPr>
          <w:rFonts w:cstheme="minorHAnsi"/>
          <w:color w:val="000000" w:themeColor="text1"/>
          <w:sz w:val="24"/>
          <w:szCs w:val="24"/>
        </w:rPr>
        <w:t xml:space="preserve">The </w:t>
      </w:r>
      <w:r w:rsidRPr="000F78AB">
        <w:rPr>
          <w:rFonts w:cstheme="minorHAnsi"/>
          <w:b/>
          <w:bCs/>
          <w:color w:val="000000" w:themeColor="text1"/>
          <w:sz w:val="24"/>
          <w:szCs w:val="24"/>
        </w:rPr>
        <w:t>distribution layer</w:t>
      </w:r>
      <w:r w:rsidRPr="000F78AB">
        <w:rPr>
          <w:rFonts w:cstheme="minorHAnsi"/>
          <w:color w:val="000000" w:themeColor="text1"/>
          <w:sz w:val="24"/>
          <w:szCs w:val="24"/>
        </w:rPr>
        <w:t xml:space="preserve"> provides routing, filtering, and VLAN traffic management for the access layer. This layer plays a critical role in managing network traffic and maintaining performance, as it handles inter-VLAN communication and enforces access policies to secure network resources.</w:t>
      </w:r>
    </w:p>
    <w:p w14:paraId="2D324F06" w14:textId="77777777" w:rsidR="000F78AB" w:rsidRPr="000F78AB" w:rsidRDefault="000F78AB" w:rsidP="000F78AB">
      <w:pPr>
        <w:pStyle w:val="ListParagraph"/>
        <w:rPr>
          <w:rFonts w:cstheme="minorHAnsi"/>
          <w:color w:val="000000" w:themeColor="text1"/>
          <w:sz w:val="24"/>
          <w:szCs w:val="24"/>
        </w:rPr>
      </w:pPr>
    </w:p>
    <w:p w14:paraId="6AA9CB21" w14:textId="06151FDA" w:rsidR="000F78AB" w:rsidRPr="00F25F7B" w:rsidRDefault="000F78AB" w:rsidP="000F78AB">
      <w:pPr>
        <w:pStyle w:val="ListParagraph"/>
        <w:rPr>
          <w:rFonts w:cstheme="minorHAnsi"/>
          <w:color w:val="000000" w:themeColor="text1"/>
          <w:sz w:val="24"/>
          <w:szCs w:val="24"/>
        </w:rPr>
      </w:pPr>
      <w:r w:rsidRPr="000F78AB">
        <w:rPr>
          <w:rFonts w:cstheme="minorHAnsi"/>
          <w:color w:val="000000" w:themeColor="text1"/>
          <w:sz w:val="24"/>
          <w:szCs w:val="24"/>
        </w:rPr>
        <w:t xml:space="preserve">The </w:t>
      </w:r>
      <w:r w:rsidRPr="000F78AB">
        <w:rPr>
          <w:rFonts w:cstheme="minorHAnsi"/>
          <w:b/>
          <w:bCs/>
          <w:color w:val="000000" w:themeColor="text1"/>
          <w:sz w:val="24"/>
          <w:szCs w:val="24"/>
        </w:rPr>
        <w:t>access layer</w:t>
      </w:r>
      <w:r w:rsidRPr="000F78AB">
        <w:rPr>
          <w:rFonts w:cstheme="minorHAnsi"/>
          <w:color w:val="000000" w:themeColor="text1"/>
          <w:sz w:val="24"/>
          <w:szCs w:val="24"/>
        </w:rPr>
        <w:t xml:space="preserve"> connects end-user devices to the network, such as computers, servers, and printers. This layer serves as the entry point for users and devices, providing connectivity and enforcing security measures such as VLAN, access control lists (ACLs), and port security.</w:t>
      </w:r>
    </w:p>
    <w:p w14:paraId="0A2046D9" w14:textId="77777777" w:rsidR="000F78AB" w:rsidRPr="000F78AB" w:rsidRDefault="000F78AB" w:rsidP="000F78AB">
      <w:pPr>
        <w:pStyle w:val="ListParagraph"/>
        <w:rPr>
          <w:rFonts w:cstheme="minorHAnsi"/>
          <w:color w:val="000000" w:themeColor="text1"/>
          <w:sz w:val="24"/>
          <w:szCs w:val="24"/>
        </w:rPr>
      </w:pPr>
    </w:p>
    <w:p w14:paraId="1F6BDE86" w14:textId="539A1662" w:rsidR="00D0712C" w:rsidRDefault="000F78AB" w:rsidP="001E0149">
      <w:pPr>
        <w:pStyle w:val="ListParagraph"/>
        <w:rPr>
          <w:rFonts w:cstheme="minorHAnsi"/>
          <w:color w:val="000000" w:themeColor="text1"/>
          <w:sz w:val="24"/>
          <w:szCs w:val="24"/>
        </w:rPr>
      </w:pPr>
      <w:r w:rsidRPr="000F78AB">
        <w:rPr>
          <w:rFonts w:cstheme="minorHAnsi"/>
          <w:color w:val="000000" w:themeColor="text1"/>
          <w:sz w:val="24"/>
          <w:szCs w:val="24"/>
        </w:rPr>
        <w:t xml:space="preserve">By adopting a hierarchical network topology, Corona Fightback Solution can achieve scalability, reliability, and ease of management for their network infrastructure. This </w:t>
      </w:r>
      <w:r w:rsidRPr="000F78AB">
        <w:rPr>
          <w:rFonts w:cstheme="minorHAnsi"/>
          <w:color w:val="000000" w:themeColor="text1"/>
          <w:sz w:val="24"/>
          <w:szCs w:val="24"/>
        </w:rPr>
        <w:lastRenderedPageBreak/>
        <w:t>design facilitates growth and expansion, as new devices and departments can be easily integrated into the existing structure. Additionally, the separation of network functions into distinct layers enables better control over network resources and improved fault isolation, resulting in a more stable and secure environment.</w:t>
      </w:r>
    </w:p>
    <w:p w14:paraId="59599A8C" w14:textId="77777777" w:rsidR="001E0149" w:rsidRPr="001E0149" w:rsidRDefault="001E0149" w:rsidP="001E0149">
      <w:pPr>
        <w:pStyle w:val="ListParagraph"/>
        <w:rPr>
          <w:rFonts w:cstheme="minorHAnsi"/>
          <w:color w:val="000000" w:themeColor="text1"/>
          <w:sz w:val="24"/>
          <w:szCs w:val="24"/>
        </w:rPr>
      </w:pPr>
    </w:p>
    <w:p w14:paraId="6EBDB9F9" w14:textId="488EB23C" w:rsidR="00BF4B26" w:rsidRPr="00A67CAA" w:rsidRDefault="00A631DA" w:rsidP="00A67CAA">
      <w:pPr>
        <w:pStyle w:val="Heading1"/>
        <w:numPr>
          <w:ilvl w:val="0"/>
          <w:numId w:val="5"/>
        </w:numPr>
      </w:pPr>
      <w:bookmarkStart w:id="2" w:name="_Toc134043302"/>
      <w:r w:rsidRPr="00500616">
        <w:t>Subnetting and IP Addressing</w:t>
      </w:r>
      <w:bookmarkEnd w:id="2"/>
    </w:p>
    <w:p w14:paraId="1D25BF2B" w14:textId="62E04F6B" w:rsidR="00CF4AD3" w:rsidRPr="003E4630" w:rsidRDefault="00CF4AD3" w:rsidP="00CF4AD3">
      <w:pPr>
        <w:pStyle w:val="ListParagraph"/>
        <w:rPr>
          <w:rFonts w:cstheme="minorHAnsi"/>
          <w:sz w:val="24"/>
          <w:szCs w:val="24"/>
        </w:rPr>
      </w:pPr>
      <w:r w:rsidRPr="00CF4AD3">
        <w:rPr>
          <w:rFonts w:cstheme="minorHAnsi"/>
          <w:b/>
          <w:bCs/>
          <w:sz w:val="24"/>
          <w:szCs w:val="24"/>
        </w:rPr>
        <w:t>Subnetting and IP Addressing</w:t>
      </w:r>
      <w:r w:rsidRPr="00CF4AD3">
        <w:rPr>
          <w:rFonts w:cstheme="minorHAnsi"/>
          <w:sz w:val="24"/>
          <w:szCs w:val="24"/>
        </w:rPr>
        <w:t xml:space="preserve"> are crucial for efficiently organizing a network. In this design, </w:t>
      </w:r>
      <w:r w:rsidRPr="00CF4AD3">
        <w:rPr>
          <w:rFonts w:cstheme="minorHAnsi"/>
          <w:b/>
          <w:bCs/>
          <w:sz w:val="24"/>
          <w:szCs w:val="24"/>
        </w:rPr>
        <w:t>Variable Length Subnet Masking (VLSM)</w:t>
      </w:r>
      <w:r w:rsidRPr="00CF4AD3">
        <w:rPr>
          <w:rFonts w:cstheme="minorHAnsi"/>
          <w:sz w:val="24"/>
          <w:szCs w:val="24"/>
        </w:rPr>
        <w:t xml:space="preserve"> was utilized to minimize IP address waste and optimize the allocation of IP addresses. The table below presents the IP address breakdown for each subnet:</w:t>
      </w:r>
    </w:p>
    <w:p w14:paraId="5253B494" w14:textId="77777777" w:rsidR="00822D4F" w:rsidRPr="003E4630" w:rsidRDefault="00822D4F" w:rsidP="00CF4AD3">
      <w:pPr>
        <w:pStyle w:val="ListParagraph"/>
        <w:rPr>
          <w:rFonts w:cstheme="minorHAnsi"/>
          <w:sz w:val="24"/>
          <w:szCs w:val="24"/>
        </w:rPr>
      </w:pPr>
    </w:p>
    <w:p w14:paraId="1DC3D7F4" w14:textId="40FAED98" w:rsidR="00CF4AD3" w:rsidRPr="003E4630" w:rsidRDefault="00CF4AD3" w:rsidP="00CF4AD3">
      <w:pPr>
        <w:pStyle w:val="ListParagraph"/>
        <w:numPr>
          <w:ilvl w:val="0"/>
          <w:numId w:val="6"/>
        </w:numPr>
        <w:rPr>
          <w:rFonts w:cstheme="minorHAnsi"/>
          <w:sz w:val="24"/>
          <w:szCs w:val="24"/>
        </w:rPr>
      </w:pPr>
      <w:r w:rsidRPr="00CF4AD3">
        <w:rPr>
          <w:rFonts w:cstheme="minorHAnsi"/>
          <w:b/>
          <w:bCs/>
          <w:sz w:val="24"/>
          <w:szCs w:val="24"/>
        </w:rPr>
        <w:t>Medical Research</w:t>
      </w:r>
      <w:r w:rsidRPr="00CF4AD3">
        <w:rPr>
          <w:rFonts w:cstheme="minorHAnsi"/>
          <w:sz w:val="24"/>
          <w:szCs w:val="24"/>
        </w:rPr>
        <w:t xml:space="preserve">: With 140 hosts needed, this subnet has been assigned a /24 prefix, resulting in 254 available addresses. The </w:t>
      </w:r>
      <w:r w:rsidRPr="00CF4AD3">
        <w:rPr>
          <w:rFonts w:cstheme="minorHAnsi"/>
          <w:b/>
          <w:bCs/>
          <w:sz w:val="24"/>
          <w:szCs w:val="24"/>
        </w:rPr>
        <w:t>Network Address</w:t>
      </w:r>
      <w:r w:rsidRPr="00CF4AD3">
        <w:rPr>
          <w:rFonts w:cstheme="minorHAnsi"/>
          <w:sz w:val="24"/>
          <w:szCs w:val="24"/>
        </w:rPr>
        <w:t xml:space="preserve"> is 172.16.0.0, with a </w:t>
      </w:r>
      <w:r w:rsidRPr="00CF4AD3">
        <w:rPr>
          <w:rFonts w:cstheme="minorHAnsi"/>
          <w:b/>
          <w:bCs/>
          <w:sz w:val="24"/>
          <w:szCs w:val="24"/>
        </w:rPr>
        <w:t>Subnet Mask</w:t>
      </w:r>
      <w:r w:rsidRPr="00CF4AD3">
        <w:rPr>
          <w:rFonts w:cstheme="minorHAnsi"/>
          <w:sz w:val="24"/>
          <w:szCs w:val="24"/>
        </w:rPr>
        <w:t xml:space="preserve"> of 255.255.255.0. The </w:t>
      </w:r>
      <w:r w:rsidRPr="00CF4AD3">
        <w:rPr>
          <w:rFonts w:cstheme="minorHAnsi"/>
          <w:b/>
          <w:bCs/>
          <w:sz w:val="24"/>
          <w:szCs w:val="24"/>
        </w:rPr>
        <w:t>Usable Range</w:t>
      </w:r>
      <w:r w:rsidRPr="00CF4AD3">
        <w:rPr>
          <w:rFonts w:cstheme="minorHAnsi"/>
          <w:sz w:val="24"/>
          <w:szCs w:val="24"/>
        </w:rPr>
        <w:t xml:space="preserve"> is from 172.16.0.1 to 172.16.0.254, and the </w:t>
      </w:r>
      <w:r w:rsidRPr="00CF4AD3">
        <w:rPr>
          <w:rFonts w:cstheme="minorHAnsi"/>
          <w:b/>
          <w:bCs/>
          <w:sz w:val="24"/>
          <w:szCs w:val="24"/>
        </w:rPr>
        <w:t xml:space="preserve">Broadcast </w:t>
      </w:r>
      <w:r w:rsidRPr="00CF4AD3">
        <w:rPr>
          <w:rFonts w:cstheme="minorHAnsi"/>
          <w:sz w:val="24"/>
          <w:szCs w:val="24"/>
        </w:rPr>
        <w:t xml:space="preserve">address is 172.16.0.255. The </w:t>
      </w:r>
      <w:r w:rsidRPr="00CF4AD3">
        <w:rPr>
          <w:rFonts w:cstheme="minorHAnsi"/>
          <w:b/>
          <w:bCs/>
          <w:sz w:val="24"/>
          <w:szCs w:val="24"/>
        </w:rPr>
        <w:t xml:space="preserve">Wildcard </w:t>
      </w:r>
      <w:r w:rsidRPr="00CF4AD3">
        <w:rPr>
          <w:rFonts w:cstheme="minorHAnsi"/>
          <w:sz w:val="24"/>
          <w:szCs w:val="24"/>
        </w:rPr>
        <w:t>is 0.0.0.255.</w:t>
      </w:r>
    </w:p>
    <w:p w14:paraId="7579A8AC" w14:textId="77777777" w:rsidR="00CF4AD3" w:rsidRPr="00CF4AD3" w:rsidRDefault="00CF4AD3" w:rsidP="00CF4AD3">
      <w:pPr>
        <w:pStyle w:val="ListParagraph"/>
        <w:rPr>
          <w:rFonts w:cstheme="minorHAnsi"/>
          <w:sz w:val="24"/>
          <w:szCs w:val="24"/>
        </w:rPr>
      </w:pPr>
    </w:p>
    <w:p w14:paraId="7D4061BC" w14:textId="0B0BCA69" w:rsidR="00CF4AD3" w:rsidRPr="003E4630" w:rsidRDefault="00CF4AD3" w:rsidP="00CF4AD3">
      <w:pPr>
        <w:pStyle w:val="ListParagraph"/>
        <w:numPr>
          <w:ilvl w:val="0"/>
          <w:numId w:val="6"/>
        </w:numPr>
        <w:rPr>
          <w:rFonts w:cstheme="minorHAnsi"/>
          <w:sz w:val="24"/>
          <w:szCs w:val="24"/>
        </w:rPr>
      </w:pPr>
      <w:r w:rsidRPr="00CF4AD3">
        <w:rPr>
          <w:rFonts w:cstheme="minorHAnsi"/>
          <w:b/>
          <w:bCs/>
          <w:sz w:val="24"/>
          <w:szCs w:val="24"/>
        </w:rPr>
        <w:t>Marketing</w:t>
      </w:r>
      <w:r w:rsidRPr="00CF4AD3">
        <w:rPr>
          <w:rFonts w:cstheme="minorHAnsi"/>
          <w:sz w:val="24"/>
          <w:szCs w:val="24"/>
        </w:rPr>
        <w:t xml:space="preserve">: This subnet requires 20 hosts, leaving 30 unused addresses. The </w:t>
      </w:r>
      <w:r w:rsidRPr="00CF4AD3">
        <w:rPr>
          <w:rFonts w:cstheme="minorHAnsi"/>
          <w:b/>
          <w:bCs/>
          <w:sz w:val="24"/>
          <w:szCs w:val="24"/>
        </w:rPr>
        <w:t>Network Address</w:t>
      </w:r>
      <w:r w:rsidRPr="00CF4AD3">
        <w:rPr>
          <w:rFonts w:cstheme="minorHAnsi"/>
          <w:sz w:val="24"/>
          <w:szCs w:val="24"/>
        </w:rPr>
        <w:t xml:space="preserve"> is 172.16.1.0, with a /27 prefix and a </w:t>
      </w:r>
      <w:r w:rsidRPr="00CF4AD3">
        <w:rPr>
          <w:rFonts w:cstheme="minorHAnsi"/>
          <w:b/>
          <w:bCs/>
          <w:sz w:val="24"/>
          <w:szCs w:val="24"/>
        </w:rPr>
        <w:t>Subnet Mask</w:t>
      </w:r>
      <w:r w:rsidRPr="00CF4AD3">
        <w:rPr>
          <w:rFonts w:cstheme="minorHAnsi"/>
          <w:sz w:val="24"/>
          <w:szCs w:val="24"/>
        </w:rPr>
        <w:t xml:space="preserve"> of 255.255.255.224. The </w:t>
      </w:r>
      <w:r w:rsidRPr="00CF4AD3">
        <w:rPr>
          <w:rFonts w:cstheme="minorHAnsi"/>
          <w:b/>
          <w:bCs/>
          <w:sz w:val="24"/>
          <w:szCs w:val="24"/>
        </w:rPr>
        <w:t>Usable Range</w:t>
      </w:r>
      <w:r w:rsidRPr="00CF4AD3">
        <w:rPr>
          <w:rFonts w:cstheme="minorHAnsi"/>
          <w:sz w:val="24"/>
          <w:szCs w:val="24"/>
        </w:rPr>
        <w:t xml:space="preserve"> spans from 172.16.1.1 to 172.16.1.30, and the </w:t>
      </w:r>
      <w:r w:rsidRPr="00CF4AD3">
        <w:rPr>
          <w:rFonts w:cstheme="minorHAnsi"/>
          <w:b/>
          <w:bCs/>
          <w:sz w:val="24"/>
          <w:szCs w:val="24"/>
        </w:rPr>
        <w:t>Broadcast</w:t>
      </w:r>
      <w:r w:rsidRPr="00CF4AD3">
        <w:rPr>
          <w:rFonts w:cstheme="minorHAnsi"/>
          <w:sz w:val="24"/>
          <w:szCs w:val="24"/>
        </w:rPr>
        <w:t xml:space="preserve"> address is 172.16.1.31. The </w:t>
      </w:r>
      <w:r w:rsidRPr="00CF4AD3">
        <w:rPr>
          <w:rFonts w:cstheme="minorHAnsi"/>
          <w:b/>
          <w:bCs/>
          <w:sz w:val="24"/>
          <w:szCs w:val="24"/>
        </w:rPr>
        <w:t>Wildcard</w:t>
      </w:r>
      <w:r w:rsidRPr="00CF4AD3">
        <w:rPr>
          <w:rFonts w:cstheme="minorHAnsi"/>
          <w:sz w:val="24"/>
          <w:szCs w:val="24"/>
        </w:rPr>
        <w:t xml:space="preserve"> is 0.0.0.31.</w:t>
      </w:r>
    </w:p>
    <w:p w14:paraId="5E60C1E2" w14:textId="77777777" w:rsidR="00CF4AD3" w:rsidRPr="00CF4AD3" w:rsidRDefault="00CF4AD3" w:rsidP="00CF4AD3">
      <w:pPr>
        <w:pStyle w:val="ListParagraph"/>
        <w:rPr>
          <w:rFonts w:cstheme="minorHAnsi"/>
          <w:sz w:val="24"/>
          <w:szCs w:val="24"/>
        </w:rPr>
      </w:pPr>
    </w:p>
    <w:p w14:paraId="29F26F0C" w14:textId="4E4210E1" w:rsidR="00CF4AD3" w:rsidRPr="003E4630" w:rsidRDefault="00CF4AD3" w:rsidP="00CF4AD3">
      <w:pPr>
        <w:pStyle w:val="ListParagraph"/>
        <w:numPr>
          <w:ilvl w:val="0"/>
          <w:numId w:val="6"/>
        </w:numPr>
        <w:rPr>
          <w:rFonts w:cstheme="minorHAnsi"/>
          <w:sz w:val="24"/>
          <w:szCs w:val="24"/>
        </w:rPr>
      </w:pPr>
      <w:r w:rsidRPr="00CF4AD3">
        <w:rPr>
          <w:rFonts w:cstheme="minorHAnsi"/>
          <w:b/>
          <w:bCs/>
          <w:sz w:val="24"/>
          <w:szCs w:val="24"/>
        </w:rPr>
        <w:t>Accounts</w:t>
      </w:r>
      <w:r w:rsidRPr="00CF4AD3">
        <w:rPr>
          <w:rFonts w:cstheme="minorHAnsi"/>
          <w:sz w:val="24"/>
          <w:szCs w:val="24"/>
        </w:rPr>
        <w:t xml:space="preserve">: With a need for 10 hosts, this subnet has 14 unused addresses. The </w:t>
      </w:r>
      <w:r w:rsidRPr="00CF4AD3">
        <w:rPr>
          <w:rFonts w:cstheme="minorHAnsi"/>
          <w:b/>
          <w:bCs/>
          <w:sz w:val="24"/>
          <w:szCs w:val="24"/>
        </w:rPr>
        <w:t>Network Address</w:t>
      </w:r>
      <w:r w:rsidRPr="00CF4AD3">
        <w:rPr>
          <w:rFonts w:cstheme="minorHAnsi"/>
          <w:sz w:val="24"/>
          <w:szCs w:val="24"/>
        </w:rPr>
        <w:t xml:space="preserve"> is 172.16.1.32, with a /28 prefix and a </w:t>
      </w:r>
      <w:r w:rsidRPr="00CF4AD3">
        <w:rPr>
          <w:rFonts w:cstheme="minorHAnsi"/>
          <w:b/>
          <w:bCs/>
          <w:sz w:val="24"/>
          <w:szCs w:val="24"/>
        </w:rPr>
        <w:t>Subnet Mask</w:t>
      </w:r>
      <w:r w:rsidRPr="00CF4AD3">
        <w:rPr>
          <w:rFonts w:cstheme="minorHAnsi"/>
          <w:sz w:val="24"/>
          <w:szCs w:val="24"/>
        </w:rPr>
        <w:t xml:space="preserve"> of 255.255.255.240. The </w:t>
      </w:r>
      <w:r w:rsidRPr="00CF4AD3">
        <w:rPr>
          <w:rFonts w:cstheme="minorHAnsi"/>
          <w:b/>
          <w:bCs/>
          <w:sz w:val="24"/>
          <w:szCs w:val="24"/>
        </w:rPr>
        <w:t>Usable Range</w:t>
      </w:r>
      <w:r w:rsidRPr="00CF4AD3">
        <w:rPr>
          <w:rFonts w:cstheme="minorHAnsi"/>
          <w:sz w:val="24"/>
          <w:szCs w:val="24"/>
        </w:rPr>
        <w:t xml:space="preserve"> goes from 172.16.1.33 to 172.16.1.46, and the </w:t>
      </w:r>
      <w:r w:rsidRPr="00CF4AD3">
        <w:rPr>
          <w:rFonts w:cstheme="minorHAnsi"/>
          <w:b/>
          <w:bCs/>
          <w:sz w:val="24"/>
          <w:szCs w:val="24"/>
        </w:rPr>
        <w:t>Broadcast</w:t>
      </w:r>
      <w:r w:rsidRPr="00CF4AD3">
        <w:rPr>
          <w:rFonts w:cstheme="minorHAnsi"/>
          <w:sz w:val="24"/>
          <w:szCs w:val="24"/>
        </w:rPr>
        <w:t xml:space="preserve"> address is 172.16.1.47. The </w:t>
      </w:r>
      <w:r w:rsidRPr="00CF4AD3">
        <w:rPr>
          <w:rFonts w:cstheme="minorHAnsi"/>
          <w:b/>
          <w:bCs/>
          <w:sz w:val="24"/>
          <w:szCs w:val="24"/>
        </w:rPr>
        <w:t>Wildcard</w:t>
      </w:r>
      <w:r w:rsidRPr="00CF4AD3">
        <w:rPr>
          <w:rFonts w:cstheme="minorHAnsi"/>
          <w:sz w:val="24"/>
          <w:szCs w:val="24"/>
        </w:rPr>
        <w:t xml:space="preserve"> is 0.0.0.15.</w:t>
      </w:r>
    </w:p>
    <w:p w14:paraId="578E597C" w14:textId="77777777" w:rsidR="00CF4AD3" w:rsidRPr="00CF4AD3" w:rsidRDefault="00CF4AD3" w:rsidP="00CF4AD3">
      <w:pPr>
        <w:pStyle w:val="ListParagraph"/>
        <w:rPr>
          <w:rFonts w:cstheme="minorHAnsi"/>
          <w:sz w:val="24"/>
          <w:szCs w:val="24"/>
        </w:rPr>
      </w:pPr>
    </w:p>
    <w:p w14:paraId="3D48E640" w14:textId="76E3D9A4" w:rsidR="00367B9A" w:rsidRPr="003E4630" w:rsidRDefault="00CF4AD3" w:rsidP="00367B9A">
      <w:pPr>
        <w:pStyle w:val="ListParagraph"/>
        <w:numPr>
          <w:ilvl w:val="0"/>
          <w:numId w:val="6"/>
        </w:numPr>
        <w:rPr>
          <w:rFonts w:cstheme="minorHAnsi"/>
          <w:sz w:val="24"/>
          <w:szCs w:val="24"/>
        </w:rPr>
      </w:pPr>
      <w:r w:rsidRPr="00CF4AD3">
        <w:rPr>
          <w:rFonts w:cstheme="minorHAnsi"/>
          <w:b/>
          <w:bCs/>
          <w:sz w:val="24"/>
          <w:szCs w:val="24"/>
        </w:rPr>
        <w:t>Technical Staff</w:t>
      </w:r>
      <w:r w:rsidRPr="00CF4AD3">
        <w:rPr>
          <w:rFonts w:cstheme="minorHAnsi"/>
          <w:sz w:val="24"/>
          <w:szCs w:val="24"/>
        </w:rPr>
        <w:t xml:space="preserve">: Also requiring 10 hosts, this subnet has 14 unused addresses. The </w:t>
      </w:r>
      <w:r w:rsidRPr="00CF4AD3">
        <w:rPr>
          <w:rFonts w:cstheme="minorHAnsi"/>
          <w:b/>
          <w:bCs/>
          <w:sz w:val="24"/>
          <w:szCs w:val="24"/>
        </w:rPr>
        <w:t>Network Address</w:t>
      </w:r>
      <w:r w:rsidRPr="00CF4AD3">
        <w:rPr>
          <w:rFonts w:cstheme="minorHAnsi"/>
          <w:sz w:val="24"/>
          <w:szCs w:val="24"/>
        </w:rPr>
        <w:t xml:space="preserve"> is 172.16.1.48, with a /28 prefix and a </w:t>
      </w:r>
      <w:r w:rsidRPr="00CF4AD3">
        <w:rPr>
          <w:rFonts w:cstheme="minorHAnsi"/>
          <w:b/>
          <w:bCs/>
          <w:sz w:val="24"/>
          <w:szCs w:val="24"/>
        </w:rPr>
        <w:t xml:space="preserve">Subnet Mask </w:t>
      </w:r>
      <w:r w:rsidRPr="00CF4AD3">
        <w:rPr>
          <w:rFonts w:cstheme="minorHAnsi"/>
          <w:sz w:val="24"/>
          <w:szCs w:val="24"/>
        </w:rPr>
        <w:t xml:space="preserve">of 255.255.255.240. The </w:t>
      </w:r>
      <w:r w:rsidRPr="00CF4AD3">
        <w:rPr>
          <w:rFonts w:cstheme="minorHAnsi"/>
          <w:b/>
          <w:bCs/>
          <w:sz w:val="24"/>
          <w:szCs w:val="24"/>
        </w:rPr>
        <w:t>Usable Range</w:t>
      </w:r>
      <w:r w:rsidRPr="00CF4AD3">
        <w:rPr>
          <w:rFonts w:cstheme="minorHAnsi"/>
          <w:sz w:val="24"/>
          <w:szCs w:val="24"/>
        </w:rPr>
        <w:t xml:space="preserve"> spans from 172.16.1.49 to 172.16.1.62, and the </w:t>
      </w:r>
      <w:r w:rsidRPr="00CF4AD3">
        <w:rPr>
          <w:rFonts w:cstheme="minorHAnsi"/>
          <w:b/>
          <w:bCs/>
          <w:sz w:val="24"/>
          <w:szCs w:val="24"/>
        </w:rPr>
        <w:t xml:space="preserve">Broadcast </w:t>
      </w:r>
      <w:r w:rsidRPr="00CF4AD3">
        <w:rPr>
          <w:rFonts w:cstheme="minorHAnsi"/>
          <w:sz w:val="24"/>
          <w:szCs w:val="24"/>
        </w:rPr>
        <w:t xml:space="preserve">address is 172.16.1.63. The </w:t>
      </w:r>
      <w:r w:rsidRPr="00CF4AD3">
        <w:rPr>
          <w:rFonts w:cstheme="minorHAnsi"/>
          <w:b/>
          <w:bCs/>
          <w:sz w:val="24"/>
          <w:szCs w:val="24"/>
        </w:rPr>
        <w:t>Wildcard</w:t>
      </w:r>
      <w:r w:rsidRPr="00CF4AD3">
        <w:rPr>
          <w:rFonts w:cstheme="minorHAnsi"/>
          <w:sz w:val="24"/>
          <w:szCs w:val="24"/>
        </w:rPr>
        <w:t xml:space="preserve"> is 0.0.0.15.</w:t>
      </w:r>
    </w:p>
    <w:p w14:paraId="119FDF5E" w14:textId="77777777" w:rsidR="00367B9A" w:rsidRPr="003E4630" w:rsidRDefault="00367B9A" w:rsidP="00367B9A">
      <w:pPr>
        <w:pStyle w:val="ListParagraph"/>
        <w:rPr>
          <w:rFonts w:cstheme="minorHAnsi"/>
          <w:sz w:val="24"/>
          <w:szCs w:val="24"/>
        </w:rPr>
      </w:pPr>
    </w:p>
    <w:p w14:paraId="53EA5E27" w14:textId="64434523" w:rsidR="00CF4AD3" w:rsidRPr="003E4630" w:rsidRDefault="00CF4AD3" w:rsidP="00CF4AD3">
      <w:pPr>
        <w:pStyle w:val="ListParagraph"/>
        <w:numPr>
          <w:ilvl w:val="0"/>
          <w:numId w:val="6"/>
        </w:numPr>
        <w:rPr>
          <w:rFonts w:cstheme="minorHAnsi"/>
          <w:sz w:val="24"/>
          <w:szCs w:val="24"/>
        </w:rPr>
      </w:pPr>
      <w:r w:rsidRPr="00CF4AD3">
        <w:rPr>
          <w:rFonts w:cstheme="minorHAnsi"/>
          <w:b/>
          <w:bCs/>
          <w:sz w:val="24"/>
          <w:szCs w:val="24"/>
        </w:rPr>
        <w:t>Managers</w:t>
      </w:r>
      <w:r w:rsidRPr="00CF4AD3">
        <w:rPr>
          <w:rFonts w:cstheme="minorHAnsi"/>
          <w:sz w:val="24"/>
          <w:szCs w:val="24"/>
        </w:rPr>
        <w:t xml:space="preserve">: This subnet needs 10 hosts, leaving 14 unused addresses. </w:t>
      </w:r>
      <w:r w:rsidRPr="00CF4AD3">
        <w:rPr>
          <w:rFonts w:cstheme="minorHAnsi"/>
          <w:b/>
          <w:bCs/>
          <w:sz w:val="24"/>
          <w:szCs w:val="24"/>
        </w:rPr>
        <w:t>The Network Address</w:t>
      </w:r>
      <w:r w:rsidRPr="00CF4AD3">
        <w:rPr>
          <w:rFonts w:cstheme="minorHAnsi"/>
          <w:sz w:val="24"/>
          <w:szCs w:val="24"/>
        </w:rPr>
        <w:t xml:space="preserve"> is 172.16.1.64, with a /28 prefix and a </w:t>
      </w:r>
      <w:r w:rsidRPr="00CF4AD3">
        <w:rPr>
          <w:rFonts w:cstheme="minorHAnsi"/>
          <w:b/>
          <w:bCs/>
          <w:sz w:val="24"/>
          <w:szCs w:val="24"/>
        </w:rPr>
        <w:t>Subnet Mask</w:t>
      </w:r>
      <w:r w:rsidRPr="00CF4AD3">
        <w:rPr>
          <w:rFonts w:cstheme="minorHAnsi"/>
          <w:sz w:val="24"/>
          <w:szCs w:val="24"/>
        </w:rPr>
        <w:t xml:space="preserve"> of 255.255.255.240. The </w:t>
      </w:r>
      <w:r w:rsidRPr="00CF4AD3">
        <w:rPr>
          <w:rFonts w:cstheme="minorHAnsi"/>
          <w:b/>
          <w:bCs/>
          <w:sz w:val="24"/>
          <w:szCs w:val="24"/>
        </w:rPr>
        <w:t>Usable Range</w:t>
      </w:r>
      <w:r w:rsidRPr="00CF4AD3">
        <w:rPr>
          <w:rFonts w:cstheme="minorHAnsi"/>
          <w:sz w:val="24"/>
          <w:szCs w:val="24"/>
        </w:rPr>
        <w:t xml:space="preserve"> goes from 172.16.1.65 to 172.16.1.78, and the </w:t>
      </w:r>
      <w:r w:rsidRPr="00CF4AD3">
        <w:rPr>
          <w:rFonts w:cstheme="minorHAnsi"/>
          <w:b/>
          <w:bCs/>
          <w:sz w:val="24"/>
          <w:szCs w:val="24"/>
        </w:rPr>
        <w:t>Broadcast</w:t>
      </w:r>
      <w:r w:rsidRPr="00CF4AD3">
        <w:rPr>
          <w:rFonts w:cstheme="minorHAnsi"/>
          <w:sz w:val="24"/>
          <w:szCs w:val="24"/>
        </w:rPr>
        <w:t xml:space="preserve"> address is 172.16.1.79. The </w:t>
      </w:r>
      <w:r w:rsidRPr="00CF4AD3">
        <w:rPr>
          <w:rFonts w:cstheme="minorHAnsi"/>
          <w:b/>
          <w:bCs/>
          <w:sz w:val="24"/>
          <w:szCs w:val="24"/>
        </w:rPr>
        <w:t>Wildcard</w:t>
      </w:r>
      <w:r w:rsidRPr="00CF4AD3">
        <w:rPr>
          <w:rFonts w:cstheme="minorHAnsi"/>
          <w:sz w:val="24"/>
          <w:szCs w:val="24"/>
        </w:rPr>
        <w:t xml:space="preserve"> is 0.0.0.15.</w:t>
      </w:r>
    </w:p>
    <w:p w14:paraId="03C02B0E" w14:textId="77777777" w:rsidR="00CF4AD3" w:rsidRPr="00CF4AD3" w:rsidRDefault="00CF4AD3" w:rsidP="00CF4AD3">
      <w:pPr>
        <w:pStyle w:val="ListParagraph"/>
        <w:rPr>
          <w:rFonts w:cstheme="minorHAnsi"/>
          <w:sz w:val="24"/>
          <w:szCs w:val="24"/>
        </w:rPr>
      </w:pPr>
    </w:p>
    <w:p w14:paraId="2AE832D5" w14:textId="0898C9F8" w:rsidR="001D4728" w:rsidRPr="003E4630" w:rsidRDefault="00CF4AD3" w:rsidP="001D4728">
      <w:pPr>
        <w:pStyle w:val="ListParagraph"/>
        <w:numPr>
          <w:ilvl w:val="0"/>
          <w:numId w:val="6"/>
        </w:numPr>
        <w:rPr>
          <w:rFonts w:cstheme="minorHAnsi"/>
          <w:sz w:val="24"/>
          <w:szCs w:val="24"/>
        </w:rPr>
      </w:pPr>
      <w:r w:rsidRPr="00CF4AD3">
        <w:rPr>
          <w:rFonts w:cstheme="minorHAnsi"/>
          <w:b/>
          <w:bCs/>
          <w:sz w:val="24"/>
          <w:szCs w:val="24"/>
        </w:rPr>
        <w:t>Receptionists</w:t>
      </w:r>
      <w:r w:rsidRPr="00CF4AD3">
        <w:rPr>
          <w:rFonts w:cstheme="minorHAnsi"/>
          <w:sz w:val="24"/>
          <w:szCs w:val="24"/>
        </w:rPr>
        <w:t xml:space="preserve">: With a need for 10 hosts, this subnet has 14 unused addresses. The </w:t>
      </w:r>
      <w:r w:rsidRPr="00CF4AD3">
        <w:rPr>
          <w:rFonts w:cstheme="minorHAnsi"/>
          <w:b/>
          <w:bCs/>
          <w:sz w:val="24"/>
          <w:szCs w:val="24"/>
        </w:rPr>
        <w:t>Network Address</w:t>
      </w:r>
      <w:r w:rsidRPr="00CF4AD3">
        <w:rPr>
          <w:rFonts w:cstheme="minorHAnsi"/>
          <w:sz w:val="24"/>
          <w:szCs w:val="24"/>
        </w:rPr>
        <w:t xml:space="preserve"> is 172.16.1.80, with a /28 prefix and a </w:t>
      </w:r>
      <w:r w:rsidRPr="00CF4AD3">
        <w:rPr>
          <w:rFonts w:cstheme="minorHAnsi"/>
          <w:b/>
          <w:bCs/>
          <w:sz w:val="24"/>
          <w:szCs w:val="24"/>
        </w:rPr>
        <w:t>Subnet Mask</w:t>
      </w:r>
      <w:r w:rsidRPr="00CF4AD3">
        <w:rPr>
          <w:rFonts w:cstheme="minorHAnsi"/>
          <w:sz w:val="24"/>
          <w:szCs w:val="24"/>
        </w:rPr>
        <w:t xml:space="preserve"> of 255.255.255.240. The </w:t>
      </w:r>
      <w:r w:rsidRPr="00CF4AD3">
        <w:rPr>
          <w:rFonts w:cstheme="minorHAnsi"/>
          <w:b/>
          <w:bCs/>
          <w:sz w:val="24"/>
          <w:szCs w:val="24"/>
        </w:rPr>
        <w:t>Usable</w:t>
      </w:r>
      <w:r w:rsidRPr="00CF4AD3">
        <w:rPr>
          <w:rFonts w:cstheme="minorHAnsi"/>
          <w:sz w:val="24"/>
          <w:szCs w:val="24"/>
        </w:rPr>
        <w:t xml:space="preserve"> Range spans from 172.16.1.81 to 172.16.1.94, and the </w:t>
      </w:r>
      <w:r w:rsidRPr="00CF4AD3">
        <w:rPr>
          <w:rFonts w:cstheme="minorHAnsi"/>
          <w:b/>
          <w:bCs/>
          <w:sz w:val="24"/>
          <w:szCs w:val="24"/>
        </w:rPr>
        <w:t xml:space="preserve">Broadcast </w:t>
      </w:r>
      <w:r w:rsidRPr="00CF4AD3">
        <w:rPr>
          <w:rFonts w:cstheme="minorHAnsi"/>
          <w:sz w:val="24"/>
          <w:szCs w:val="24"/>
        </w:rPr>
        <w:t xml:space="preserve">address is 172.16.1.95. The </w:t>
      </w:r>
      <w:r w:rsidRPr="00CF4AD3">
        <w:rPr>
          <w:rFonts w:cstheme="minorHAnsi"/>
          <w:b/>
          <w:bCs/>
          <w:sz w:val="24"/>
          <w:szCs w:val="24"/>
        </w:rPr>
        <w:t>Wildcard</w:t>
      </w:r>
      <w:r w:rsidRPr="00CF4AD3">
        <w:rPr>
          <w:rFonts w:cstheme="minorHAnsi"/>
          <w:sz w:val="24"/>
          <w:szCs w:val="24"/>
        </w:rPr>
        <w:t xml:space="preserve"> is 0.0.0.15.</w:t>
      </w:r>
    </w:p>
    <w:p w14:paraId="69068E93" w14:textId="77777777" w:rsidR="001D4728" w:rsidRPr="003E4630" w:rsidRDefault="001D4728" w:rsidP="001D4728">
      <w:pPr>
        <w:pStyle w:val="ListParagraph"/>
        <w:rPr>
          <w:rFonts w:cstheme="minorHAnsi"/>
          <w:sz w:val="24"/>
          <w:szCs w:val="24"/>
        </w:rPr>
      </w:pPr>
    </w:p>
    <w:p w14:paraId="6888F407" w14:textId="77777777" w:rsidR="001D4728" w:rsidRPr="003E4630" w:rsidRDefault="001D4728" w:rsidP="001D4728">
      <w:pPr>
        <w:pStyle w:val="ListParagraph"/>
        <w:rPr>
          <w:rFonts w:cstheme="minorHAnsi"/>
          <w:sz w:val="24"/>
          <w:szCs w:val="24"/>
        </w:rPr>
      </w:pPr>
    </w:p>
    <w:p w14:paraId="457981B5" w14:textId="55A7C348" w:rsidR="00CF4AD3" w:rsidRPr="003E4630" w:rsidRDefault="00CF4AD3" w:rsidP="00CF4AD3">
      <w:pPr>
        <w:pStyle w:val="ListParagraph"/>
        <w:rPr>
          <w:rFonts w:cstheme="minorHAnsi"/>
          <w:sz w:val="24"/>
          <w:szCs w:val="24"/>
        </w:rPr>
      </w:pPr>
      <w:r w:rsidRPr="00CF4AD3">
        <w:rPr>
          <w:rFonts w:cstheme="minorHAnsi"/>
          <w:sz w:val="24"/>
          <w:szCs w:val="24"/>
        </w:rPr>
        <w:lastRenderedPageBreak/>
        <w:t xml:space="preserve">By implementing this IP addressing scheme, the network design for the Corona Fightback Solution company ensures efficient allocation and management of IP addresses across different </w:t>
      </w:r>
      <w:r w:rsidRPr="003E4630">
        <w:rPr>
          <w:rFonts w:cstheme="minorHAnsi"/>
          <w:sz w:val="24"/>
          <w:szCs w:val="24"/>
        </w:rPr>
        <w:t>departments.</w:t>
      </w:r>
    </w:p>
    <w:p w14:paraId="1FFB8018" w14:textId="77777777" w:rsidR="001D4728" w:rsidRPr="00CF4AD3" w:rsidRDefault="001D4728" w:rsidP="00CF4AD3">
      <w:pPr>
        <w:pStyle w:val="ListParagraph"/>
        <w:rPr>
          <w:rFonts w:cstheme="minorHAnsi"/>
          <w:sz w:val="24"/>
          <w:szCs w:val="24"/>
        </w:rPr>
      </w:pPr>
    </w:p>
    <w:p w14:paraId="7BBF0F74" w14:textId="77777777" w:rsidR="00CF4AD3" w:rsidRDefault="00CF4AD3" w:rsidP="00BF4B26">
      <w:pPr>
        <w:pStyle w:val="ListParagraph"/>
        <w:rPr>
          <w:rFonts w:cstheme="minorHAnsi"/>
          <w:sz w:val="24"/>
          <w:szCs w:val="24"/>
        </w:rPr>
      </w:pPr>
    </w:p>
    <w:tbl>
      <w:tblPr>
        <w:tblStyle w:val="TableGrid"/>
        <w:tblpPr w:leftFromText="180" w:rightFromText="180" w:vertAnchor="text" w:horzAnchor="margin" w:tblpXSpec="center" w:tblpY="180"/>
        <w:tblW w:w="10731" w:type="dxa"/>
        <w:tblLook w:val="04A0" w:firstRow="1" w:lastRow="0" w:firstColumn="1" w:lastColumn="0" w:noHBand="0" w:noVBand="1"/>
      </w:tblPr>
      <w:tblGrid>
        <w:gridCol w:w="1416"/>
        <w:gridCol w:w="918"/>
        <w:gridCol w:w="900"/>
        <w:gridCol w:w="1275"/>
        <w:gridCol w:w="675"/>
        <w:gridCol w:w="1721"/>
        <w:gridCol w:w="1387"/>
        <w:gridCol w:w="1387"/>
        <w:gridCol w:w="1052"/>
      </w:tblGrid>
      <w:tr w:rsidR="00B67189" w14:paraId="56E0F151" w14:textId="77777777" w:rsidTr="00B67189">
        <w:tc>
          <w:tcPr>
            <w:tcW w:w="1416" w:type="dxa"/>
          </w:tcPr>
          <w:p w14:paraId="7D8A7E51" w14:textId="77777777" w:rsidR="007777F0" w:rsidRPr="007131FF" w:rsidRDefault="007777F0" w:rsidP="00B67189">
            <w:pPr>
              <w:pStyle w:val="ListParagraph"/>
              <w:ind w:left="0"/>
              <w:rPr>
                <w:rFonts w:cstheme="minorHAnsi"/>
                <w:color w:val="4472C4" w:themeColor="accent1"/>
              </w:rPr>
            </w:pPr>
            <w:r w:rsidRPr="007131FF">
              <w:rPr>
                <w:rFonts w:cstheme="minorHAnsi"/>
                <w:color w:val="4472C4" w:themeColor="accent1"/>
              </w:rPr>
              <w:t>Name</w:t>
            </w:r>
          </w:p>
        </w:tc>
        <w:tc>
          <w:tcPr>
            <w:tcW w:w="918" w:type="dxa"/>
          </w:tcPr>
          <w:p w14:paraId="451CF59E" w14:textId="77777777" w:rsidR="007777F0" w:rsidRPr="007131FF" w:rsidRDefault="007777F0" w:rsidP="00B67189">
            <w:pPr>
              <w:pStyle w:val="ListParagraph"/>
              <w:ind w:left="0"/>
              <w:rPr>
                <w:rFonts w:cstheme="minorHAnsi"/>
                <w:color w:val="4472C4" w:themeColor="accent1"/>
              </w:rPr>
            </w:pPr>
            <w:r w:rsidRPr="007131FF">
              <w:rPr>
                <w:rFonts w:cstheme="minorHAnsi"/>
                <w:color w:val="4472C4" w:themeColor="accent1"/>
              </w:rPr>
              <w:t>Hosts Needed</w:t>
            </w:r>
          </w:p>
        </w:tc>
        <w:tc>
          <w:tcPr>
            <w:tcW w:w="900" w:type="dxa"/>
          </w:tcPr>
          <w:p w14:paraId="0307828C" w14:textId="77777777" w:rsidR="007777F0" w:rsidRPr="007131FF" w:rsidRDefault="007777F0" w:rsidP="00B67189">
            <w:pPr>
              <w:pStyle w:val="ListParagraph"/>
              <w:ind w:left="0"/>
              <w:rPr>
                <w:rFonts w:cstheme="minorHAnsi"/>
                <w:color w:val="4472C4" w:themeColor="accent1"/>
              </w:rPr>
            </w:pPr>
            <w:r w:rsidRPr="007131FF">
              <w:rPr>
                <w:rFonts w:cstheme="minorHAnsi"/>
                <w:color w:val="4472C4" w:themeColor="accent1"/>
              </w:rPr>
              <w:t>Unused Hosts</w:t>
            </w:r>
          </w:p>
        </w:tc>
        <w:tc>
          <w:tcPr>
            <w:tcW w:w="1275" w:type="dxa"/>
          </w:tcPr>
          <w:p w14:paraId="5227E7A9" w14:textId="77777777" w:rsidR="007777F0" w:rsidRPr="007131FF" w:rsidRDefault="007777F0" w:rsidP="00B67189">
            <w:pPr>
              <w:pStyle w:val="ListParagraph"/>
              <w:ind w:left="0"/>
              <w:rPr>
                <w:rFonts w:cstheme="minorHAnsi"/>
                <w:color w:val="4472C4" w:themeColor="accent1"/>
              </w:rPr>
            </w:pPr>
            <w:r w:rsidRPr="007131FF">
              <w:rPr>
                <w:rFonts w:cstheme="minorHAnsi"/>
                <w:color w:val="4472C4" w:themeColor="accent1"/>
              </w:rPr>
              <w:t>Network Address</w:t>
            </w:r>
          </w:p>
        </w:tc>
        <w:tc>
          <w:tcPr>
            <w:tcW w:w="675" w:type="dxa"/>
          </w:tcPr>
          <w:p w14:paraId="5FEF1E14" w14:textId="77777777" w:rsidR="007777F0" w:rsidRPr="007131FF" w:rsidRDefault="007777F0" w:rsidP="00B67189">
            <w:pPr>
              <w:pStyle w:val="ListParagraph"/>
              <w:ind w:left="0"/>
              <w:rPr>
                <w:rFonts w:cstheme="minorHAnsi"/>
                <w:color w:val="4472C4" w:themeColor="accent1"/>
              </w:rPr>
            </w:pPr>
            <w:r w:rsidRPr="007131FF">
              <w:rPr>
                <w:rFonts w:cstheme="minorHAnsi"/>
                <w:color w:val="4472C4" w:themeColor="accent1"/>
              </w:rPr>
              <w:t>Slash</w:t>
            </w:r>
          </w:p>
        </w:tc>
        <w:tc>
          <w:tcPr>
            <w:tcW w:w="1721" w:type="dxa"/>
          </w:tcPr>
          <w:p w14:paraId="7361D462" w14:textId="77777777" w:rsidR="007777F0" w:rsidRPr="007131FF" w:rsidRDefault="007777F0" w:rsidP="00B67189">
            <w:pPr>
              <w:pStyle w:val="ListParagraph"/>
              <w:ind w:left="0"/>
              <w:rPr>
                <w:rFonts w:cstheme="minorHAnsi"/>
                <w:color w:val="4472C4" w:themeColor="accent1"/>
              </w:rPr>
            </w:pPr>
            <w:r w:rsidRPr="007131FF">
              <w:rPr>
                <w:rFonts w:cstheme="minorHAnsi"/>
                <w:color w:val="4472C4" w:themeColor="accent1"/>
              </w:rPr>
              <w:t>Mask</w:t>
            </w:r>
          </w:p>
        </w:tc>
        <w:tc>
          <w:tcPr>
            <w:tcW w:w="1387" w:type="dxa"/>
          </w:tcPr>
          <w:p w14:paraId="0B1D9BC1" w14:textId="77777777" w:rsidR="007777F0" w:rsidRPr="007131FF" w:rsidRDefault="007777F0" w:rsidP="00B67189">
            <w:pPr>
              <w:pStyle w:val="ListParagraph"/>
              <w:ind w:left="0"/>
              <w:rPr>
                <w:rFonts w:cstheme="minorHAnsi"/>
                <w:color w:val="4472C4" w:themeColor="accent1"/>
              </w:rPr>
            </w:pPr>
            <w:r w:rsidRPr="007131FF">
              <w:rPr>
                <w:rFonts w:cstheme="minorHAnsi"/>
                <w:color w:val="4472C4" w:themeColor="accent1"/>
              </w:rPr>
              <w:t xml:space="preserve">Usable Range </w:t>
            </w:r>
          </w:p>
        </w:tc>
        <w:tc>
          <w:tcPr>
            <w:tcW w:w="1387" w:type="dxa"/>
          </w:tcPr>
          <w:p w14:paraId="09ED012D" w14:textId="77777777" w:rsidR="007777F0" w:rsidRPr="007131FF" w:rsidRDefault="007777F0" w:rsidP="00B67189">
            <w:pPr>
              <w:pStyle w:val="ListParagraph"/>
              <w:ind w:left="0"/>
              <w:rPr>
                <w:rFonts w:cstheme="minorHAnsi"/>
                <w:color w:val="4472C4" w:themeColor="accent1"/>
              </w:rPr>
            </w:pPr>
            <w:r w:rsidRPr="007131FF">
              <w:rPr>
                <w:rFonts w:cstheme="minorHAnsi"/>
                <w:color w:val="4472C4" w:themeColor="accent1"/>
              </w:rPr>
              <w:t>Broadcast</w:t>
            </w:r>
          </w:p>
        </w:tc>
        <w:tc>
          <w:tcPr>
            <w:tcW w:w="1052" w:type="dxa"/>
          </w:tcPr>
          <w:p w14:paraId="6452C874" w14:textId="77777777" w:rsidR="007777F0" w:rsidRPr="007131FF" w:rsidRDefault="007777F0" w:rsidP="00B67189">
            <w:pPr>
              <w:pStyle w:val="ListParagraph"/>
              <w:ind w:left="0"/>
              <w:rPr>
                <w:rFonts w:cstheme="minorHAnsi"/>
                <w:color w:val="4472C4" w:themeColor="accent1"/>
              </w:rPr>
            </w:pPr>
            <w:r w:rsidRPr="007131FF">
              <w:rPr>
                <w:rFonts w:cstheme="minorHAnsi"/>
                <w:color w:val="4472C4" w:themeColor="accent1"/>
              </w:rPr>
              <w:t>Wildcard</w:t>
            </w:r>
          </w:p>
        </w:tc>
      </w:tr>
      <w:tr w:rsidR="00B67189" w14:paraId="7496AAF8" w14:textId="77777777" w:rsidTr="00B67189">
        <w:tc>
          <w:tcPr>
            <w:tcW w:w="1416" w:type="dxa"/>
          </w:tcPr>
          <w:p w14:paraId="0E968ED7" w14:textId="77777777" w:rsidR="007777F0" w:rsidRPr="000B4EE7" w:rsidRDefault="007777F0" w:rsidP="00B67189">
            <w:pPr>
              <w:pStyle w:val="ListParagraph"/>
              <w:ind w:left="0"/>
              <w:rPr>
                <w:rFonts w:cstheme="minorHAnsi"/>
                <w:color w:val="FF0000"/>
              </w:rPr>
            </w:pPr>
            <w:r w:rsidRPr="000B4EE7">
              <w:rPr>
                <w:rFonts w:cstheme="minorHAnsi"/>
                <w:color w:val="FF0000"/>
              </w:rPr>
              <w:t>Medical Research</w:t>
            </w:r>
          </w:p>
        </w:tc>
        <w:tc>
          <w:tcPr>
            <w:tcW w:w="918" w:type="dxa"/>
          </w:tcPr>
          <w:p w14:paraId="40F27C7D" w14:textId="77777777" w:rsidR="007777F0" w:rsidRPr="007131FF" w:rsidRDefault="007777F0" w:rsidP="00B67189">
            <w:pPr>
              <w:pStyle w:val="ListParagraph"/>
              <w:ind w:left="0"/>
              <w:rPr>
                <w:rFonts w:cstheme="minorHAnsi"/>
              </w:rPr>
            </w:pPr>
            <w:r w:rsidRPr="007131FF">
              <w:rPr>
                <w:rFonts w:cstheme="minorHAnsi"/>
              </w:rPr>
              <w:t>140</w:t>
            </w:r>
          </w:p>
        </w:tc>
        <w:tc>
          <w:tcPr>
            <w:tcW w:w="900" w:type="dxa"/>
          </w:tcPr>
          <w:p w14:paraId="319E8B99" w14:textId="77777777" w:rsidR="007777F0" w:rsidRPr="000D6EBB" w:rsidRDefault="007777F0" w:rsidP="00B67189">
            <w:pPr>
              <w:pStyle w:val="ListParagraph"/>
              <w:ind w:left="0"/>
              <w:rPr>
                <w:rFonts w:cstheme="minorHAnsi"/>
              </w:rPr>
            </w:pPr>
            <w:r w:rsidRPr="000D6EBB">
              <w:rPr>
                <w:rFonts w:cstheme="minorHAnsi"/>
              </w:rPr>
              <w:t>254</w:t>
            </w:r>
          </w:p>
        </w:tc>
        <w:tc>
          <w:tcPr>
            <w:tcW w:w="1275" w:type="dxa"/>
          </w:tcPr>
          <w:p w14:paraId="2A5E2B4C" w14:textId="77777777" w:rsidR="007777F0" w:rsidRPr="000D6EBB" w:rsidRDefault="007777F0" w:rsidP="00B67189">
            <w:pPr>
              <w:pStyle w:val="ListParagraph"/>
              <w:ind w:left="0"/>
              <w:rPr>
                <w:rFonts w:cstheme="minorHAnsi"/>
              </w:rPr>
            </w:pPr>
            <w:r w:rsidRPr="000D6EBB">
              <w:rPr>
                <w:rFonts w:cstheme="minorHAnsi"/>
              </w:rPr>
              <w:t>172.16.0.0</w:t>
            </w:r>
          </w:p>
        </w:tc>
        <w:tc>
          <w:tcPr>
            <w:tcW w:w="675" w:type="dxa"/>
          </w:tcPr>
          <w:p w14:paraId="79AFDDB8" w14:textId="77777777" w:rsidR="007777F0" w:rsidRPr="000D6EBB" w:rsidRDefault="007777F0" w:rsidP="00B67189">
            <w:pPr>
              <w:pStyle w:val="ListParagraph"/>
              <w:ind w:left="0"/>
              <w:rPr>
                <w:rFonts w:cstheme="minorHAnsi"/>
              </w:rPr>
            </w:pPr>
            <w:r w:rsidRPr="000D6EBB">
              <w:rPr>
                <w:rFonts w:cstheme="minorHAnsi"/>
              </w:rPr>
              <w:t>/24</w:t>
            </w:r>
          </w:p>
        </w:tc>
        <w:tc>
          <w:tcPr>
            <w:tcW w:w="1721" w:type="dxa"/>
          </w:tcPr>
          <w:p w14:paraId="6AD9D740" w14:textId="77777777" w:rsidR="007777F0" w:rsidRPr="00D5601B" w:rsidRDefault="007777F0" w:rsidP="00B67189">
            <w:pPr>
              <w:pStyle w:val="ListParagraph"/>
              <w:ind w:left="0"/>
              <w:rPr>
                <w:rFonts w:cstheme="minorHAnsi"/>
              </w:rPr>
            </w:pPr>
            <w:r w:rsidRPr="00D5601B">
              <w:rPr>
                <w:rFonts w:cstheme="minorHAnsi"/>
              </w:rPr>
              <w:t>255.255.255.0</w:t>
            </w:r>
          </w:p>
        </w:tc>
        <w:tc>
          <w:tcPr>
            <w:tcW w:w="1387" w:type="dxa"/>
          </w:tcPr>
          <w:p w14:paraId="42239262" w14:textId="77777777" w:rsidR="007777F0" w:rsidRPr="00D5601B" w:rsidRDefault="007777F0" w:rsidP="00B67189">
            <w:pPr>
              <w:pStyle w:val="ListParagraph"/>
              <w:ind w:left="0"/>
              <w:rPr>
                <w:rFonts w:cstheme="minorHAnsi"/>
              </w:rPr>
            </w:pPr>
            <w:r w:rsidRPr="00D5601B">
              <w:rPr>
                <w:rFonts w:cstheme="minorHAnsi"/>
              </w:rPr>
              <w:t>172.16.0.1 – 172.16.0.254</w:t>
            </w:r>
          </w:p>
        </w:tc>
        <w:tc>
          <w:tcPr>
            <w:tcW w:w="1387" w:type="dxa"/>
          </w:tcPr>
          <w:p w14:paraId="69B3953D" w14:textId="6218B9D8" w:rsidR="007777F0" w:rsidRPr="009E6446" w:rsidRDefault="000230F1" w:rsidP="00B67189">
            <w:pPr>
              <w:pStyle w:val="ListParagraph"/>
              <w:ind w:left="0"/>
              <w:rPr>
                <w:rFonts w:cstheme="minorHAnsi"/>
              </w:rPr>
            </w:pPr>
            <w:r w:rsidRPr="009E6446">
              <w:rPr>
                <w:rFonts w:cstheme="minorHAnsi"/>
              </w:rPr>
              <w:t>172.16.0.255</w:t>
            </w:r>
          </w:p>
        </w:tc>
        <w:tc>
          <w:tcPr>
            <w:tcW w:w="1052" w:type="dxa"/>
          </w:tcPr>
          <w:p w14:paraId="2971249F" w14:textId="4D524C99" w:rsidR="007777F0" w:rsidRPr="00B67189" w:rsidRDefault="009E6446" w:rsidP="00B67189">
            <w:pPr>
              <w:pStyle w:val="ListParagraph"/>
              <w:ind w:left="0"/>
              <w:rPr>
                <w:rFonts w:cstheme="minorHAnsi"/>
              </w:rPr>
            </w:pPr>
            <w:r w:rsidRPr="00B67189">
              <w:rPr>
                <w:rFonts w:cstheme="minorHAnsi"/>
              </w:rPr>
              <w:t>0.0.0.255</w:t>
            </w:r>
          </w:p>
        </w:tc>
      </w:tr>
      <w:tr w:rsidR="00B67189" w14:paraId="131AE126" w14:textId="77777777" w:rsidTr="00B67189">
        <w:tc>
          <w:tcPr>
            <w:tcW w:w="1416" w:type="dxa"/>
          </w:tcPr>
          <w:p w14:paraId="5329E9AC" w14:textId="77777777" w:rsidR="007777F0" w:rsidRPr="000B4EE7" w:rsidRDefault="007777F0" w:rsidP="00B67189">
            <w:pPr>
              <w:pStyle w:val="ListParagraph"/>
              <w:ind w:left="0"/>
              <w:rPr>
                <w:rFonts w:cstheme="minorHAnsi"/>
                <w:color w:val="FF0000"/>
              </w:rPr>
            </w:pPr>
            <w:r w:rsidRPr="000B4EE7">
              <w:rPr>
                <w:rFonts w:cstheme="minorHAnsi"/>
                <w:color w:val="FF0000"/>
              </w:rPr>
              <w:t>Marketing</w:t>
            </w:r>
          </w:p>
        </w:tc>
        <w:tc>
          <w:tcPr>
            <w:tcW w:w="918" w:type="dxa"/>
          </w:tcPr>
          <w:p w14:paraId="09F655D0" w14:textId="77777777" w:rsidR="007777F0" w:rsidRPr="007131FF" w:rsidRDefault="007777F0" w:rsidP="00B67189">
            <w:pPr>
              <w:pStyle w:val="ListParagraph"/>
              <w:ind w:left="0"/>
              <w:rPr>
                <w:rFonts w:cstheme="minorHAnsi"/>
              </w:rPr>
            </w:pPr>
            <w:r w:rsidRPr="007131FF">
              <w:rPr>
                <w:rFonts w:cstheme="minorHAnsi"/>
              </w:rPr>
              <w:t>20</w:t>
            </w:r>
          </w:p>
        </w:tc>
        <w:tc>
          <w:tcPr>
            <w:tcW w:w="900" w:type="dxa"/>
          </w:tcPr>
          <w:p w14:paraId="4A46B65F" w14:textId="77777777" w:rsidR="007777F0" w:rsidRPr="000D6EBB" w:rsidRDefault="007777F0" w:rsidP="00B67189">
            <w:pPr>
              <w:pStyle w:val="ListParagraph"/>
              <w:ind w:left="0"/>
              <w:rPr>
                <w:rFonts w:cstheme="minorHAnsi"/>
              </w:rPr>
            </w:pPr>
            <w:r w:rsidRPr="000D6EBB">
              <w:rPr>
                <w:rFonts w:cstheme="minorHAnsi"/>
              </w:rPr>
              <w:t>30</w:t>
            </w:r>
          </w:p>
        </w:tc>
        <w:tc>
          <w:tcPr>
            <w:tcW w:w="1275" w:type="dxa"/>
          </w:tcPr>
          <w:p w14:paraId="15CF41FE" w14:textId="77777777" w:rsidR="007777F0" w:rsidRPr="000D6EBB" w:rsidRDefault="007777F0" w:rsidP="00B67189">
            <w:pPr>
              <w:pStyle w:val="ListParagraph"/>
              <w:ind w:left="0"/>
              <w:rPr>
                <w:rFonts w:cstheme="minorHAnsi"/>
              </w:rPr>
            </w:pPr>
            <w:r w:rsidRPr="000D6EBB">
              <w:rPr>
                <w:rFonts w:cstheme="minorHAnsi"/>
              </w:rPr>
              <w:t>172.16.1.0</w:t>
            </w:r>
          </w:p>
        </w:tc>
        <w:tc>
          <w:tcPr>
            <w:tcW w:w="675" w:type="dxa"/>
          </w:tcPr>
          <w:p w14:paraId="4B235AD4" w14:textId="77777777" w:rsidR="007777F0" w:rsidRPr="000D6EBB" w:rsidRDefault="007777F0" w:rsidP="00B67189">
            <w:pPr>
              <w:pStyle w:val="ListParagraph"/>
              <w:ind w:left="0"/>
              <w:rPr>
                <w:rFonts w:cstheme="minorHAnsi"/>
              </w:rPr>
            </w:pPr>
            <w:r w:rsidRPr="000D6EBB">
              <w:rPr>
                <w:rFonts w:cstheme="minorHAnsi"/>
              </w:rPr>
              <w:t>/27</w:t>
            </w:r>
          </w:p>
        </w:tc>
        <w:tc>
          <w:tcPr>
            <w:tcW w:w="1721" w:type="dxa"/>
          </w:tcPr>
          <w:p w14:paraId="266061A4" w14:textId="77777777" w:rsidR="007777F0" w:rsidRPr="00D5601B" w:rsidRDefault="007777F0" w:rsidP="00B67189">
            <w:pPr>
              <w:pStyle w:val="ListParagraph"/>
              <w:ind w:left="0"/>
              <w:rPr>
                <w:rFonts w:cstheme="minorHAnsi"/>
              </w:rPr>
            </w:pPr>
            <w:r w:rsidRPr="00D5601B">
              <w:rPr>
                <w:rFonts w:cstheme="minorHAnsi"/>
              </w:rPr>
              <w:t>255.255.255.224</w:t>
            </w:r>
          </w:p>
        </w:tc>
        <w:tc>
          <w:tcPr>
            <w:tcW w:w="1387" w:type="dxa"/>
          </w:tcPr>
          <w:p w14:paraId="5A8E9643" w14:textId="77777777" w:rsidR="007777F0" w:rsidRPr="00D5601B" w:rsidRDefault="007777F0" w:rsidP="00B67189">
            <w:pPr>
              <w:pStyle w:val="ListParagraph"/>
              <w:ind w:left="0"/>
              <w:rPr>
                <w:rFonts w:cstheme="minorHAnsi"/>
              </w:rPr>
            </w:pPr>
            <w:r w:rsidRPr="00D5601B">
              <w:rPr>
                <w:rFonts w:cstheme="minorHAnsi"/>
              </w:rPr>
              <w:t>172.16.1.1 – 172.16.1.30</w:t>
            </w:r>
          </w:p>
        </w:tc>
        <w:tc>
          <w:tcPr>
            <w:tcW w:w="1387" w:type="dxa"/>
          </w:tcPr>
          <w:p w14:paraId="2B275F55" w14:textId="485E8898" w:rsidR="007777F0" w:rsidRPr="009E6446" w:rsidRDefault="000230F1" w:rsidP="00B67189">
            <w:pPr>
              <w:pStyle w:val="ListParagraph"/>
              <w:ind w:left="0"/>
              <w:rPr>
                <w:rFonts w:cstheme="minorHAnsi"/>
              </w:rPr>
            </w:pPr>
            <w:r w:rsidRPr="009E6446">
              <w:rPr>
                <w:rFonts w:cstheme="minorHAnsi"/>
              </w:rPr>
              <w:t>172</w:t>
            </w:r>
            <w:r w:rsidR="008B465D" w:rsidRPr="009E6446">
              <w:rPr>
                <w:rFonts w:cstheme="minorHAnsi"/>
              </w:rPr>
              <w:t>.16.1.31</w:t>
            </w:r>
          </w:p>
        </w:tc>
        <w:tc>
          <w:tcPr>
            <w:tcW w:w="1052" w:type="dxa"/>
          </w:tcPr>
          <w:p w14:paraId="2081154D" w14:textId="35645203" w:rsidR="007777F0" w:rsidRPr="00B67189" w:rsidRDefault="009E6446" w:rsidP="00B67189">
            <w:pPr>
              <w:pStyle w:val="ListParagraph"/>
              <w:ind w:left="0"/>
              <w:rPr>
                <w:rFonts w:cstheme="minorHAnsi"/>
              </w:rPr>
            </w:pPr>
            <w:r w:rsidRPr="00B67189">
              <w:rPr>
                <w:rFonts w:cstheme="minorHAnsi"/>
              </w:rPr>
              <w:t>0.0.0.31</w:t>
            </w:r>
          </w:p>
        </w:tc>
      </w:tr>
      <w:tr w:rsidR="00B67189" w14:paraId="0050353B" w14:textId="77777777" w:rsidTr="00B67189">
        <w:tc>
          <w:tcPr>
            <w:tcW w:w="1416" w:type="dxa"/>
          </w:tcPr>
          <w:p w14:paraId="093C2ECC" w14:textId="77777777" w:rsidR="007777F0" w:rsidRPr="000B4EE7" w:rsidRDefault="007777F0" w:rsidP="00B67189">
            <w:pPr>
              <w:pStyle w:val="ListParagraph"/>
              <w:ind w:left="0"/>
              <w:rPr>
                <w:rFonts w:cstheme="minorHAnsi"/>
                <w:color w:val="FF0000"/>
              </w:rPr>
            </w:pPr>
            <w:r w:rsidRPr="000B4EE7">
              <w:rPr>
                <w:rFonts w:cstheme="minorHAnsi"/>
                <w:color w:val="FF0000"/>
              </w:rPr>
              <w:t>Accounts</w:t>
            </w:r>
          </w:p>
        </w:tc>
        <w:tc>
          <w:tcPr>
            <w:tcW w:w="918" w:type="dxa"/>
          </w:tcPr>
          <w:p w14:paraId="64DC003B" w14:textId="77777777" w:rsidR="007777F0" w:rsidRPr="007131FF" w:rsidRDefault="007777F0" w:rsidP="00B67189">
            <w:pPr>
              <w:pStyle w:val="ListParagraph"/>
              <w:ind w:left="0"/>
              <w:rPr>
                <w:rFonts w:cstheme="minorHAnsi"/>
              </w:rPr>
            </w:pPr>
            <w:r w:rsidRPr="007131FF">
              <w:rPr>
                <w:rFonts w:cstheme="minorHAnsi"/>
              </w:rPr>
              <w:t>10</w:t>
            </w:r>
          </w:p>
        </w:tc>
        <w:tc>
          <w:tcPr>
            <w:tcW w:w="900" w:type="dxa"/>
          </w:tcPr>
          <w:p w14:paraId="6701B325" w14:textId="77777777" w:rsidR="007777F0" w:rsidRPr="000D6EBB" w:rsidRDefault="007777F0" w:rsidP="00B67189">
            <w:pPr>
              <w:pStyle w:val="ListParagraph"/>
              <w:ind w:left="0"/>
              <w:rPr>
                <w:rFonts w:cstheme="minorHAnsi"/>
              </w:rPr>
            </w:pPr>
            <w:r w:rsidRPr="000D6EBB">
              <w:rPr>
                <w:rFonts w:cstheme="minorHAnsi"/>
              </w:rPr>
              <w:t>14</w:t>
            </w:r>
          </w:p>
        </w:tc>
        <w:tc>
          <w:tcPr>
            <w:tcW w:w="1275" w:type="dxa"/>
          </w:tcPr>
          <w:p w14:paraId="474278DE" w14:textId="77777777" w:rsidR="007777F0" w:rsidRPr="000D6EBB" w:rsidRDefault="007777F0" w:rsidP="00B67189">
            <w:pPr>
              <w:pStyle w:val="ListParagraph"/>
              <w:ind w:left="0"/>
              <w:rPr>
                <w:rFonts w:cstheme="minorHAnsi"/>
              </w:rPr>
            </w:pPr>
            <w:r w:rsidRPr="000D6EBB">
              <w:rPr>
                <w:rFonts w:cstheme="minorHAnsi"/>
              </w:rPr>
              <w:t>172.16.1.32</w:t>
            </w:r>
          </w:p>
        </w:tc>
        <w:tc>
          <w:tcPr>
            <w:tcW w:w="675" w:type="dxa"/>
          </w:tcPr>
          <w:p w14:paraId="5C23C21A" w14:textId="77777777" w:rsidR="007777F0" w:rsidRPr="000D6EBB" w:rsidRDefault="007777F0" w:rsidP="00B67189">
            <w:pPr>
              <w:pStyle w:val="ListParagraph"/>
              <w:ind w:left="0"/>
              <w:rPr>
                <w:rFonts w:cstheme="minorHAnsi"/>
              </w:rPr>
            </w:pPr>
            <w:r w:rsidRPr="000D6EBB">
              <w:rPr>
                <w:rFonts w:cstheme="minorHAnsi"/>
              </w:rPr>
              <w:t>/28</w:t>
            </w:r>
          </w:p>
        </w:tc>
        <w:tc>
          <w:tcPr>
            <w:tcW w:w="1721" w:type="dxa"/>
          </w:tcPr>
          <w:p w14:paraId="62DA3709" w14:textId="77777777" w:rsidR="007777F0" w:rsidRPr="00D5601B" w:rsidRDefault="007777F0" w:rsidP="00B67189">
            <w:pPr>
              <w:pStyle w:val="ListParagraph"/>
              <w:ind w:left="0"/>
              <w:rPr>
                <w:rFonts w:cstheme="minorHAnsi"/>
              </w:rPr>
            </w:pPr>
            <w:r w:rsidRPr="00D5601B">
              <w:rPr>
                <w:rFonts w:cstheme="minorHAnsi"/>
              </w:rPr>
              <w:t>255.255.255.240</w:t>
            </w:r>
          </w:p>
        </w:tc>
        <w:tc>
          <w:tcPr>
            <w:tcW w:w="1387" w:type="dxa"/>
          </w:tcPr>
          <w:p w14:paraId="687E3B12" w14:textId="77777777" w:rsidR="007777F0" w:rsidRPr="00D5601B" w:rsidRDefault="007777F0" w:rsidP="00B67189">
            <w:pPr>
              <w:pStyle w:val="ListParagraph"/>
              <w:ind w:left="0"/>
              <w:rPr>
                <w:rFonts w:cstheme="minorHAnsi"/>
              </w:rPr>
            </w:pPr>
            <w:r w:rsidRPr="00D5601B">
              <w:rPr>
                <w:rFonts w:cstheme="minorHAnsi"/>
              </w:rPr>
              <w:t>172.16.1.33 – 172.16.1.46</w:t>
            </w:r>
          </w:p>
        </w:tc>
        <w:tc>
          <w:tcPr>
            <w:tcW w:w="1387" w:type="dxa"/>
          </w:tcPr>
          <w:p w14:paraId="4DAD0378" w14:textId="6C917421" w:rsidR="007777F0" w:rsidRPr="009E6446" w:rsidRDefault="008B465D" w:rsidP="00B67189">
            <w:pPr>
              <w:pStyle w:val="ListParagraph"/>
              <w:ind w:left="0"/>
              <w:rPr>
                <w:rFonts w:cstheme="minorHAnsi"/>
              </w:rPr>
            </w:pPr>
            <w:r w:rsidRPr="009E6446">
              <w:rPr>
                <w:rFonts w:cstheme="minorHAnsi"/>
              </w:rPr>
              <w:t>172.16.1.47</w:t>
            </w:r>
          </w:p>
        </w:tc>
        <w:tc>
          <w:tcPr>
            <w:tcW w:w="1052" w:type="dxa"/>
          </w:tcPr>
          <w:p w14:paraId="016AFBF2" w14:textId="4361A4C9" w:rsidR="007777F0" w:rsidRPr="00B67189" w:rsidRDefault="009E6446" w:rsidP="00B67189">
            <w:pPr>
              <w:pStyle w:val="ListParagraph"/>
              <w:ind w:left="0"/>
              <w:rPr>
                <w:rFonts w:cstheme="minorHAnsi"/>
              </w:rPr>
            </w:pPr>
            <w:r w:rsidRPr="00B67189">
              <w:rPr>
                <w:rFonts w:cstheme="minorHAnsi"/>
              </w:rPr>
              <w:t>0.0.0.15</w:t>
            </w:r>
          </w:p>
        </w:tc>
      </w:tr>
      <w:tr w:rsidR="00B67189" w14:paraId="4CCDB942" w14:textId="77777777" w:rsidTr="00B67189">
        <w:tc>
          <w:tcPr>
            <w:tcW w:w="1416" w:type="dxa"/>
          </w:tcPr>
          <w:p w14:paraId="2016C266" w14:textId="77777777" w:rsidR="007777F0" w:rsidRPr="000B4EE7" w:rsidRDefault="007777F0" w:rsidP="00B67189">
            <w:pPr>
              <w:pStyle w:val="ListParagraph"/>
              <w:ind w:left="0"/>
              <w:rPr>
                <w:rFonts w:cstheme="minorHAnsi"/>
                <w:color w:val="FF0000"/>
              </w:rPr>
            </w:pPr>
            <w:r w:rsidRPr="000B4EE7">
              <w:rPr>
                <w:rFonts w:cstheme="minorHAnsi"/>
                <w:color w:val="FF0000"/>
              </w:rPr>
              <w:t>Technical Staff</w:t>
            </w:r>
          </w:p>
        </w:tc>
        <w:tc>
          <w:tcPr>
            <w:tcW w:w="918" w:type="dxa"/>
          </w:tcPr>
          <w:p w14:paraId="242C773E" w14:textId="77777777" w:rsidR="007777F0" w:rsidRPr="007131FF" w:rsidRDefault="007777F0" w:rsidP="00B67189">
            <w:pPr>
              <w:pStyle w:val="ListParagraph"/>
              <w:ind w:left="0"/>
              <w:rPr>
                <w:rFonts w:cstheme="minorHAnsi"/>
              </w:rPr>
            </w:pPr>
            <w:r w:rsidRPr="007131FF">
              <w:rPr>
                <w:rFonts w:cstheme="minorHAnsi"/>
              </w:rPr>
              <w:t>10</w:t>
            </w:r>
          </w:p>
        </w:tc>
        <w:tc>
          <w:tcPr>
            <w:tcW w:w="900" w:type="dxa"/>
          </w:tcPr>
          <w:p w14:paraId="58E74BBB" w14:textId="77777777" w:rsidR="007777F0" w:rsidRPr="000D6EBB" w:rsidRDefault="007777F0" w:rsidP="00B67189">
            <w:pPr>
              <w:pStyle w:val="ListParagraph"/>
              <w:ind w:left="0"/>
              <w:rPr>
                <w:rFonts w:cstheme="minorHAnsi"/>
              </w:rPr>
            </w:pPr>
            <w:r w:rsidRPr="000D6EBB">
              <w:rPr>
                <w:rFonts w:cstheme="minorHAnsi"/>
              </w:rPr>
              <w:t>14</w:t>
            </w:r>
          </w:p>
        </w:tc>
        <w:tc>
          <w:tcPr>
            <w:tcW w:w="1275" w:type="dxa"/>
          </w:tcPr>
          <w:p w14:paraId="3C512657" w14:textId="77777777" w:rsidR="007777F0" w:rsidRPr="000D6EBB" w:rsidRDefault="007777F0" w:rsidP="00B67189">
            <w:pPr>
              <w:pStyle w:val="ListParagraph"/>
              <w:ind w:left="0"/>
              <w:rPr>
                <w:rFonts w:cstheme="minorHAnsi"/>
              </w:rPr>
            </w:pPr>
            <w:r w:rsidRPr="000D6EBB">
              <w:rPr>
                <w:rFonts w:cstheme="minorHAnsi"/>
              </w:rPr>
              <w:t>172.16.1.48</w:t>
            </w:r>
          </w:p>
        </w:tc>
        <w:tc>
          <w:tcPr>
            <w:tcW w:w="675" w:type="dxa"/>
          </w:tcPr>
          <w:p w14:paraId="1038B68B" w14:textId="77777777" w:rsidR="007777F0" w:rsidRPr="000D6EBB" w:rsidRDefault="007777F0" w:rsidP="00B67189">
            <w:pPr>
              <w:pStyle w:val="ListParagraph"/>
              <w:ind w:left="0"/>
              <w:rPr>
                <w:rFonts w:cstheme="minorHAnsi"/>
              </w:rPr>
            </w:pPr>
            <w:r w:rsidRPr="000D6EBB">
              <w:rPr>
                <w:rFonts w:cstheme="minorHAnsi"/>
              </w:rPr>
              <w:t>/28</w:t>
            </w:r>
          </w:p>
        </w:tc>
        <w:tc>
          <w:tcPr>
            <w:tcW w:w="1721" w:type="dxa"/>
          </w:tcPr>
          <w:p w14:paraId="6ABFAB4A" w14:textId="77777777" w:rsidR="007777F0" w:rsidRPr="00D5601B" w:rsidRDefault="007777F0" w:rsidP="00B67189">
            <w:pPr>
              <w:pStyle w:val="ListParagraph"/>
              <w:ind w:left="0"/>
              <w:rPr>
                <w:rFonts w:cstheme="minorHAnsi"/>
              </w:rPr>
            </w:pPr>
            <w:r w:rsidRPr="00D5601B">
              <w:rPr>
                <w:rFonts w:cstheme="minorHAnsi"/>
              </w:rPr>
              <w:t>255.255.255.240</w:t>
            </w:r>
          </w:p>
        </w:tc>
        <w:tc>
          <w:tcPr>
            <w:tcW w:w="1387" w:type="dxa"/>
          </w:tcPr>
          <w:p w14:paraId="561B29F2" w14:textId="77777777" w:rsidR="007777F0" w:rsidRPr="000B4EE7" w:rsidRDefault="007777F0" w:rsidP="00B67189">
            <w:pPr>
              <w:pStyle w:val="ListParagraph"/>
              <w:ind w:left="0"/>
              <w:rPr>
                <w:rFonts w:cstheme="minorHAnsi"/>
                <w:color w:val="000000" w:themeColor="text1"/>
              </w:rPr>
            </w:pPr>
            <w:r w:rsidRPr="000B4EE7">
              <w:rPr>
                <w:rFonts w:cstheme="minorHAnsi"/>
                <w:color w:val="000000" w:themeColor="text1"/>
              </w:rPr>
              <w:t>172.16.1.49 – 172.16.1.62</w:t>
            </w:r>
          </w:p>
        </w:tc>
        <w:tc>
          <w:tcPr>
            <w:tcW w:w="1387" w:type="dxa"/>
          </w:tcPr>
          <w:p w14:paraId="6B25109D" w14:textId="0F406D1F" w:rsidR="007777F0" w:rsidRPr="009E6446" w:rsidRDefault="008B465D" w:rsidP="00B67189">
            <w:pPr>
              <w:pStyle w:val="ListParagraph"/>
              <w:ind w:left="0"/>
              <w:rPr>
                <w:rFonts w:cstheme="minorHAnsi"/>
              </w:rPr>
            </w:pPr>
            <w:r w:rsidRPr="009E6446">
              <w:rPr>
                <w:rFonts w:cstheme="minorHAnsi"/>
              </w:rPr>
              <w:t>172.16.1.</w:t>
            </w:r>
            <w:r w:rsidR="003C12AB" w:rsidRPr="009E6446">
              <w:rPr>
                <w:rFonts w:cstheme="minorHAnsi"/>
              </w:rPr>
              <w:t>63</w:t>
            </w:r>
          </w:p>
        </w:tc>
        <w:tc>
          <w:tcPr>
            <w:tcW w:w="1052" w:type="dxa"/>
          </w:tcPr>
          <w:p w14:paraId="07FB3FDD" w14:textId="623CE058" w:rsidR="007777F0" w:rsidRPr="00B67189" w:rsidRDefault="009E6446" w:rsidP="00B67189">
            <w:pPr>
              <w:pStyle w:val="ListParagraph"/>
              <w:ind w:left="0"/>
              <w:rPr>
                <w:rFonts w:cstheme="minorHAnsi"/>
              </w:rPr>
            </w:pPr>
            <w:r w:rsidRPr="00B67189">
              <w:rPr>
                <w:rFonts w:cstheme="minorHAnsi"/>
              </w:rPr>
              <w:t>0.0.0.15</w:t>
            </w:r>
          </w:p>
        </w:tc>
      </w:tr>
      <w:tr w:rsidR="00B67189" w14:paraId="3F1510FC" w14:textId="77777777" w:rsidTr="00B67189">
        <w:trPr>
          <w:trHeight w:val="566"/>
        </w:trPr>
        <w:tc>
          <w:tcPr>
            <w:tcW w:w="1416" w:type="dxa"/>
          </w:tcPr>
          <w:p w14:paraId="0B48E6C1" w14:textId="77777777" w:rsidR="007777F0" w:rsidRPr="000B4EE7" w:rsidRDefault="007777F0" w:rsidP="00B67189">
            <w:pPr>
              <w:pStyle w:val="ListParagraph"/>
              <w:ind w:left="0"/>
              <w:rPr>
                <w:rFonts w:cstheme="minorHAnsi"/>
                <w:color w:val="FF0000"/>
              </w:rPr>
            </w:pPr>
            <w:r w:rsidRPr="000B4EE7">
              <w:rPr>
                <w:rFonts w:cstheme="minorHAnsi"/>
                <w:color w:val="FF0000"/>
              </w:rPr>
              <w:t>Managers</w:t>
            </w:r>
          </w:p>
        </w:tc>
        <w:tc>
          <w:tcPr>
            <w:tcW w:w="918" w:type="dxa"/>
          </w:tcPr>
          <w:p w14:paraId="06C9426C" w14:textId="77777777" w:rsidR="007777F0" w:rsidRPr="007131FF" w:rsidRDefault="007777F0" w:rsidP="00B67189">
            <w:pPr>
              <w:pStyle w:val="ListParagraph"/>
              <w:ind w:left="0"/>
              <w:rPr>
                <w:rFonts w:cstheme="minorHAnsi"/>
              </w:rPr>
            </w:pPr>
            <w:r w:rsidRPr="007131FF">
              <w:rPr>
                <w:rFonts w:cstheme="minorHAnsi"/>
              </w:rPr>
              <w:t>10</w:t>
            </w:r>
          </w:p>
        </w:tc>
        <w:tc>
          <w:tcPr>
            <w:tcW w:w="900" w:type="dxa"/>
          </w:tcPr>
          <w:p w14:paraId="7205E792" w14:textId="77777777" w:rsidR="007777F0" w:rsidRPr="000D6EBB" w:rsidRDefault="007777F0" w:rsidP="00B67189">
            <w:pPr>
              <w:pStyle w:val="ListParagraph"/>
              <w:ind w:left="0"/>
              <w:rPr>
                <w:rFonts w:cstheme="minorHAnsi"/>
              </w:rPr>
            </w:pPr>
            <w:r w:rsidRPr="000D6EBB">
              <w:rPr>
                <w:rFonts w:cstheme="minorHAnsi"/>
              </w:rPr>
              <w:t>14</w:t>
            </w:r>
          </w:p>
        </w:tc>
        <w:tc>
          <w:tcPr>
            <w:tcW w:w="1275" w:type="dxa"/>
          </w:tcPr>
          <w:p w14:paraId="6791D109" w14:textId="77777777" w:rsidR="007777F0" w:rsidRPr="000D6EBB" w:rsidRDefault="007777F0" w:rsidP="00B67189">
            <w:pPr>
              <w:pStyle w:val="ListParagraph"/>
              <w:ind w:left="0"/>
              <w:rPr>
                <w:rFonts w:cstheme="minorHAnsi"/>
              </w:rPr>
            </w:pPr>
            <w:r w:rsidRPr="000D6EBB">
              <w:rPr>
                <w:rFonts w:cstheme="minorHAnsi"/>
              </w:rPr>
              <w:t>172.16.1.64</w:t>
            </w:r>
          </w:p>
        </w:tc>
        <w:tc>
          <w:tcPr>
            <w:tcW w:w="675" w:type="dxa"/>
          </w:tcPr>
          <w:p w14:paraId="600D2FFE" w14:textId="77777777" w:rsidR="007777F0" w:rsidRPr="000D6EBB" w:rsidRDefault="007777F0" w:rsidP="00B67189">
            <w:pPr>
              <w:pStyle w:val="ListParagraph"/>
              <w:ind w:left="0"/>
              <w:rPr>
                <w:rFonts w:cstheme="minorHAnsi"/>
              </w:rPr>
            </w:pPr>
            <w:r w:rsidRPr="000D6EBB">
              <w:rPr>
                <w:rFonts w:cstheme="minorHAnsi"/>
              </w:rPr>
              <w:t>/28</w:t>
            </w:r>
          </w:p>
        </w:tc>
        <w:tc>
          <w:tcPr>
            <w:tcW w:w="1721" w:type="dxa"/>
          </w:tcPr>
          <w:p w14:paraId="74F7086C" w14:textId="77777777" w:rsidR="007777F0" w:rsidRPr="00D5601B" w:rsidRDefault="007777F0" w:rsidP="00B67189">
            <w:pPr>
              <w:pStyle w:val="ListParagraph"/>
              <w:ind w:left="0"/>
              <w:rPr>
                <w:rFonts w:cstheme="minorHAnsi"/>
              </w:rPr>
            </w:pPr>
            <w:r w:rsidRPr="00D5601B">
              <w:rPr>
                <w:rFonts w:cstheme="minorHAnsi"/>
              </w:rPr>
              <w:t>255.255.255.240</w:t>
            </w:r>
          </w:p>
        </w:tc>
        <w:tc>
          <w:tcPr>
            <w:tcW w:w="1387" w:type="dxa"/>
          </w:tcPr>
          <w:p w14:paraId="440B1FAE" w14:textId="77777777" w:rsidR="007777F0" w:rsidRPr="000B4EE7" w:rsidRDefault="007777F0" w:rsidP="00B67189">
            <w:pPr>
              <w:pStyle w:val="ListParagraph"/>
              <w:ind w:left="0"/>
              <w:rPr>
                <w:rFonts w:cstheme="minorHAnsi"/>
                <w:color w:val="000000" w:themeColor="text1"/>
              </w:rPr>
            </w:pPr>
            <w:r w:rsidRPr="000B4EE7">
              <w:rPr>
                <w:rFonts w:cstheme="minorHAnsi"/>
                <w:color w:val="000000" w:themeColor="text1"/>
              </w:rPr>
              <w:t>172.16.1.65 – 172.16.1.78</w:t>
            </w:r>
          </w:p>
        </w:tc>
        <w:tc>
          <w:tcPr>
            <w:tcW w:w="1387" w:type="dxa"/>
          </w:tcPr>
          <w:p w14:paraId="79CB2735" w14:textId="4E00D185" w:rsidR="007777F0" w:rsidRPr="009E6446" w:rsidRDefault="003C12AB" w:rsidP="00B67189">
            <w:pPr>
              <w:pStyle w:val="ListParagraph"/>
              <w:ind w:left="0"/>
              <w:rPr>
                <w:rFonts w:cstheme="minorHAnsi"/>
              </w:rPr>
            </w:pPr>
            <w:r w:rsidRPr="009E6446">
              <w:rPr>
                <w:rFonts w:cstheme="minorHAnsi"/>
              </w:rPr>
              <w:t>172.16.1.79</w:t>
            </w:r>
          </w:p>
        </w:tc>
        <w:tc>
          <w:tcPr>
            <w:tcW w:w="1052" w:type="dxa"/>
          </w:tcPr>
          <w:p w14:paraId="01AC03A9" w14:textId="7F4C6ACB" w:rsidR="007777F0" w:rsidRPr="00B67189" w:rsidRDefault="009E6446" w:rsidP="00B67189">
            <w:pPr>
              <w:pStyle w:val="ListParagraph"/>
              <w:ind w:left="0"/>
              <w:rPr>
                <w:rFonts w:cstheme="minorHAnsi"/>
              </w:rPr>
            </w:pPr>
            <w:r w:rsidRPr="00B67189">
              <w:rPr>
                <w:rFonts w:cstheme="minorHAnsi"/>
              </w:rPr>
              <w:t>0.0.0.15</w:t>
            </w:r>
          </w:p>
        </w:tc>
      </w:tr>
      <w:tr w:rsidR="00B67189" w14:paraId="0ED65C6A" w14:textId="77777777" w:rsidTr="00B67189">
        <w:trPr>
          <w:trHeight w:val="566"/>
        </w:trPr>
        <w:tc>
          <w:tcPr>
            <w:tcW w:w="1416" w:type="dxa"/>
          </w:tcPr>
          <w:p w14:paraId="26395BEF" w14:textId="77777777" w:rsidR="007777F0" w:rsidRPr="000B4EE7" w:rsidRDefault="007777F0" w:rsidP="00B67189">
            <w:pPr>
              <w:pStyle w:val="ListParagraph"/>
              <w:ind w:left="0"/>
              <w:rPr>
                <w:rFonts w:cstheme="minorHAnsi"/>
                <w:color w:val="FF0000"/>
              </w:rPr>
            </w:pPr>
            <w:r w:rsidRPr="000B4EE7">
              <w:rPr>
                <w:rFonts w:cstheme="minorHAnsi"/>
                <w:color w:val="FF0000"/>
              </w:rPr>
              <w:t>Receptionists</w:t>
            </w:r>
          </w:p>
        </w:tc>
        <w:tc>
          <w:tcPr>
            <w:tcW w:w="918" w:type="dxa"/>
          </w:tcPr>
          <w:p w14:paraId="018895C7" w14:textId="77777777" w:rsidR="007777F0" w:rsidRPr="007131FF" w:rsidRDefault="007777F0" w:rsidP="00B67189">
            <w:pPr>
              <w:pStyle w:val="ListParagraph"/>
              <w:ind w:left="0"/>
              <w:rPr>
                <w:rFonts w:cstheme="minorHAnsi"/>
              </w:rPr>
            </w:pPr>
            <w:r>
              <w:rPr>
                <w:rFonts w:cstheme="minorHAnsi"/>
              </w:rPr>
              <w:t>10</w:t>
            </w:r>
          </w:p>
        </w:tc>
        <w:tc>
          <w:tcPr>
            <w:tcW w:w="900" w:type="dxa"/>
          </w:tcPr>
          <w:p w14:paraId="6FE69E60" w14:textId="77777777" w:rsidR="007777F0" w:rsidRPr="000D6EBB" w:rsidRDefault="007777F0" w:rsidP="00B67189">
            <w:pPr>
              <w:pStyle w:val="ListParagraph"/>
              <w:ind w:left="0"/>
              <w:rPr>
                <w:rFonts w:cstheme="minorHAnsi"/>
              </w:rPr>
            </w:pPr>
            <w:r w:rsidRPr="000D6EBB">
              <w:rPr>
                <w:rFonts w:cstheme="minorHAnsi"/>
              </w:rPr>
              <w:t>14</w:t>
            </w:r>
          </w:p>
        </w:tc>
        <w:tc>
          <w:tcPr>
            <w:tcW w:w="1275" w:type="dxa"/>
          </w:tcPr>
          <w:p w14:paraId="7D56B3B8" w14:textId="77777777" w:rsidR="007777F0" w:rsidRPr="000D6EBB" w:rsidRDefault="007777F0" w:rsidP="00B67189">
            <w:pPr>
              <w:pStyle w:val="ListParagraph"/>
              <w:ind w:left="0"/>
              <w:rPr>
                <w:rFonts w:cstheme="minorHAnsi"/>
              </w:rPr>
            </w:pPr>
            <w:r w:rsidRPr="000D6EBB">
              <w:rPr>
                <w:rFonts w:cstheme="minorHAnsi"/>
              </w:rPr>
              <w:t>172.16.1.80</w:t>
            </w:r>
          </w:p>
        </w:tc>
        <w:tc>
          <w:tcPr>
            <w:tcW w:w="675" w:type="dxa"/>
          </w:tcPr>
          <w:p w14:paraId="0239A657" w14:textId="77777777" w:rsidR="007777F0" w:rsidRPr="000D6EBB" w:rsidRDefault="007777F0" w:rsidP="00B67189">
            <w:pPr>
              <w:pStyle w:val="ListParagraph"/>
              <w:ind w:left="0"/>
              <w:rPr>
                <w:rFonts w:cstheme="minorHAnsi"/>
              </w:rPr>
            </w:pPr>
            <w:r w:rsidRPr="000D6EBB">
              <w:rPr>
                <w:rFonts w:cstheme="minorHAnsi"/>
              </w:rPr>
              <w:t>/28</w:t>
            </w:r>
          </w:p>
        </w:tc>
        <w:tc>
          <w:tcPr>
            <w:tcW w:w="1721" w:type="dxa"/>
          </w:tcPr>
          <w:p w14:paraId="78AEFAE5" w14:textId="77777777" w:rsidR="007777F0" w:rsidRPr="00D5601B" w:rsidRDefault="007777F0" w:rsidP="00B67189">
            <w:pPr>
              <w:pStyle w:val="ListParagraph"/>
              <w:ind w:left="0"/>
              <w:rPr>
                <w:rFonts w:cstheme="minorHAnsi"/>
              </w:rPr>
            </w:pPr>
            <w:r w:rsidRPr="00D5601B">
              <w:rPr>
                <w:rFonts w:cstheme="minorHAnsi"/>
              </w:rPr>
              <w:t>255.255.255.240</w:t>
            </w:r>
          </w:p>
        </w:tc>
        <w:tc>
          <w:tcPr>
            <w:tcW w:w="1387" w:type="dxa"/>
          </w:tcPr>
          <w:p w14:paraId="6BDC123C" w14:textId="77777777" w:rsidR="007777F0" w:rsidRPr="000B4EE7" w:rsidRDefault="007777F0" w:rsidP="00B67189">
            <w:pPr>
              <w:pStyle w:val="ListParagraph"/>
              <w:ind w:left="0"/>
              <w:rPr>
                <w:rFonts w:cstheme="minorHAnsi"/>
                <w:color w:val="000000" w:themeColor="text1"/>
              </w:rPr>
            </w:pPr>
            <w:r w:rsidRPr="000B4EE7">
              <w:rPr>
                <w:rFonts w:cstheme="minorHAnsi"/>
                <w:color w:val="000000" w:themeColor="text1"/>
              </w:rPr>
              <w:t>172.16.1.81 – 172.16.1.94</w:t>
            </w:r>
          </w:p>
        </w:tc>
        <w:tc>
          <w:tcPr>
            <w:tcW w:w="1387" w:type="dxa"/>
          </w:tcPr>
          <w:p w14:paraId="74B4800E" w14:textId="04905E71" w:rsidR="007777F0" w:rsidRPr="009E6446" w:rsidRDefault="003C12AB" w:rsidP="00B67189">
            <w:pPr>
              <w:pStyle w:val="ListParagraph"/>
              <w:ind w:left="0"/>
              <w:rPr>
                <w:rFonts w:cstheme="minorHAnsi"/>
              </w:rPr>
            </w:pPr>
            <w:r w:rsidRPr="009E6446">
              <w:rPr>
                <w:rFonts w:cstheme="minorHAnsi"/>
              </w:rPr>
              <w:t>172.16.1.95</w:t>
            </w:r>
          </w:p>
        </w:tc>
        <w:tc>
          <w:tcPr>
            <w:tcW w:w="1052" w:type="dxa"/>
          </w:tcPr>
          <w:p w14:paraId="4BA18774" w14:textId="41A105F1" w:rsidR="007777F0" w:rsidRPr="00B67189" w:rsidRDefault="009E6446" w:rsidP="00B67189">
            <w:pPr>
              <w:pStyle w:val="ListParagraph"/>
              <w:ind w:left="0"/>
              <w:rPr>
                <w:rFonts w:cstheme="minorHAnsi"/>
              </w:rPr>
            </w:pPr>
            <w:r w:rsidRPr="00B67189">
              <w:rPr>
                <w:rFonts w:cstheme="minorHAnsi"/>
              </w:rPr>
              <w:t>0.0.0.15</w:t>
            </w:r>
          </w:p>
        </w:tc>
      </w:tr>
    </w:tbl>
    <w:p w14:paraId="54A10BD9" w14:textId="77777777" w:rsidR="00C86EA6" w:rsidRPr="00C86EA6" w:rsidRDefault="00C86EA6" w:rsidP="00C86EA6">
      <w:pPr>
        <w:rPr>
          <w:rFonts w:cstheme="minorHAnsi"/>
          <w:color w:val="4472C4" w:themeColor="accent1"/>
          <w:sz w:val="36"/>
          <w:szCs w:val="36"/>
        </w:rPr>
      </w:pPr>
    </w:p>
    <w:p w14:paraId="36C27440" w14:textId="53BF6DD8" w:rsidR="00A90580" w:rsidRPr="00717FCA" w:rsidRDefault="00500616" w:rsidP="00717FCA">
      <w:pPr>
        <w:pStyle w:val="Heading1"/>
        <w:numPr>
          <w:ilvl w:val="0"/>
          <w:numId w:val="5"/>
        </w:numPr>
      </w:pPr>
      <w:bookmarkStart w:id="3" w:name="_Toc134043303"/>
      <w:r w:rsidRPr="00500616">
        <w:t>VLAN</w:t>
      </w:r>
      <w:r w:rsidR="00D95781">
        <w:t>s</w:t>
      </w:r>
      <w:bookmarkEnd w:id="3"/>
    </w:p>
    <w:p w14:paraId="04D54643" w14:textId="77777777" w:rsidR="00717FCA" w:rsidRPr="00717FCA" w:rsidRDefault="00717FCA" w:rsidP="00717FCA">
      <w:pPr>
        <w:ind w:left="720"/>
        <w:rPr>
          <w:rFonts w:cstheme="minorHAnsi"/>
          <w:color w:val="000000" w:themeColor="text1"/>
          <w:sz w:val="24"/>
          <w:szCs w:val="24"/>
        </w:rPr>
      </w:pPr>
      <w:r w:rsidRPr="00717FCA">
        <w:rPr>
          <w:rFonts w:cstheme="minorHAnsi"/>
          <w:color w:val="000000" w:themeColor="text1"/>
          <w:sz w:val="24"/>
          <w:szCs w:val="24"/>
        </w:rPr>
        <w:t xml:space="preserve">VLAN implementation is crucial for segmenting the network and ensuring efficient resource allocation, security, and manageability. The proposed </w:t>
      </w:r>
      <w:r w:rsidRPr="00717FCA">
        <w:rPr>
          <w:rFonts w:cstheme="minorHAnsi"/>
          <w:b/>
          <w:bCs/>
          <w:color w:val="000000" w:themeColor="text1"/>
          <w:sz w:val="24"/>
          <w:szCs w:val="24"/>
        </w:rPr>
        <w:t>VLANs</w:t>
      </w:r>
      <w:r w:rsidRPr="00717FCA">
        <w:rPr>
          <w:rFonts w:cstheme="minorHAnsi"/>
          <w:color w:val="000000" w:themeColor="text1"/>
          <w:sz w:val="24"/>
          <w:szCs w:val="24"/>
        </w:rPr>
        <w:t xml:space="preserve"> for each department are as follows:</w:t>
      </w:r>
    </w:p>
    <w:p w14:paraId="04F51B43" w14:textId="77777777" w:rsidR="00717FCA" w:rsidRPr="00717FCA" w:rsidRDefault="00717FCA" w:rsidP="00717FCA">
      <w:pPr>
        <w:numPr>
          <w:ilvl w:val="0"/>
          <w:numId w:val="7"/>
        </w:numPr>
        <w:tabs>
          <w:tab w:val="num" w:pos="720"/>
        </w:tabs>
        <w:rPr>
          <w:rFonts w:cstheme="minorHAnsi"/>
          <w:color w:val="000000" w:themeColor="text1"/>
          <w:sz w:val="24"/>
          <w:szCs w:val="24"/>
        </w:rPr>
      </w:pPr>
      <w:r w:rsidRPr="00717FCA">
        <w:rPr>
          <w:rFonts w:cstheme="minorHAnsi"/>
          <w:b/>
          <w:bCs/>
          <w:color w:val="000000" w:themeColor="text1"/>
          <w:sz w:val="24"/>
          <w:szCs w:val="24"/>
        </w:rPr>
        <w:t>VLAN 10</w:t>
      </w:r>
      <w:r w:rsidRPr="00717FCA">
        <w:rPr>
          <w:rFonts w:cstheme="minorHAnsi"/>
          <w:color w:val="000000" w:themeColor="text1"/>
          <w:sz w:val="24"/>
          <w:szCs w:val="24"/>
        </w:rPr>
        <w:t xml:space="preserve"> will be designed for the Medical Research Department and will be assigned the IP address of 172.16.0.2.</w:t>
      </w:r>
    </w:p>
    <w:p w14:paraId="4A237F2E" w14:textId="77777777" w:rsidR="00717FCA" w:rsidRPr="00717FCA" w:rsidRDefault="00717FCA" w:rsidP="00717FCA">
      <w:pPr>
        <w:numPr>
          <w:ilvl w:val="0"/>
          <w:numId w:val="7"/>
        </w:numPr>
        <w:tabs>
          <w:tab w:val="num" w:pos="720"/>
        </w:tabs>
        <w:rPr>
          <w:rFonts w:cstheme="minorHAnsi"/>
          <w:color w:val="000000" w:themeColor="text1"/>
          <w:sz w:val="24"/>
          <w:szCs w:val="24"/>
        </w:rPr>
      </w:pPr>
      <w:r w:rsidRPr="00717FCA">
        <w:rPr>
          <w:rFonts w:cstheme="minorHAnsi"/>
          <w:b/>
          <w:bCs/>
          <w:color w:val="000000" w:themeColor="text1"/>
          <w:sz w:val="24"/>
          <w:szCs w:val="24"/>
        </w:rPr>
        <w:t>VLAN 20</w:t>
      </w:r>
      <w:r w:rsidRPr="00717FCA">
        <w:rPr>
          <w:rFonts w:cstheme="minorHAnsi"/>
          <w:color w:val="000000" w:themeColor="text1"/>
          <w:sz w:val="24"/>
          <w:szCs w:val="24"/>
        </w:rPr>
        <w:t xml:space="preserve"> will be designed for the Marketing Department and will be assigned the IP address of 172.16.1.2.</w:t>
      </w:r>
    </w:p>
    <w:p w14:paraId="4ED2D722" w14:textId="77777777" w:rsidR="00717FCA" w:rsidRPr="00717FCA" w:rsidRDefault="00717FCA" w:rsidP="00717FCA">
      <w:pPr>
        <w:numPr>
          <w:ilvl w:val="0"/>
          <w:numId w:val="7"/>
        </w:numPr>
        <w:tabs>
          <w:tab w:val="num" w:pos="720"/>
        </w:tabs>
        <w:rPr>
          <w:rFonts w:cstheme="minorHAnsi"/>
          <w:color w:val="000000" w:themeColor="text1"/>
          <w:sz w:val="24"/>
          <w:szCs w:val="24"/>
        </w:rPr>
      </w:pPr>
      <w:r w:rsidRPr="00717FCA">
        <w:rPr>
          <w:rFonts w:cstheme="minorHAnsi"/>
          <w:b/>
          <w:bCs/>
          <w:color w:val="000000" w:themeColor="text1"/>
          <w:sz w:val="24"/>
          <w:szCs w:val="24"/>
        </w:rPr>
        <w:t>VLAN 30</w:t>
      </w:r>
      <w:r w:rsidRPr="00717FCA">
        <w:rPr>
          <w:rFonts w:cstheme="minorHAnsi"/>
          <w:color w:val="000000" w:themeColor="text1"/>
          <w:sz w:val="24"/>
          <w:szCs w:val="24"/>
        </w:rPr>
        <w:t xml:space="preserve"> will be designed for the Accounts Department and will be assigned the IP address of 172.16.1.34.</w:t>
      </w:r>
    </w:p>
    <w:p w14:paraId="099421E0" w14:textId="77777777" w:rsidR="00717FCA" w:rsidRPr="00717FCA" w:rsidRDefault="00717FCA" w:rsidP="00717FCA">
      <w:pPr>
        <w:numPr>
          <w:ilvl w:val="0"/>
          <w:numId w:val="7"/>
        </w:numPr>
        <w:tabs>
          <w:tab w:val="num" w:pos="720"/>
        </w:tabs>
        <w:rPr>
          <w:rFonts w:cstheme="minorHAnsi"/>
          <w:color w:val="000000" w:themeColor="text1"/>
          <w:sz w:val="24"/>
          <w:szCs w:val="24"/>
        </w:rPr>
      </w:pPr>
      <w:r w:rsidRPr="00717FCA">
        <w:rPr>
          <w:rFonts w:cstheme="minorHAnsi"/>
          <w:b/>
          <w:bCs/>
          <w:color w:val="000000" w:themeColor="text1"/>
          <w:sz w:val="24"/>
          <w:szCs w:val="24"/>
        </w:rPr>
        <w:t>VLAN 40</w:t>
      </w:r>
      <w:r w:rsidRPr="00717FCA">
        <w:rPr>
          <w:rFonts w:cstheme="minorHAnsi"/>
          <w:color w:val="000000" w:themeColor="text1"/>
          <w:sz w:val="24"/>
          <w:szCs w:val="24"/>
        </w:rPr>
        <w:t xml:space="preserve"> will be designed for the Technical Research Department and will be assigned the IP address of 172.16.1.50.</w:t>
      </w:r>
    </w:p>
    <w:p w14:paraId="12E43EC8" w14:textId="77777777" w:rsidR="00717FCA" w:rsidRPr="00717FCA" w:rsidRDefault="00717FCA" w:rsidP="00717FCA">
      <w:pPr>
        <w:numPr>
          <w:ilvl w:val="0"/>
          <w:numId w:val="7"/>
        </w:numPr>
        <w:tabs>
          <w:tab w:val="num" w:pos="720"/>
        </w:tabs>
        <w:rPr>
          <w:rFonts w:cstheme="minorHAnsi"/>
          <w:color w:val="000000" w:themeColor="text1"/>
          <w:sz w:val="24"/>
          <w:szCs w:val="24"/>
        </w:rPr>
      </w:pPr>
      <w:r w:rsidRPr="00717FCA">
        <w:rPr>
          <w:rFonts w:cstheme="minorHAnsi"/>
          <w:b/>
          <w:bCs/>
          <w:color w:val="000000" w:themeColor="text1"/>
          <w:sz w:val="24"/>
          <w:szCs w:val="24"/>
        </w:rPr>
        <w:t>VLAN 50</w:t>
      </w:r>
      <w:r w:rsidRPr="00717FCA">
        <w:rPr>
          <w:rFonts w:cstheme="minorHAnsi"/>
          <w:color w:val="000000" w:themeColor="text1"/>
          <w:sz w:val="24"/>
          <w:szCs w:val="24"/>
        </w:rPr>
        <w:t xml:space="preserve"> will be designed for the Managers Department and will be assigned the IP address of 172.16.1.66.</w:t>
      </w:r>
    </w:p>
    <w:p w14:paraId="59493F2B" w14:textId="77777777" w:rsidR="00717FCA" w:rsidRPr="00717FCA" w:rsidRDefault="00717FCA" w:rsidP="00717FCA">
      <w:pPr>
        <w:numPr>
          <w:ilvl w:val="0"/>
          <w:numId w:val="7"/>
        </w:numPr>
        <w:tabs>
          <w:tab w:val="num" w:pos="720"/>
        </w:tabs>
        <w:rPr>
          <w:rFonts w:cstheme="minorHAnsi"/>
          <w:color w:val="000000" w:themeColor="text1"/>
          <w:sz w:val="24"/>
          <w:szCs w:val="24"/>
        </w:rPr>
      </w:pPr>
      <w:r w:rsidRPr="00717FCA">
        <w:rPr>
          <w:rFonts w:cstheme="minorHAnsi"/>
          <w:b/>
          <w:bCs/>
          <w:color w:val="000000" w:themeColor="text1"/>
          <w:sz w:val="24"/>
          <w:szCs w:val="24"/>
        </w:rPr>
        <w:t>VLAN 60</w:t>
      </w:r>
      <w:r w:rsidRPr="00717FCA">
        <w:rPr>
          <w:rFonts w:cstheme="minorHAnsi"/>
          <w:color w:val="000000" w:themeColor="text1"/>
          <w:sz w:val="24"/>
          <w:szCs w:val="24"/>
        </w:rPr>
        <w:t xml:space="preserve"> will be designed for the Receptionists Department and will be assigned the IP address of 172.16.1.82.</w:t>
      </w:r>
    </w:p>
    <w:p w14:paraId="6A093D85" w14:textId="77777777" w:rsidR="00717FCA" w:rsidRPr="00717FCA" w:rsidRDefault="00717FCA" w:rsidP="00717FCA">
      <w:pPr>
        <w:ind w:left="720"/>
        <w:rPr>
          <w:rFonts w:cstheme="minorHAnsi"/>
          <w:color w:val="000000" w:themeColor="text1"/>
          <w:sz w:val="24"/>
          <w:szCs w:val="24"/>
        </w:rPr>
      </w:pPr>
      <w:r w:rsidRPr="00717FCA">
        <w:rPr>
          <w:rFonts w:cstheme="minorHAnsi"/>
          <w:color w:val="000000" w:themeColor="text1"/>
          <w:sz w:val="24"/>
          <w:szCs w:val="24"/>
        </w:rPr>
        <w:lastRenderedPageBreak/>
        <w:t xml:space="preserve">By implementing VLANs in the network, it will provide benefits such as improved </w:t>
      </w:r>
      <w:r w:rsidRPr="00717FCA">
        <w:rPr>
          <w:rFonts w:cstheme="minorHAnsi"/>
          <w:b/>
          <w:bCs/>
          <w:color w:val="000000" w:themeColor="text1"/>
          <w:sz w:val="24"/>
          <w:szCs w:val="24"/>
        </w:rPr>
        <w:t>network performance, enhanced security, easier network management,</w:t>
      </w:r>
      <w:r w:rsidRPr="00717FCA">
        <w:rPr>
          <w:rFonts w:cstheme="minorHAnsi"/>
          <w:color w:val="000000" w:themeColor="text1"/>
          <w:sz w:val="24"/>
          <w:szCs w:val="24"/>
        </w:rPr>
        <w:t xml:space="preserve"> and </w:t>
      </w:r>
      <w:r w:rsidRPr="00717FCA">
        <w:rPr>
          <w:rFonts w:cstheme="minorHAnsi"/>
          <w:b/>
          <w:bCs/>
          <w:color w:val="000000" w:themeColor="text1"/>
          <w:sz w:val="24"/>
          <w:szCs w:val="24"/>
        </w:rPr>
        <w:t>cost savings.</w:t>
      </w:r>
      <w:r w:rsidRPr="00717FCA">
        <w:rPr>
          <w:rFonts w:cstheme="minorHAnsi"/>
          <w:color w:val="000000" w:themeColor="text1"/>
          <w:sz w:val="24"/>
          <w:szCs w:val="24"/>
        </w:rPr>
        <w:t xml:space="preserve"> By segmenting networks into smaller, more manageable units, VLANs reduce broadcast traffic, increase security by limiting access to sensitive data, and simplify network administration.</w:t>
      </w:r>
    </w:p>
    <w:p w14:paraId="2705918A" w14:textId="77777777" w:rsidR="00717FCA" w:rsidRDefault="00717FCA" w:rsidP="00514E2F">
      <w:pPr>
        <w:ind w:left="720"/>
        <w:rPr>
          <w:rFonts w:cstheme="minorHAnsi"/>
          <w:color w:val="000000" w:themeColor="text1"/>
          <w:sz w:val="24"/>
          <w:szCs w:val="24"/>
        </w:rPr>
      </w:pPr>
    </w:p>
    <w:p w14:paraId="28DD86DA" w14:textId="330A0F6B" w:rsidR="001A0D66" w:rsidRPr="00590E6B" w:rsidRDefault="00A90580" w:rsidP="00590E6B">
      <w:pPr>
        <w:pStyle w:val="Heading1"/>
        <w:numPr>
          <w:ilvl w:val="0"/>
          <w:numId w:val="5"/>
        </w:numPr>
      </w:pPr>
      <w:bookmarkStart w:id="4" w:name="_Toc134043304"/>
      <w:r>
        <w:t>Email Server</w:t>
      </w:r>
      <w:bookmarkEnd w:id="4"/>
    </w:p>
    <w:p w14:paraId="1887E236" w14:textId="02DB5AB4" w:rsidR="00BF6463" w:rsidRPr="003E4630" w:rsidRDefault="00BF6463" w:rsidP="00BF6463">
      <w:pPr>
        <w:pStyle w:val="ListParagraph"/>
        <w:rPr>
          <w:rFonts w:cstheme="minorHAnsi"/>
          <w:color w:val="000000" w:themeColor="text1"/>
          <w:sz w:val="24"/>
          <w:szCs w:val="24"/>
        </w:rPr>
      </w:pPr>
      <w:r w:rsidRPr="003E4630">
        <w:rPr>
          <w:rFonts w:cstheme="minorHAnsi"/>
          <w:color w:val="000000" w:themeColor="text1"/>
          <w:sz w:val="24"/>
          <w:szCs w:val="24"/>
        </w:rPr>
        <w:t>To f</w:t>
      </w:r>
      <w:r w:rsidRPr="00BF6463">
        <w:rPr>
          <w:rFonts w:cstheme="minorHAnsi"/>
          <w:color w:val="000000" w:themeColor="text1"/>
          <w:sz w:val="24"/>
          <w:szCs w:val="24"/>
        </w:rPr>
        <w:t xml:space="preserve">acilitate better communications and collaboration among the different departments in the company, an </w:t>
      </w:r>
      <w:r w:rsidRPr="00BF6463">
        <w:rPr>
          <w:rFonts w:cstheme="minorHAnsi"/>
          <w:b/>
          <w:bCs/>
          <w:color w:val="000000" w:themeColor="text1"/>
          <w:sz w:val="24"/>
          <w:szCs w:val="24"/>
        </w:rPr>
        <w:t>email server</w:t>
      </w:r>
      <w:r w:rsidRPr="00BF6463">
        <w:rPr>
          <w:rFonts w:cstheme="minorHAnsi"/>
          <w:color w:val="000000" w:themeColor="text1"/>
          <w:sz w:val="24"/>
          <w:szCs w:val="24"/>
        </w:rPr>
        <w:t xml:space="preserve"> in the Receptionists department would be essential. With a dedicated email server, staff members in the company can send and receive messages, documents, and other important files, regardless of their physical location.</w:t>
      </w:r>
    </w:p>
    <w:p w14:paraId="34336B75" w14:textId="77777777" w:rsidR="00FE3F9C" w:rsidRPr="00BF6463" w:rsidRDefault="00FE3F9C" w:rsidP="00BF6463">
      <w:pPr>
        <w:pStyle w:val="ListParagraph"/>
        <w:rPr>
          <w:rFonts w:cstheme="minorHAnsi"/>
          <w:color w:val="000000" w:themeColor="text1"/>
          <w:sz w:val="24"/>
          <w:szCs w:val="24"/>
        </w:rPr>
      </w:pPr>
    </w:p>
    <w:p w14:paraId="2FFDE7CB" w14:textId="33AE2699" w:rsidR="00BF6463" w:rsidRPr="003E4630" w:rsidRDefault="00BF6463" w:rsidP="00BF6463">
      <w:pPr>
        <w:pStyle w:val="ListParagraph"/>
        <w:rPr>
          <w:rFonts w:cstheme="minorHAnsi"/>
          <w:color w:val="000000" w:themeColor="text1"/>
          <w:sz w:val="24"/>
          <w:szCs w:val="24"/>
        </w:rPr>
      </w:pPr>
      <w:r w:rsidRPr="00BF6463">
        <w:rPr>
          <w:rFonts w:cstheme="minorHAnsi"/>
          <w:color w:val="000000" w:themeColor="text1"/>
          <w:sz w:val="24"/>
          <w:szCs w:val="24"/>
        </w:rPr>
        <w:t xml:space="preserve">The email server acts as a central hub for all internal and external communications, providing </w:t>
      </w:r>
      <w:r w:rsidRPr="00BF6463">
        <w:rPr>
          <w:rFonts w:cstheme="minorHAnsi"/>
          <w:b/>
          <w:bCs/>
          <w:color w:val="000000" w:themeColor="text1"/>
          <w:sz w:val="24"/>
          <w:szCs w:val="24"/>
        </w:rPr>
        <w:t>a secure</w:t>
      </w:r>
      <w:r w:rsidRPr="00BF6463">
        <w:rPr>
          <w:rFonts w:cstheme="minorHAnsi"/>
          <w:color w:val="000000" w:themeColor="text1"/>
          <w:sz w:val="24"/>
          <w:szCs w:val="24"/>
        </w:rPr>
        <w:t xml:space="preserve"> and </w:t>
      </w:r>
      <w:r w:rsidRPr="00BF6463">
        <w:rPr>
          <w:rFonts w:cstheme="minorHAnsi"/>
          <w:b/>
          <w:bCs/>
          <w:color w:val="000000" w:themeColor="text1"/>
          <w:sz w:val="24"/>
          <w:szCs w:val="24"/>
        </w:rPr>
        <w:t>reliable platform</w:t>
      </w:r>
      <w:r w:rsidRPr="00BF6463">
        <w:rPr>
          <w:rFonts w:cstheme="minorHAnsi"/>
          <w:color w:val="000000" w:themeColor="text1"/>
          <w:sz w:val="24"/>
          <w:szCs w:val="24"/>
        </w:rPr>
        <w:t xml:space="preserve"> for exchanging information. With the ability to set up different accounts for staff members, the email server ensures that messages are delivered to the intended recipient quickly and efficiently. This enables seamless communication within the company and helps to maintain a smooth flow of information.</w:t>
      </w:r>
    </w:p>
    <w:p w14:paraId="3B0B83D0" w14:textId="77777777" w:rsidR="00FE3F9C" w:rsidRPr="00BF6463" w:rsidRDefault="00FE3F9C" w:rsidP="00BF6463">
      <w:pPr>
        <w:pStyle w:val="ListParagraph"/>
        <w:rPr>
          <w:rFonts w:cstheme="minorHAnsi"/>
          <w:color w:val="000000" w:themeColor="text1"/>
          <w:sz w:val="24"/>
          <w:szCs w:val="24"/>
        </w:rPr>
      </w:pPr>
    </w:p>
    <w:p w14:paraId="3AB216BC" w14:textId="43CCA04C" w:rsidR="00BF6463" w:rsidRPr="003E4630" w:rsidRDefault="00BF6463" w:rsidP="00BF6463">
      <w:pPr>
        <w:pStyle w:val="ListParagraph"/>
        <w:rPr>
          <w:rFonts w:cstheme="minorHAnsi"/>
          <w:color w:val="000000" w:themeColor="text1"/>
          <w:sz w:val="24"/>
          <w:szCs w:val="24"/>
        </w:rPr>
      </w:pPr>
      <w:r w:rsidRPr="00BF6463">
        <w:rPr>
          <w:rFonts w:cstheme="minorHAnsi"/>
          <w:color w:val="000000" w:themeColor="text1"/>
          <w:sz w:val="24"/>
          <w:szCs w:val="24"/>
        </w:rPr>
        <w:t xml:space="preserve">Furthermore, by implementing an email server in the Receptionists department, administrative tasks such as scheduling meetings, managing events, and sharing company-wide announcements can be managed effectively. This not only improves the overall efficiency of the department but also strengthens the company's </w:t>
      </w:r>
      <w:r w:rsidRPr="00BF6463">
        <w:rPr>
          <w:rFonts w:cstheme="minorHAnsi"/>
          <w:b/>
          <w:bCs/>
          <w:color w:val="000000" w:themeColor="text1"/>
          <w:sz w:val="24"/>
          <w:szCs w:val="24"/>
        </w:rPr>
        <w:t>organizational structure</w:t>
      </w:r>
      <w:r w:rsidRPr="00BF6463">
        <w:rPr>
          <w:rFonts w:cstheme="minorHAnsi"/>
          <w:color w:val="000000" w:themeColor="text1"/>
          <w:sz w:val="24"/>
          <w:szCs w:val="24"/>
        </w:rPr>
        <w:t xml:space="preserve"> and promotes better coordination among all departments.</w:t>
      </w:r>
    </w:p>
    <w:p w14:paraId="1C2E665E" w14:textId="77777777" w:rsidR="00FE3F9C" w:rsidRPr="00BF6463" w:rsidRDefault="00FE3F9C" w:rsidP="00BF6463">
      <w:pPr>
        <w:pStyle w:val="ListParagraph"/>
        <w:rPr>
          <w:rFonts w:cstheme="minorHAnsi"/>
          <w:color w:val="000000" w:themeColor="text1"/>
          <w:sz w:val="24"/>
          <w:szCs w:val="24"/>
        </w:rPr>
      </w:pPr>
    </w:p>
    <w:p w14:paraId="42723C37" w14:textId="4E33EA67" w:rsidR="001A0D66" w:rsidRDefault="00BF6463" w:rsidP="003E4630">
      <w:pPr>
        <w:pStyle w:val="ListParagraph"/>
        <w:rPr>
          <w:rFonts w:cstheme="minorHAnsi"/>
          <w:color w:val="000000" w:themeColor="text1"/>
          <w:sz w:val="24"/>
          <w:szCs w:val="24"/>
        </w:rPr>
      </w:pPr>
      <w:r w:rsidRPr="00BF6463">
        <w:rPr>
          <w:rFonts w:cstheme="minorHAnsi"/>
          <w:color w:val="000000" w:themeColor="text1"/>
          <w:sz w:val="24"/>
          <w:szCs w:val="24"/>
        </w:rPr>
        <w:t>By investing in an email server, Corona Fightback Solution will be able to maintain a professional, organized, and secure communication system, which is crucial for the company's success in the fast-paced and demanding environment of medical research.</w:t>
      </w:r>
    </w:p>
    <w:p w14:paraId="38B45466" w14:textId="77777777" w:rsidR="003E4630" w:rsidRPr="00BC3BF0" w:rsidRDefault="003E4630" w:rsidP="003E4630">
      <w:pPr>
        <w:pStyle w:val="ListParagraph"/>
        <w:rPr>
          <w:rFonts w:cstheme="minorHAnsi"/>
          <w:color w:val="000000" w:themeColor="text1"/>
          <w:sz w:val="24"/>
          <w:szCs w:val="24"/>
        </w:rPr>
      </w:pPr>
    </w:p>
    <w:p w14:paraId="29E672D5" w14:textId="453FDD8B" w:rsidR="009D09C7" w:rsidRDefault="009D09C7" w:rsidP="000C2F1C">
      <w:pPr>
        <w:pStyle w:val="Heading1"/>
        <w:numPr>
          <w:ilvl w:val="0"/>
          <w:numId w:val="5"/>
        </w:numPr>
      </w:pPr>
      <w:bookmarkStart w:id="5" w:name="_Hlk132463165"/>
      <w:bookmarkStart w:id="6" w:name="_Toc134043305"/>
      <w:r>
        <w:t>Web Server</w:t>
      </w:r>
      <w:bookmarkEnd w:id="6"/>
    </w:p>
    <w:bookmarkEnd w:id="5"/>
    <w:p w14:paraId="7FF2062B" w14:textId="0CD05B6E" w:rsidR="005B61B2" w:rsidRPr="003E4630" w:rsidRDefault="00FB1B8C" w:rsidP="00FB1B8C">
      <w:pPr>
        <w:pStyle w:val="ListParagraph"/>
        <w:rPr>
          <w:rFonts w:cstheme="minorHAnsi"/>
          <w:color w:val="000000" w:themeColor="text1"/>
          <w:sz w:val="24"/>
          <w:szCs w:val="24"/>
        </w:rPr>
      </w:pPr>
      <w:r w:rsidRPr="003E4630">
        <w:rPr>
          <w:rFonts w:cstheme="minorHAnsi"/>
          <w:color w:val="000000" w:themeColor="text1"/>
          <w:sz w:val="24"/>
          <w:szCs w:val="24"/>
        </w:rPr>
        <w:t xml:space="preserve">Each network department at </w:t>
      </w:r>
      <w:r w:rsidRPr="003E4630">
        <w:rPr>
          <w:rFonts w:cstheme="minorHAnsi"/>
          <w:b/>
          <w:bCs/>
          <w:color w:val="000000" w:themeColor="text1"/>
          <w:sz w:val="24"/>
          <w:szCs w:val="24"/>
        </w:rPr>
        <w:t>Corona Fightback Solution</w:t>
      </w:r>
      <w:r w:rsidRPr="003E4630">
        <w:rPr>
          <w:rFonts w:cstheme="minorHAnsi"/>
          <w:color w:val="000000" w:themeColor="text1"/>
          <w:sz w:val="24"/>
          <w:szCs w:val="24"/>
        </w:rPr>
        <w:t xml:space="preserve"> has its own </w:t>
      </w:r>
      <w:r w:rsidRPr="003E4630">
        <w:rPr>
          <w:rFonts w:cstheme="minorHAnsi"/>
          <w:b/>
          <w:bCs/>
          <w:color w:val="000000" w:themeColor="text1"/>
          <w:sz w:val="24"/>
          <w:szCs w:val="24"/>
        </w:rPr>
        <w:t>customized HTTP web server</w:t>
      </w:r>
      <w:r w:rsidRPr="003E4630">
        <w:rPr>
          <w:rFonts w:cstheme="minorHAnsi"/>
          <w:color w:val="000000" w:themeColor="text1"/>
          <w:sz w:val="24"/>
          <w:szCs w:val="24"/>
        </w:rPr>
        <w:t xml:space="preserve"> as part of the network design, providing a range of benefits and features that support the company's objectives. The web servers allow each department to create a </w:t>
      </w:r>
      <w:r w:rsidRPr="003E4630">
        <w:rPr>
          <w:rFonts w:cstheme="minorHAnsi"/>
          <w:b/>
          <w:bCs/>
          <w:color w:val="000000" w:themeColor="text1"/>
          <w:sz w:val="24"/>
          <w:szCs w:val="24"/>
        </w:rPr>
        <w:t>distinct web presence</w:t>
      </w:r>
      <w:r w:rsidRPr="003E4630">
        <w:rPr>
          <w:rFonts w:cstheme="minorHAnsi"/>
          <w:color w:val="000000" w:themeColor="text1"/>
          <w:sz w:val="24"/>
          <w:szCs w:val="24"/>
        </w:rPr>
        <w:t>, reflecting their unique identity and objectives. This helps promote a sense of unity within the department and makes it easier for employees to identify with their specific team.</w:t>
      </w:r>
    </w:p>
    <w:p w14:paraId="3050427C" w14:textId="12135961" w:rsidR="00A36E59" w:rsidRPr="003E4630" w:rsidRDefault="00A36E59" w:rsidP="00FB1B8C">
      <w:pPr>
        <w:pStyle w:val="ListParagraph"/>
        <w:rPr>
          <w:rFonts w:cstheme="minorHAnsi"/>
          <w:color w:val="000000" w:themeColor="text1"/>
          <w:sz w:val="24"/>
          <w:szCs w:val="24"/>
        </w:rPr>
      </w:pPr>
    </w:p>
    <w:p w14:paraId="0B5898E9" w14:textId="62489285" w:rsidR="00A36E59" w:rsidRPr="003E4630" w:rsidRDefault="00A36E59" w:rsidP="00FB1B8C">
      <w:pPr>
        <w:pStyle w:val="ListParagraph"/>
        <w:rPr>
          <w:rFonts w:cstheme="minorHAnsi"/>
          <w:color w:val="000000" w:themeColor="text1"/>
          <w:sz w:val="24"/>
          <w:szCs w:val="24"/>
        </w:rPr>
      </w:pPr>
      <w:r w:rsidRPr="003E4630">
        <w:rPr>
          <w:rFonts w:cstheme="minorHAnsi"/>
          <w:color w:val="000000" w:themeColor="text1"/>
          <w:sz w:val="24"/>
          <w:szCs w:val="24"/>
        </w:rPr>
        <w:t xml:space="preserve">The web servers also act as a </w:t>
      </w:r>
      <w:r w:rsidRPr="003E4630">
        <w:rPr>
          <w:rFonts w:cstheme="minorHAnsi"/>
          <w:b/>
          <w:bCs/>
          <w:color w:val="000000" w:themeColor="text1"/>
          <w:sz w:val="24"/>
          <w:szCs w:val="24"/>
        </w:rPr>
        <w:t>central hub for departmental information</w:t>
      </w:r>
      <w:r w:rsidRPr="003E4630">
        <w:rPr>
          <w:rFonts w:cstheme="minorHAnsi"/>
          <w:color w:val="000000" w:themeColor="text1"/>
          <w:sz w:val="24"/>
          <w:szCs w:val="24"/>
        </w:rPr>
        <w:t xml:space="preserve">, hosting crucial documents, project updates, and other relevant resources. This makes it easy </w:t>
      </w:r>
      <w:r w:rsidRPr="003E4630">
        <w:rPr>
          <w:rFonts w:cstheme="minorHAnsi"/>
          <w:color w:val="000000" w:themeColor="text1"/>
          <w:sz w:val="24"/>
          <w:szCs w:val="24"/>
        </w:rPr>
        <w:lastRenderedPageBreak/>
        <w:t xml:space="preserve">for employees to access the information they need, minimizing delays and fostering a more </w:t>
      </w:r>
      <w:r w:rsidRPr="003E4630">
        <w:rPr>
          <w:rFonts w:cstheme="minorHAnsi"/>
          <w:b/>
          <w:bCs/>
          <w:color w:val="000000" w:themeColor="text1"/>
          <w:sz w:val="24"/>
          <w:szCs w:val="24"/>
        </w:rPr>
        <w:t>efficient work</w:t>
      </w:r>
      <w:r w:rsidRPr="003E4630">
        <w:rPr>
          <w:rFonts w:cstheme="minorHAnsi"/>
          <w:color w:val="000000" w:themeColor="text1"/>
          <w:sz w:val="24"/>
          <w:szCs w:val="24"/>
        </w:rPr>
        <w:t xml:space="preserve"> </w:t>
      </w:r>
      <w:r w:rsidRPr="003E4630">
        <w:rPr>
          <w:rFonts w:cstheme="minorHAnsi"/>
          <w:b/>
          <w:bCs/>
          <w:color w:val="000000" w:themeColor="text1"/>
          <w:sz w:val="24"/>
          <w:szCs w:val="24"/>
        </w:rPr>
        <w:t>environment.</w:t>
      </w:r>
      <w:r w:rsidRPr="003E4630">
        <w:rPr>
          <w:rFonts w:cstheme="minorHAnsi"/>
          <w:color w:val="000000" w:themeColor="text1"/>
          <w:sz w:val="24"/>
          <w:szCs w:val="24"/>
        </w:rPr>
        <w:t xml:space="preserve"> By using web servers, departments can </w:t>
      </w:r>
      <w:r w:rsidRPr="003E4630">
        <w:rPr>
          <w:rFonts w:cstheme="minorHAnsi"/>
          <w:b/>
          <w:bCs/>
          <w:color w:val="000000" w:themeColor="text1"/>
          <w:sz w:val="24"/>
          <w:szCs w:val="24"/>
        </w:rPr>
        <w:t>efficiently communicate</w:t>
      </w:r>
      <w:r w:rsidRPr="003E4630">
        <w:rPr>
          <w:rFonts w:cstheme="minorHAnsi"/>
          <w:color w:val="000000" w:themeColor="text1"/>
          <w:sz w:val="24"/>
          <w:szCs w:val="24"/>
        </w:rPr>
        <w:t xml:space="preserve"> with one another, share resources, and collaborate on projects. This eliminates communication barriers and facilitates cross-departmental teamwork, enhancing the company's overall performance.</w:t>
      </w:r>
    </w:p>
    <w:p w14:paraId="1529D5D4" w14:textId="00FCF3DF" w:rsidR="00A36E59" w:rsidRPr="003E4630" w:rsidRDefault="00A36E59" w:rsidP="00FB1B8C">
      <w:pPr>
        <w:pStyle w:val="ListParagraph"/>
        <w:rPr>
          <w:rFonts w:cstheme="minorHAnsi"/>
          <w:color w:val="000000" w:themeColor="text1"/>
          <w:sz w:val="24"/>
          <w:szCs w:val="24"/>
        </w:rPr>
      </w:pPr>
    </w:p>
    <w:p w14:paraId="03245AED" w14:textId="49D54669" w:rsidR="00A36E59" w:rsidRPr="003E4630" w:rsidRDefault="00A36E59" w:rsidP="00FB1B8C">
      <w:pPr>
        <w:pStyle w:val="ListParagraph"/>
        <w:rPr>
          <w:rFonts w:cstheme="minorHAnsi"/>
          <w:color w:val="000000" w:themeColor="text1"/>
          <w:sz w:val="24"/>
          <w:szCs w:val="24"/>
        </w:rPr>
      </w:pPr>
      <w:r w:rsidRPr="003E4630">
        <w:rPr>
          <w:rFonts w:cstheme="minorHAnsi"/>
          <w:color w:val="000000" w:themeColor="text1"/>
          <w:sz w:val="24"/>
          <w:szCs w:val="24"/>
        </w:rPr>
        <w:t xml:space="preserve">Each department's web server can be configured with </w:t>
      </w:r>
      <w:r w:rsidRPr="003E4630">
        <w:rPr>
          <w:rFonts w:cstheme="minorHAnsi"/>
          <w:b/>
          <w:bCs/>
          <w:color w:val="000000" w:themeColor="text1"/>
          <w:sz w:val="24"/>
          <w:szCs w:val="24"/>
        </w:rPr>
        <w:t>robust security measures</w:t>
      </w:r>
      <w:r w:rsidRPr="003E4630">
        <w:rPr>
          <w:rFonts w:cstheme="minorHAnsi"/>
          <w:color w:val="000000" w:themeColor="text1"/>
          <w:sz w:val="24"/>
          <w:szCs w:val="24"/>
        </w:rPr>
        <w:t xml:space="preserve">, ensuring that sensitive information is protected from unauthorized access. This is particularly important for departments that handle confidential data, such as financial or client information. Web servers make it simple for departments to </w:t>
      </w:r>
      <w:r w:rsidRPr="003E4630">
        <w:rPr>
          <w:rFonts w:cstheme="minorHAnsi"/>
          <w:b/>
          <w:bCs/>
          <w:color w:val="000000" w:themeColor="text1"/>
          <w:sz w:val="24"/>
          <w:szCs w:val="24"/>
        </w:rPr>
        <w:t>keep their online resources up to date</w:t>
      </w:r>
      <w:r w:rsidRPr="003E4630">
        <w:rPr>
          <w:rFonts w:cstheme="minorHAnsi"/>
          <w:color w:val="000000" w:themeColor="text1"/>
          <w:sz w:val="24"/>
          <w:szCs w:val="24"/>
        </w:rPr>
        <w:t>, ensuring that all employees have access to the latest information and that the company remains agile in response to changes in the business environment.</w:t>
      </w:r>
    </w:p>
    <w:p w14:paraId="15FB0E2D" w14:textId="5B5B9AA1" w:rsidR="00A36E59" w:rsidRPr="003E4630" w:rsidRDefault="00A36E59" w:rsidP="00FB1B8C">
      <w:pPr>
        <w:pStyle w:val="ListParagraph"/>
        <w:rPr>
          <w:rFonts w:cstheme="minorHAnsi"/>
          <w:color w:val="000000" w:themeColor="text1"/>
          <w:sz w:val="24"/>
          <w:szCs w:val="24"/>
        </w:rPr>
      </w:pPr>
    </w:p>
    <w:p w14:paraId="6447FADD" w14:textId="14BFB27B" w:rsidR="00A36E59" w:rsidRPr="003E4630" w:rsidRDefault="00A36E59" w:rsidP="00FB1B8C">
      <w:pPr>
        <w:pStyle w:val="ListParagraph"/>
        <w:rPr>
          <w:rFonts w:cstheme="minorHAnsi"/>
          <w:color w:val="000000" w:themeColor="text1"/>
          <w:sz w:val="24"/>
          <w:szCs w:val="24"/>
        </w:rPr>
      </w:pPr>
      <w:r w:rsidRPr="003E4630">
        <w:rPr>
          <w:rFonts w:cstheme="minorHAnsi"/>
          <w:color w:val="000000" w:themeColor="text1"/>
          <w:sz w:val="24"/>
          <w:szCs w:val="24"/>
        </w:rPr>
        <w:t xml:space="preserve">Web servers can also be equipped with </w:t>
      </w:r>
      <w:r w:rsidRPr="003E4630">
        <w:rPr>
          <w:rFonts w:cstheme="minorHAnsi"/>
          <w:b/>
          <w:bCs/>
          <w:color w:val="000000" w:themeColor="text1"/>
          <w:sz w:val="24"/>
          <w:szCs w:val="24"/>
        </w:rPr>
        <w:t>monitoring and analytics tools</w:t>
      </w:r>
      <w:r w:rsidRPr="003E4630">
        <w:rPr>
          <w:rFonts w:cstheme="minorHAnsi"/>
          <w:color w:val="000000" w:themeColor="text1"/>
          <w:sz w:val="24"/>
          <w:szCs w:val="24"/>
        </w:rPr>
        <w:t xml:space="preserve">, allowing departments to track usage patterns, user </w:t>
      </w:r>
      <w:r w:rsidRPr="003E4630">
        <w:rPr>
          <w:rFonts w:cstheme="minorHAnsi"/>
          <w:color w:val="000000" w:themeColor="text1"/>
          <w:sz w:val="24"/>
          <w:szCs w:val="24"/>
        </w:rPr>
        <w:t>behaviour</w:t>
      </w:r>
      <w:r w:rsidRPr="003E4630">
        <w:rPr>
          <w:rFonts w:cstheme="minorHAnsi"/>
          <w:color w:val="000000" w:themeColor="text1"/>
          <w:sz w:val="24"/>
          <w:szCs w:val="24"/>
        </w:rPr>
        <w:t>, and other valuable insights. This data can be used to improve the user experience, identify bottlenecks, and optimize departmental workflows.</w:t>
      </w:r>
    </w:p>
    <w:p w14:paraId="192EDDC5" w14:textId="35FE942D" w:rsidR="00A36E59" w:rsidRPr="003E4630" w:rsidRDefault="00A36E59" w:rsidP="00FB1B8C">
      <w:pPr>
        <w:pStyle w:val="ListParagraph"/>
        <w:rPr>
          <w:rFonts w:cstheme="minorHAnsi"/>
          <w:color w:val="000000" w:themeColor="text1"/>
          <w:sz w:val="24"/>
          <w:szCs w:val="24"/>
        </w:rPr>
      </w:pPr>
    </w:p>
    <w:p w14:paraId="62B164C3" w14:textId="4BCBADA8" w:rsidR="00A90580" w:rsidRDefault="00263CD2" w:rsidP="00263CD2">
      <w:pPr>
        <w:pStyle w:val="ListParagraph"/>
        <w:rPr>
          <w:rFonts w:cstheme="minorHAnsi"/>
          <w:color w:val="000000" w:themeColor="text1"/>
          <w:sz w:val="24"/>
          <w:szCs w:val="24"/>
        </w:rPr>
      </w:pPr>
      <w:r w:rsidRPr="003E4630">
        <w:rPr>
          <w:rFonts w:cstheme="minorHAnsi"/>
          <w:color w:val="000000" w:themeColor="text1"/>
          <w:sz w:val="24"/>
          <w:szCs w:val="24"/>
        </w:rPr>
        <w:t xml:space="preserve">By incorporating customized HTTP web servers into each department's network infrastructure, Corona Fightback Solution </w:t>
      </w:r>
      <w:r w:rsidRPr="003E4630">
        <w:rPr>
          <w:rFonts w:cstheme="minorHAnsi"/>
          <w:color w:val="000000" w:themeColor="text1"/>
          <w:sz w:val="24"/>
          <w:szCs w:val="24"/>
        </w:rPr>
        <w:t>can</w:t>
      </w:r>
      <w:r w:rsidRPr="003E4630">
        <w:rPr>
          <w:rFonts w:cstheme="minorHAnsi"/>
          <w:color w:val="000000" w:themeColor="text1"/>
          <w:sz w:val="24"/>
          <w:szCs w:val="24"/>
        </w:rPr>
        <w:t xml:space="preserve"> facilitate </w:t>
      </w:r>
      <w:r w:rsidRPr="003E4630">
        <w:rPr>
          <w:rFonts w:cstheme="minorHAnsi"/>
          <w:b/>
          <w:bCs/>
          <w:color w:val="000000" w:themeColor="text1"/>
          <w:sz w:val="24"/>
          <w:szCs w:val="24"/>
        </w:rPr>
        <w:t>seamless communication</w:t>
      </w:r>
      <w:r w:rsidRPr="003E4630">
        <w:rPr>
          <w:rFonts w:cstheme="minorHAnsi"/>
          <w:color w:val="000000" w:themeColor="text1"/>
          <w:sz w:val="24"/>
          <w:szCs w:val="24"/>
        </w:rPr>
        <w:t xml:space="preserve">, promote collaboration, and </w:t>
      </w:r>
      <w:r w:rsidRPr="003E4630">
        <w:rPr>
          <w:rFonts w:cstheme="minorHAnsi"/>
          <w:b/>
          <w:bCs/>
          <w:color w:val="000000" w:themeColor="text1"/>
          <w:sz w:val="24"/>
          <w:szCs w:val="24"/>
        </w:rPr>
        <w:t>enhance overall productivity</w:t>
      </w:r>
      <w:r w:rsidRPr="003E4630">
        <w:rPr>
          <w:rFonts w:cstheme="minorHAnsi"/>
          <w:color w:val="000000" w:themeColor="text1"/>
          <w:sz w:val="24"/>
          <w:szCs w:val="24"/>
        </w:rPr>
        <w:t xml:space="preserve"> throughout the organization. This strategic investment in network infrastructure is a critical component of the company's ongoing success and growth.</w:t>
      </w:r>
    </w:p>
    <w:p w14:paraId="5FD1D108" w14:textId="77777777" w:rsidR="009D1798" w:rsidRPr="003E4630" w:rsidRDefault="009D1798" w:rsidP="00263CD2">
      <w:pPr>
        <w:pStyle w:val="ListParagraph"/>
        <w:rPr>
          <w:rFonts w:cstheme="minorHAnsi"/>
          <w:color w:val="000000" w:themeColor="text1"/>
          <w:sz w:val="24"/>
          <w:szCs w:val="24"/>
        </w:rPr>
      </w:pPr>
    </w:p>
    <w:p w14:paraId="51ED742C" w14:textId="14D9DF15" w:rsidR="00263CD2" w:rsidRPr="0024481C" w:rsidRDefault="00D25904" w:rsidP="0024481C">
      <w:pPr>
        <w:pStyle w:val="ListParagraph"/>
        <w:rPr>
          <w:rFonts w:cstheme="minorHAnsi"/>
          <w:color w:val="000000" w:themeColor="text1"/>
          <w:sz w:val="24"/>
          <w:szCs w:val="24"/>
        </w:rPr>
      </w:pPr>
      <w:r w:rsidRPr="00D25904">
        <w:rPr>
          <w:rFonts w:cstheme="minorHAnsi"/>
          <w:color w:val="000000" w:themeColor="text1"/>
          <w:sz w:val="24"/>
          <w:szCs w:val="24"/>
        </w:rPr>
        <w:drawing>
          <wp:inline distT="0" distB="0" distL="0" distR="0" wp14:anchorId="108105F2" wp14:editId="511CFC70">
            <wp:extent cx="4479523" cy="3686783"/>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4541758" cy="3738004"/>
                    </a:xfrm>
                    <a:prstGeom prst="rect">
                      <a:avLst/>
                    </a:prstGeom>
                  </pic:spPr>
                </pic:pic>
              </a:graphicData>
            </a:graphic>
          </wp:inline>
        </w:drawing>
      </w:r>
    </w:p>
    <w:p w14:paraId="2FDD9B55" w14:textId="66E882D4" w:rsidR="0061353F" w:rsidRPr="005F26FD" w:rsidRDefault="001A0D66" w:rsidP="005F26FD">
      <w:pPr>
        <w:pStyle w:val="Heading1"/>
        <w:numPr>
          <w:ilvl w:val="0"/>
          <w:numId w:val="5"/>
        </w:numPr>
      </w:pPr>
      <w:bookmarkStart w:id="7" w:name="_Toc134043306"/>
      <w:r>
        <w:lastRenderedPageBreak/>
        <w:t>DHCP</w:t>
      </w:r>
      <w:bookmarkEnd w:id="7"/>
    </w:p>
    <w:p w14:paraId="5467FA86" w14:textId="5CEA6E50" w:rsidR="00CB4C69" w:rsidRPr="003E4630" w:rsidRDefault="00CB4C69" w:rsidP="00CB4C69">
      <w:pPr>
        <w:pStyle w:val="ListParagraph"/>
        <w:rPr>
          <w:rFonts w:cstheme="minorHAnsi"/>
          <w:color w:val="000000" w:themeColor="text1"/>
          <w:sz w:val="24"/>
          <w:szCs w:val="24"/>
        </w:rPr>
      </w:pPr>
      <w:r w:rsidRPr="00CB4C69">
        <w:rPr>
          <w:rFonts w:cstheme="minorHAnsi"/>
          <w:color w:val="000000" w:themeColor="text1"/>
          <w:sz w:val="24"/>
          <w:szCs w:val="24"/>
        </w:rPr>
        <w:t xml:space="preserve">The </w:t>
      </w:r>
      <w:r w:rsidRPr="00CB4C69">
        <w:rPr>
          <w:rFonts w:cstheme="minorHAnsi"/>
          <w:b/>
          <w:bCs/>
          <w:color w:val="000000" w:themeColor="text1"/>
          <w:sz w:val="24"/>
          <w:szCs w:val="24"/>
        </w:rPr>
        <w:t>Dynamic Host Configuration Protocol (DHCP)</w:t>
      </w:r>
      <w:r w:rsidRPr="00CB4C69">
        <w:rPr>
          <w:rFonts w:cstheme="minorHAnsi"/>
          <w:color w:val="000000" w:themeColor="text1"/>
          <w:sz w:val="24"/>
          <w:szCs w:val="24"/>
        </w:rPr>
        <w:t xml:space="preserve"> is a network protocol that streamlines the assignment and management of IP addresses and network resources. By implementing a </w:t>
      </w:r>
      <w:r w:rsidRPr="00CB4C69">
        <w:rPr>
          <w:rFonts w:cstheme="minorHAnsi"/>
          <w:b/>
          <w:bCs/>
          <w:color w:val="000000" w:themeColor="text1"/>
          <w:sz w:val="24"/>
          <w:szCs w:val="24"/>
        </w:rPr>
        <w:t>DHCP server</w:t>
      </w:r>
      <w:r w:rsidRPr="00CB4C69">
        <w:rPr>
          <w:rFonts w:cstheme="minorHAnsi"/>
          <w:color w:val="000000" w:themeColor="text1"/>
          <w:sz w:val="24"/>
          <w:szCs w:val="24"/>
        </w:rPr>
        <w:t xml:space="preserve"> in Corona Fightback Solution's </w:t>
      </w:r>
      <w:r w:rsidRPr="00CB4C69">
        <w:rPr>
          <w:rFonts w:cstheme="minorHAnsi"/>
          <w:b/>
          <w:bCs/>
          <w:color w:val="000000" w:themeColor="text1"/>
          <w:sz w:val="24"/>
          <w:szCs w:val="24"/>
        </w:rPr>
        <w:t>Technical Department</w:t>
      </w:r>
      <w:r w:rsidRPr="00CB4C69">
        <w:rPr>
          <w:rFonts w:cstheme="minorHAnsi"/>
          <w:color w:val="000000" w:themeColor="text1"/>
          <w:sz w:val="24"/>
          <w:szCs w:val="24"/>
        </w:rPr>
        <w:t>, numerous benefits can be provided.</w:t>
      </w:r>
    </w:p>
    <w:p w14:paraId="2896E7BA" w14:textId="77777777" w:rsidR="00CB4C69" w:rsidRPr="00CB4C69" w:rsidRDefault="00CB4C69" w:rsidP="00CB4C69">
      <w:pPr>
        <w:pStyle w:val="ListParagraph"/>
        <w:rPr>
          <w:rFonts w:cstheme="minorHAnsi"/>
          <w:color w:val="000000" w:themeColor="text1"/>
          <w:sz w:val="24"/>
          <w:szCs w:val="24"/>
        </w:rPr>
      </w:pPr>
    </w:p>
    <w:p w14:paraId="3402D546" w14:textId="40449D4B" w:rsidR="00CB4C69" w:rsidRPr="003E4630" w:rsidRDefault="00CB4C69" w:rsidP="00CB4C69">
      <w:pPr>
        <w:pStyle w:val="ListParagraph"/>
        <w:rPr>
          <w:rFonts w:cstheme="minorHAnsi"/>
          <w:color w:val="000000" w:themeColor="text1"/>
          <w:sz w:val="24"/>
          <w:szCs w:val="24"/>
        </w:rPr>
      </w:pPr>
      <w:r w:rsidRPr="00CB4C69">
        <w:rPr>
          <w:rFonts w:cstheme="minorHAnsi"/>
          <w:color w:val="000000" w:themeColor="text1"/>
          <w:sz w:val="24"/>
          <w:szCs w:val="24"/>
        </w:rPr>
        <w:t xml:space="preserve">The </w:t>
      </w:r>
      <w:r w:rsidRPr="00CB4C69">
        <w:rPr>
          <w:rFonts w:cstheme="minorHAnsi"/>
          <w:b/>
          <w:bCs/>
          <w:color w:val="000000" w:themeColor="text1"/>
          <w:sz w:val="24"/>
          <w:szCs w:val="24"/>
        </w:rPr>
        <w:t>DHCP server</w:t>
      </w:r>
      <w:r w:rsidRPr="00CB4C69">
        <w:rPr>
          <w:rFonts w:cstheme="minorHAnsi"/>
          <w:color w:val="000000" w:themeColor="text1"/>
          <w:sz w:val="24"/>
          <w:szCs w:val="24"/>
        </w:rPr>
        <w:t xml:space="preserve"> will automatically </w:t>
      </w:r>
      <w:r w:rsidRPr="00CB4C69">
        <w:rPr>
          <w:rFonts w:cstheme="minorHAnsi"/>
          <w:b/>
          <w:bCs/>
          <w:color w:val="000000" w:themeColor="text1"/>
          <w:sz w:val="24"/>
          <w:szCs w:val="24"/>
        </w:rPr>
        <w:t>assign IP addresses, subnet masks, default gateways</w:t>
      </w:r>
      <w:r w:rsidRPr="00CB4C69">
        <w:rPr>
          <w:rFonts w:cstheme="minorHAnsi"/>
          <w:color w:val="000000" w:themeColor="text1"/>
          <w:sz w:val="24"/>
          <w:szCs w:val="24"/>
        </w:rPr>
        <w:t xml:space="preserve">, and </w:t>
      </w:r>
      <w:r w:rsidRPr="00CB4C69">
        <w:rPr>
          <w:rFonts w:cstheme="minorHAnsi"/>
          <w:b/>
          <w:bCs/>
          <w:color w:val="000000" w:themeColor="text1"/>
          <w:sz w:val="24"/>
          <w:szCs w:val="24"/>
        </w:rPr>
        <w:t>DNS servers</w:t>
      </w:r>
      <w:r w:rsidRPr="00CB4C69">
        <w:rPr>
          <w:rFonts w:cstheme="minorHAnsi"/>
          <w:color w:val="000000" w:themeColor="text1"/>
          <w:sz w:val="24"/>
          <w:szCs w:val="24"/>
        </w:rPr>
        <w:t xml:space="preserve"> to devices that join the network, eliminating the need for manual configuration. This saves time and effort for network administrators while reducing the chance of human errors.</w:t>
      </w:r>
    </w:p>
    <w:p w14:paraId="23530E1B" w14:textId="77777777" w:rsidR="00CB4C69" w:rsidRPr="00CB4C69" w:rsidRDefault="00CB4C69" w:rsidP="00CB4C69">
      <w:pPr>
        <w:pStyle w:val="ListParagraph"/>
        <w:rPr>
          <w:rFonts w:cstheme="minorHAnsi"/>
          <w:color w:val="000000" w:themeColor="text1"/>
          <w:sz w:val="24"/>
          <w:szCs w:val="24"/>
        </w:rPr>
      </w:pPr>
    </w:p>
    <w:p w14:paraId="6BBCBC2A" w14:textId="4450DCB4" w:rsidR="00CB4C69" w:rsidRPr="003E4630" w:rsidRDefault="00CB4C69" w:rsidP="00CB4C69">
      <w:pPr>
        <w:pStyle w:val="ListParagraph"/>
        <w:rPr>
          <w:rFonts w:cstheme="minorHAnsi"/>
          <w:color w:val="000000" w:themeColor="text1"/>
          <w:sz w:val="24"/>
          <w:szCs w:val="24"/>
        </w:rPr>
      </w:pPr>
      <w:r w:rsidRPr="00CB4C69">
        <w:rPr>
          <w:rFonts w:cstheme="minorHAnsi"/>
          <w:color w:val="000000" w:themeColor="text1"/>
          <w:sz w:val="24"/>
          <w:szCs w:val="24"/>
        </w:rPr>
        <w:t xml:space="preserve">A </w:t>
      </w:r>
      <w:r w:rsidRPr="00CB4C69">
        <w:rPr>
          <w:rFonts w:cstheme="minorHAnsi"/>
          <w:b/>
          <w:bCs/>
          <w:color w:val="000000" w:themeColor="text1"/>
          <w:sz w:val="24"/>
          <w:szCs w:val="24"/>
        </w:rPr>
        <w:t>DHCP server</w:t>
      </w:r>
      <w:r w:rsidRPr="00CB4C69">
        <w:rPr>
          <w:rFonts w:cstheme="minorHAnsi"/>
          <w:color w:val="000000" w:themeColor="text1"/>
          <w:sz w:val="24"/>
          <w:szCs w:val="24"/>
        </w:rPr>
        <w:t xml:space="preserve"> will manage the </w:t>
      </w:r>
      <w:r w:rsidRPr="00CB4C69">
        <w:rPr>
          <w:rFonts w:cstheme="minorHAnsi"/>
          <w:b/>
          <w:bCs/>
          <w:color w:val="000000" w:themeColor="text1"/>
          <w:sz w:val="24"/>
          <w:szCs w:val="24"/>
        </w:rPr>
        <w:t>IP address pool</w:t>
      </w:r>
      <w:r w:rsidRPr="00CB4C69">
        <w:rPr>
          <w:rFonts w:cstheme="minorHAnsi"/>
          <w:color w:val="000000" w:themeColor="text1"/>
          <w:sz w:val="24"/>
          <w:szCs w:val="24"/>
        </w:rPr>
        <w:t xml:space="preserve"> and lease information for the entire company, including the </w:t>
      </w:r>
      <w:r w:rsidRPr="00CB4C69">
        <w:rPr>
          <w:rFonts w:cstheme="minorHAnsi"/>
          <w:b/>
          <w:bCs/>
          <w:color w:val="000000" w:themeColor="text1"/>
          <w:sz w:val="24"/>
          <w:szCs w:val="24"/>
        </w:rPr>
        <w:t>Technical Department</w:t>
      </w:r>
      <w:r w:rsidRPr="00CB4C69">
        <w:rPr>
          <w:rFonts w:cstheme="minorHAnsi"/>
          <w:color w:val="000000" w:themeColor="text1"/>
          <w:sz w:val="24"/>
          <w:szCs w:val="24"/>
        </w:rPr>
        <w:t xml:space="preserve">, ensuring that IP addresses are efficiently utilized and preventing IP conflicts. As the company grows and new devices are added to the network, the </w:t>
      </w:r>
      <w:r w:rsidRPr="00CB4C69">
        <w:rPr>
          <w:rFonts w:cstheme="minorHAnsi"/>
          <w:b/>
          <w:bCs/>
          <w:color w:val="000000" w:themeColor="text1"/>
          <w:sz w:val="24"/>
          <w:szCs w:val="24"/>
        </w:rPr>
        <w:t>DHCP server</w:t>
      </w:r>
      <w:r w:rsidRPr="00CB4C69">
        <w:rPr>
          <w:rFonts w:cstheme="minorHAnsi"/>
          <w:color w:val="000000" w:themeColor="text1"/>
          <w:sz w:val="24"/>
          <w:szCs w:val="24"/>
        </w:rPr>
        <w:t xml:space="preserve"> can dynamically allocate </w:t>
      </w:r>
      <w:r w:rsidRPr="00CB4C69">
        <w:rPr>
          <w:rFonts w:cstheme="minorHAnsi"/>
          <w:b/>
          <w:bCs/>
          <w:color w:val="000000" w:themeColor="text1"/>
          <w:sz w:val="24"/>
          <w:szCs w:val="24"/>
        </w:rPr>
        <w:t>IP</w:t>
      </w:r>
      <w:r w:rsidRPr="00CB4C69">
        <w:rPr>
          <w:rFonts w:cstheme="minorHAnsi"/>
          <w:color w:val="000000" w:themeColor="text1"/>
          <w:sz w:val="24"/>
          <w:szCs w:val="24"/>
        </w:rPr>
        <w:t xml:space="preserve"> </w:t>
      </w:r>
      <w:r w:rsidRPr="00CB4C69">
        <w:rPr>
          <w:rFonts w:cstheme="minorHAnsi"/>
          <w:b/>
          <w:bCs/>
          <w:color w:val="000000" w:themeColor="text1"/>
          <w:sz w:val="24"/>
          <w:szCs w:val="24"/>
        </w:rPr>
        <w:t>addresses</w:t>
      </w:r>
      <w:r w:rsidRPr="00CB4C69">
        <w:rPr>
          <w:rFonts w:cstheme="minorHAnsi"/>
          <w:color w:val="000000" w:themeColor="text1"/>
          <w:sz w:val="24"/>
          <w:szCs w:val="24"/>
        </w:rPr>
        <w:t xml:space="preserve"> from the available pool, making it easy to scale the network. </w:t>
      </w:r>
      <w:r w:rsidRPr="00CB4C69">
        <w:rPr>
          <w:rFonts w:cstheme="minorHAnsi"/>
          <w:b/>
          <w:bCs/>
          <w:color w:val="000000" w:themeColor="text1"/>
          <w:sz w:val="24"/>
          <w:szCs w:val="24"/>
        </w:rPr>
        <w:t xml:space="preserve">The DHCP server </w:t>
      </w:r>
      <w:r w:rsidRPr="00CB4C69">
        <w:rPr>
          <w:rFonts w:cstheme="minorHAnsi"/>
          <w:color w:val="000000" w:themeColor="text1"/>
          <w:sz w:val="24"/>
          <w:szCs w:val="24"/>
        </w:rPr>
        <w:t xml:space="preserve">can also support different </w:t>
      </w:r>
      <w:r w:rsidRPr="00CB4C69">
        <w:rPr>
          <w:rFonts w:cstheme="minorHAnsi"/>
          <w:b/>
          <w:bCs/>
          <w:color w:val="000000" w:themeColor="text1"/>
          <w:sz w:val="24"/>
          <w:szCs w:val="24"/>
        </w:rPr>
        <w:t>subnets</w:t>
      </w:r>
      <w:r w:rsidRPr="00CB4C69">
        <w:rPr>
          <w:rFonts w:cstheme="minorHAnsi"/>
          <w:color w:val="000000" w:themeColor="text1"/>
          <w:sz w:val="24"/>
          <w:szCs w:val="24"/>
        </w:rPr>
        <w:t xml:space="preserve"> and </w:t>
      </w:r>
      <w:r w:rsidRPr="00CB4C69">
        <w:rPr>
          <w:rFonts w:cstheme="minorHAnsi"/>
          <w:b/>
          <w:bCs/>
          <w:color w:val="000000" w:themeColor="text1"/>
          <w:sz w:val="24"/>
          <w:szCs w:val="24"/>
        </w:rPr>
        <w:t>VLANs</w:t>
      </w:r>
      <w:r w:rsidRPr="00CB4C69">
        <w:rPr>
          <w:rFonts w:cstheme="minorHAnsi"/>
          <w:color w:val="000000" w:themeColor="text1"/>
          <w:sz w:val="24"/>
          <w:szCs w:val="24"/>
        </w:rPr>
        <w:t>, offering flexibility in network design and expansion.</w:t>
      </w:r>
    </w:p>
    <w:p w14:paraId="6D2FB663" w14:textId="77777777" w:rsidR="00CB4C69" w:rsidRPr="00CB4C69" w:rsidRDefault="00CB4C69" w:rsidP="00CB4C69">
      <w:pPr>
        <w:pStyle w:val="ListParagraph"/>
        <w:rPr>
          <w:rFonts w:cstheme="minorHAnsi"/>
          <w:color w:val="000000" w:themeColor="text1"/>
          <w:sz w:val="24"/>
          <w:szCs w:val="24"/>
        </w:rPr>
      </w:pPr>
    </w:p>
    <w:p w14:paraId="428B7A03" w14:textId="6D7130EB" w:rsidR="00CB4C69" w:rsidRPr="003E4630" w:rsidRDefault="00CB4C69" w:rsidP="00CB4C69">
      <w:pPr>
        <w:pStyle w:val="ListParagraph"/>
        <w:rPr>
          <w:rFonts w:cstheme="minorHAnsi"/>
          <w:color w:val="000000" w:themeColor="text1"/>
          <w:sz w:val="24"/>
          <w:szCs w:val="24"/>
        </w:rPr>
      </w:pPr>
      <w:r w:rsidRPr="00CB4C69">
        <w:rPr>
          <w:rFonts w:cstheme="minorHAnsi"/>
          <w:color w:val="000000" w:themeColor="text1"/>
          <w:sz w:val="24"/>
          <w:szCs w:val="24"/>
        </w:rPr>
        <w:t xml:space="preserve">By automating </w:t>
      </w:r>
      <w:r w:rsidRPr="00CB4C69">
        <w:rPr>
          <w:rFonts w:cstheme="minorHAnsi"/>
          <w:b/>
          <w:bCs/>
          <w:color w:val="000000" w:themeColor="text1"/>
          <w:sz w:val="24"/>
          <w:szCs w:val="24"/>
        </w:rPr>
        <w:t>IP address</w:t>
      </w:r>
      <w:r w:rsidRPr="00CB4C69">
        <w:rPr>
          <w:rFonts w:cstheme="minorHAnsi"/>
          <w:color w:val="000000" w:themeColor="text1"/>
          <w:sz w:val="24"/>
          <w:szCs w:val="24"/>
        </w:rPr>
        <w:t xml:space="preserve">, </w:t>
      </w:r>
      <w:r w:rsidRPr="00CB4C69">
        <w:rPr>
          <w:rFonts w:cstheme="minorHAnsi"/>
          <w:b/>
          <w:bCs/>
          <w:color w:val="000000" w:themeColor="text1"/>
          <w:sz w:val="24"/>
          <w:szCs w:val="24"/>
        </w:rPr>
        <w:t>DHCP</w:t>
      </w:r>
      <w:r w:rsidRPr="00CB4C69">
        <w:rPr>
          <w:rFonts w:cstheme="minorHAnsi"/>
          <w:color w:val="000000" w:themeColor="text1"/>
          <w:sz w:val="24"/>
          <w:szCs w:val="24"/>
        </w:rPr>
        <w:t xml:space="preserve"> reduces the workload on network administrators, allowing them to focus on other tasks and maintain network stability. Additionally, </w:t>
      </w:r>
      <w:r w:rsidRPr="00CB4C69">
        <w:rPr>
          <w:rFonts w:cstheme="minorHAnsi"/>
          <w:b/>
          <w:bCs/>
          <w:color w:val="000000" w:themeColor="text1"/>
          <w:sz w:val="24"/>
          <w:szCs w:val="24"/>
        </w:rPr>
        <w:t>DHCP</w:t>
      </w:r>
      <w:r w:rsidRPr="00CB4C69">
        <w:rPr>
          <w:rFonts w:cstheme="minorHAnsi"/>
          <w:color w:val="000000" w:themeColor="text1"/>
          <w:sz w:val="24"/>
          <w:szCs w:val="24"/>
        </w:rPr>
        <w:t xml:space="preserve"> can be configured to provide other network settings, such as </w:t>
      </w:r>
      <w:r w:rsidRPr="00CB4C69">
        <w:rPr>
          <w:rFonts w:cstheme="minorHAnsi"/>
          <w:b/>
          <w:bCs/>
          <w:color w:val="000000" w:themeColor="text1"/>
          <w:sz w:val="24"/>
          <w:szCs w:val="24"/>
        </w:rPr>
        <w:t>Network Time Protocol (NTP) servers</w:t>
      </w:r>
      <w:r w:rsidRPr="00CB4C69">
        <w:rPr>
          <w:rFonts w:cstheme="minorHAnsi"/>
          <w:color w:val="000000" w:themeColor="text1"/>
          <w:sz w:val="24"/>
          <w:szCs w:val="24"/>
        </w:rPr>
        <w:t xml:space="preserve"> and </w:t>
      </w:r>
      <w:r w:rsidRPr="00CB4C69">
        <w:rPr>
          <w:rFonts w:cstheme="minorHAnsi"/>
          <w:b/>
          <w:bCs/>
          <w:color w:val="000000" w:themeColor="text1"/>
          <w:sz w:val="24"/>
          <w:szCs w:val="24"/>
        </w:rPr>
        <w:t>Windows Internet Naming Service (WINS)</w:t>
      </w:r>
      <w:r w:rsidRPr="00CB4C69">
        <w:rPr>
          <w:rFonts w:cstheme="minorHAnsi"/>
          <w:color w:val="000000" w:themeColor="text1"/>
          <w:sz w:val="24"/>
          <w:szCs w:val="24"/>
        </w:rPr>
        <w:t xml:space="preserve"> servers, further simplifying network management.</w:t>
      </w:r>
    </w:p>
    <w:p w14:paraId="50107219" w14:textId="77777777" w:rsidR="00CB4C69" w:rsidRPr="00CB4C69" w:rsidRDefault="00CB4C69" w:rsidP="00CB4C69">
      <w:pPr>
        <w:pStyle w:val="ListParagraph"/>
        <w:rPr>
          <w:rFonts w:cstheme="minorHAnsi"/>
          <w:color w:val="000000" w:themeColor="text1"/>
          <w:sz w:val="24"/>
          <w:szCs w:val="24"/>
        </w:rPr>
      </w:pPr>
    </w:p>
    <w:p w14:paraId="7BD4AE83" w14:textId="21F617D4" w:rsidR="00CB4C69" w:rsidRPr="003E4630" w:rsidRDefault="00CB4C69" w:rsidP="00CB4C69">
      <w:pPr>
        <w:pStyle w:val="ListParagraph"/>
        <w:rPr>
          <w:rFonts w:cstheme="minorHAnsi"/>
          <w:color w:val="000000" w:themeColor="text1"/>
          <w:sz w:val="24"/>
          <w:szCs w:val="24"/>
        </w:rPr>
      </w:pPr>
      <w:r w:rsidRPr="00CB4C69">
        <w:rPr>
          <w:rFonts w:cstheme="minorHAnsi"/>
          <w:b/>
          <w:bCs/>
          <w:color w:val="000000" w:themeColor="text1"/>
          <w:sz w:val="24"/>
          <w:szCs w:val="24"/>
        </w:rPr>
        <w:t>Reduced downtime</w:t>
      </w:r>
      <w:r w:rsidRPr="00CB4C69">
        <w:rPr>
          <w:rFonts w:cstheme="minorHAnsi"/>
          <w:color w:val="000000" w:themeColor="text1"/>
          <w:sz w:val="24"/>
          <w:szCs w:val="24"/>
        </w:rPr>
        <w:t xml:space="preserve"> is another benefit of implementing a </w:t>
      </w:r>
      <w:r w:rsidRPr="00CB4C69">
        <w:rPr>
          <w:rFonts w:cstheme="minorHAnsi"/>
          <w:b/>
          <w:bCs/>
          <w:color w:val="000000" w:themeColor="text1"/>
          <w:sz w:val="24"/>
          <w:szCs w:val="24"/>
        </w:rPr>
        <w:t>DHCP server</w:t>
      </w:r>
      <w:r w:rsidRPr="00CB4C69">
        <w:rPr>
          <w:rFonts w:cstheme="minorHAnsi"/>
          <w:color w:val="000000" w:themeColor="text1"/>
          <w:sz w:val="24"/>
          <w:szCs w:val="24"/>
        </w:rPr>
        <w:t xml:space="preserve">. </w:t>
      </w:r>
      <w:r w:rsidRPr="00CB4C69">
        <w:rPr>
          <w:rFonts w:cstheme="minorHAnsi"/>
          <w:b/>
          <w:bCs/>
          <w:color w:val="000000" w:themeColor="text1"/>
          <w:sz w:val="24"/>
          <w:szCs w:val="24"/>
        </w:rPr>
        <w:t>DHCP servers</w:t>
      </w:r>
      <w:r w:rsidRPr="00CB4C69">
        <w:rPr>
          <w:rFonts w:cstheme="minorHAnsi"/>
          <w:color w:val="000000" w:themeColor="text1"/>
          <w:sz w:val="24"/>
          <w:szCs w:val="24"/>
        </w:rPr>
        <w:t xml:space="preserve"> can be set up in a redundant configuration, ensuring that if one server fails, another can take over the role of assigning </w:t>
      </w:r>
      <w:r w:rsidRPr="00CB4C69">
        <w:rPr>
          <w:rFonts w:cstheme="minorHAnsi"/>
          <w:b/>
          <w:bCs/>
          <w:color w:val="000000" w:themeColor="text1"/>
          <w:sz w:val="24"/>
          <w:szCs w:val="24"/>
        </w:rPr>
        <w:t>IP addresses,</w:t>
      </w:r>
      <w:r w:rsidRPr="00CB4C69">
        <w:rPr>
          <w:rFonts w:cstheme="minorHAnsi"/>
          <w:color w:val="000000" w:themeColor="text1"/>
          <w:sz w:val="24"/>
          <w:szCs w:val="24"/>
        </w:rPr>
        <w:t xml:space="preserve"> preventing network downtime, and maintaining business continuity.</w:t>
      </w:r>
    </w:p>
    <w:p w14:paraId="78FCE552" w14:textId="77777777" w:rsidR="00CB4C69" w:rsidRPr="00CB4C69" w:rsidRDefault="00CB4C69" w:rsidP="00CB4C69">
      <w:pPr>
        <w:pStyle w:val="ListParagraph"/>
        <w:rPr>
          <w:rFonts w:cstheme="minorHAnsi"/>
          <w:color w:val="000000" w:themeColor="text1"/>
          <w:sz w:val="24"/>
          <w:szCs w:val="24"/>
        </w:rPr>
      </w:pPr>
    </w:p>
    <w:p w14:paraId="2937C73C" w14:textId="77777777" w:rsidR="00CB4C69" w:rsidRPr="00CB4C69" w:rsidRDefault="00CB4C69" w:rsidP="00CB4C69">
      <w:pPr>
        <w:pStyle w:val="ListParagraph"/>
        <w:rPr>
          <w:rFonts w:cstheme="minorHAnsi"/>
          <w:color w:val="000000" w:themeColor="text1"/>
          <w:sz w:val="24"/>
          <w:szCs w:val="24"/>
        </w:rPr>
      </w:pPr>
      <w:r w:rsidRPr="00CB4C69">
        <w:rPr>
          <w:rFonts w:cstheme="minorHAnsi"/>
          <w:color w:val="000000" w:themeColor="text1"/>
          <w:sz w:val="24"/>
          <w:szCs w:val="24"/>
        </w:rPr>
        <w:t xml:space="preserve">By implementing a </w:t>
      </w:r>
      <w:r w:rsidRPr="00CB4C69">
        <w:rPr>
          <w:rFonts w:cstheme="minorHAnsi"/>
          <w:b/>
          <w:bCs/>
          <w:color w:val="000000" w:themeColor="text1"/>
          <w:sz w:val="24"/>
          <w:szCs w:val="24"/>
        </w:rPr>
        <w:t>DHCP server</w:t>
      </w:r>
      <w:r w:rsidRPr="00CB4C69">
        <w:rPr>
          <w:rFonts w:cstheme="minorHAnsi"/>
          <w:color w:val="000000" w:themeColor="text1"/>
          <w:sz w:val="24"/>
          <w:szCs w:val="24"/>
        </w:rPr>
        <w:t xml:space="preserve"> for the </w:t>
      </w:r>
      <w:r w:rsidRPr="00CB4C69">
        <w:rPr>
          <w:rFonts w:cstheme="minorHAnsi"/>
          <w:b/>
          <w:bCs/>
          <w:color w:val="000000" w:themeColor="text1"/>
          <w:sz w:val="24"/>
          <w:szCs w:val="24"/>
        </w:rPr>
        <w:t>Technical Department</w:t>
      </w:r>
      <w:r w:rsidRPr="00CB4C69">
        <w:rPr>
          <w:rFonts w:cstheme="minorHAnsi"/>
          <w:color w:val="000000" w:themeColor="text1"/>
          <w:sz w:val="24"/>
          <w:szCs w:val="24"/>
        </w:rPr>
        <w:t xml:space="preserve">, Corona Fightback Solution can streamline the management of </w:t>
      </w:r>
      <w:r w:rsidRPr="00CB4C69">
        <w:rPr>
          <w:rFonts w:cstheme="minorHAnsi"/>
          <w:b/>
          <w:bCs/>
          <w:color w:val="000000" w:themeColor="text1"/>
          <w:sz w:val="24"/>
          <w:szCs w:val="24"/>
        </w:rPr>
        <w:t>IP addresses</w:t>
      </w:r>
      <w:r w:rsidRPr="00CB4C69">
        <w:rPr>
          <w:rFonts w:cstheme="minorHAnsi"/>
          <w:color w:val="000000" w:themeColor="text1"/>
          <w:sz w:val="24"/>
          <w:szCs w:val="24"/>
        </w:rPr>
        <w:t xml:space="preserve"> and </w:t>
      </w:r>
      <w:r w:rsidRPr="00CB4C69">
        <w:rPr>
          <w:rFonts w:cstheme="minorHAnsi"/>
          <w:b/>
          <w:bCs/>
          <w:color w:val="000000" w:themeColor="text1"/>
          <w:sz w:val="24"/>
          <w:szCs w:val="24"/>
        </w:rPr>
        <w:t>network resources</w:t>
      </w:r>
      <w:r w:rsidRPr="00CB4C69">
        <w:rPr>
          <w:rFonts w:cstheme="minorHAnsi"/>
          <w:color w:val="000000" w:themeColor="text1"/>
          <w:sz w:val="24"/>
          <w:szCs w:val="24"/>
        </w:rPr>
        <w:t>, ensuring a seamless and efficient experience for users connecting to the network. This will contribute to a more robust and reliable network infrastructure, ultimately supporting the company's growth and success.</w:t>
      </w:r>
    </w:p>
    <w:p w14:paraId="084567F6" w14:textId="77777777" w:rsidR="00CB4C69" w:rsidRPr="003E4630" w:rsidRDefault="00CB4C69" w:rsidP="00B24D30">
      <w:pPr>
        <w:pStyle w:val="ListParagraph"/>
        <w:rPr>
          <w:rFonts w:cstheme="minorHAnsi"/>
          <w:color w:val="000000" w:themeColor="text1"/>
          <w:sz w:val="24"/>
          <w:szCs w:val="24"/>
        </w:rPr>
      </w:pPr>
    </w:p>
    <w:p w14:paraId="35CFAFFC" w14:textId="314DB4D8" w:rsidR="0087322F" w:rsidRDefault="00C27398" w:rsidP="00ED4003">
      <w:pPr>
        <w:ind w:left="1080"/>
        <w:rPr>
          <w:rFonts w:cstheme="minorHAnsi"/>
          <w:color w:val="000000" w:themeColor="text1"/>
          <w:sz w:val="24"/>
          <w:szCs w:val="24"/>
        </w:rPr>
      </w:pPr>
      <w:r w:rsidRPr="00C27398">
        <w:rPr>
          <w:rFonts w:cstheme="minorHAnsi"/>
          <w:color w:val="000000" w:themeColor="text1"/>
          <w:sz w:val="24"/>
          <w:szCs w:val="24"/>
        </w:rPr>
        <w:lastRenderedPageBreak/>
        <w:drawing>
          <wp:inline distT="0" distB="0" distL="0" distR="0" wp14:anchorId="0D1F97BE" wp14:editId="36296B47">
            <wp:extent cx="4231618" cy="39052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4289318" cy="3958500"/>
                    </a:xfrm>
                    <a:prstGeom prst="rect">
                      <a:avLst/>
                    </a:prstGeom>
                  </pic:spPr>
                </pic:pic>
              </a:graphicData>
            </a:graphic>
          </wp:inline>
        </w:drawing>
      </w:r>
    </w:p>
    <w:p w14:paraId="6FF46087" w14:textId="0D27FE40" w:rsidR="00424690" w:rsidRDefault="00424690" w:rsidP="00ED4003">
      <w:pPr>
        <w:ind w:left="1080"/>
        <w:rPr>
          <w:rFonts w:cstheme="minorHAnsi"/>
          <w:color w:val="000000" w:themeColor="text1"/>
          <w:sz w:val="24"/>
          <w:szCs w:val="24"/>
        </w:rPr>
      </w:pPr>
    </w:p>
    <w:p w14:paraId="5251A39B" w14:textId="1927CB3B" w:rsidR="00424690" w:rsidRDefault="00424690" w:rsidP="000C2F1C">
      <w:pPr>
        <w:pStyle w:val="Heading1"/>
        <w:numPr>
          <w:ilvl w:val="0"/>
          <w:numId w:val="5"/>
        </w:numPr>
      </w:pPr>
      <w:bookmarkStart w:id="8" w:name="_Toc134043307"/>
      <w:r>
        <w:t>OSPF</w:t>
      </w:r>
      <w:bookmarkEnd w:id="8"/>
    </w:p>
    <w:p w14:paraId="72FEC689" w14:textId="5C1EDDA8" w:rsidR="00F81057" w:rsidRDefault="00F81057" w:rsidP="00F81057">
      <w:pPr>
        <w:pStyle w:val="ListParagraph"/>
        <w:rPr>
          <w:rFonts w:cstheme="minorHAnsi"/>
          <w:sz w:val="24"/>
          <w:szCs w:val="24"/>
        </w:rPr>
      </w:pPr>
      <w:r w:rsidRPr="00AE35A3">
        <w:rPr>
          <w:rFonts w:cstheme="minorHAnsi"/>
          <w:sz w:val="24"/>
          <w:szCs w:val="24"/>
        </w:rPr>
        <w:t xml:space="preserve">By implementing OSPF, Corona Fightback Solution can </w:t>
      </w:r>
    </w:p>
    <w:p w14:paraId="5F464636" w14:textId="26007C9B" w:rsidR="00804DE3" w:rsidRPr="00CD0CF8" w:rsidRDefault="00804DE3" w:rsidP="00CD0CF8">
      <w:pPr>
        <w:rPr>
          <w:rFonts w:cstheme="minorHAnsi"/>
          <w:color w:val="000000" w:themeColor="text1"/>
          <w:sz w:val="24"/>
          <w:szCs w:val="24"/>
        </w:rPr>
      </w:pPr>
    </w:p>
    <w:p w14:paraId="77046134" w14:textId="77777777" w:rsidR="00945B91" w:rsidRDefault="00945B91" w:rsidP="00945B91">
      <w:pPr>
        <w:rPr>
          <w:rFonts w:asciiTheme="majorHAnsi" w:hAnsiTheme="majorHAnsi" w:cstheme="majorHAnsi"/>
          <w:b/>
          <w:bCs/>
          <w:i/>
          <w:iCs/>
          <w:color w:val="4472C4" w:themeColor="accent1"/>
          <w:sz w:val="36"/>
          <w:szCs w:val="36"/>
        </w:rPr>
      </w:pPr>
    </w:p>
    <w:p w14:paraId="117AFF69" w14:textId="77777777" w:rsidR="00945B91" w:rsidRDefault="00945B91">
      <w:pPr>
        <w:rPr>
          <w:rFonts w:asciiTheme="majorHAnsi" w:hAnsiTheme="majorHAnsi" w:cstheme="majorHAnsi"/>
          <w:b/>
          <w:bCs/>
          <w:i/>
          <w:iCs/>
          <w:color w:val="4472C4" w:themeColor="accent1"/>
          <w:sz w:val="36"/>
          <w:szCs w:val="36"/>
        </w:rPr>
      </w:pPr>
      <w:r>
        <w:rPr>
          <w:rFonts w:asciiTheme="majorHAnsi" w:hAnsiTheme="majorHAnsi" w:cstheme="majorHAnsi"/>
          <w:b/>
          <w:bCs/>
          <w:i/>
          <w:iCs/>
          <w:color w:val="4472C4" w:themeColor="accent1"/>
          <w:sz w:val="36"/>
          <w:szCs w:val="36"/>
        </w:rPr>
        <w:br w:type="page"/>
      </w:r>
    </w:p>
    <w:p w14:paraId="4DB3EA24" w14:textId="77777777" w:rsidR="00945B91" w:rsidRDefault="00945B91" w:rsidP="00945B91">
      <w:pPr>
        <w:rPr>
          <w:rFonts w:asciiTheme="majorHAnsi" w:hAnsiTheme="majorHAnsi" w:cstheme="majorHAnsi"/>
          <w:b/>
          <w:bCs/>
          <w:i/>
          <w:iCs/>
          <w:color w:val="4472C4" w:themeColor="accent1"/>
          <w:sz w:val="36"/>
          <w:szCs w:val="36"/>
        </w:rPr>
      </w:pPr>
    </w:p>
    <w:p w14:paraId="0B390CC4" w14:textId="77777777" w:rsidR="00653C82" w:rsidRDefault="00653C82" w:rsidP="00914151">
      <w:pPr>
        <w:jc w:val="center"/>
      </w:pPr>
    </w:p>
    <w:sectPr w:rsidR="00653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0055"/>
    <w:multiLevelType w:val="hybridMultilevel"/>
    <w:tmpl w:val="FCA4C4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BB15AF0"/>
    <w:multiLevelType w:val="multilevel"/>
    <w:tmpl w:val="F160AC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3AF1614D"/>
    <w:multiLevelType w:val="hybridMultilevel"/>
    <w:tmpl w:val="6D14326E"/>
    <w:lvl w:ilvl="0" w:tplc="5B7291B6">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3FA60DD8"/>
    <w:multiLevelType w:val="hybridMultilevel"/>
    <w:tmpl w:val="7F5097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4C0237C4"/>
    <w:multiLevelType w:val="multilevel"/>
    <w:tmpl w:val="280C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677892"/>
    <w:multiLevelType w:val="hybridMultilevel"/>
    <w:tmpl w:val="86FE513A"/>
    <w:lvl w:ilvl="0" w:tplc="604E2E2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7C3A00C8"/>
    <w:multiLevelType w:val="hybridMultilevel"/>
    <w:tmpl w:val="FB160F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72885138">
    <w:abstractNumId w:val="6"/>
  </w:num>
  <w:num w:numId="2" w16cid:durableId="1205141631">
    <w:abstractNumId w:val="5"/>
  </w:num>
  <w:num w:numId="3" w16cid:durableId="2050185386">
    <w:abstractNumId w:val="2"/>
  </w:num>
  <w:num w:numId="4" w16cid:durableId="1891266458">
    <w:abstractNumId w:val="3"/>
  </w:num>
  <w:num w:numId="5" w16cid:durableId="258100512">
    <w:abstractNumId w:val="0"/>
  </w:num>
  <w:num w:numId="6" w16cid:durableId="1250964474">
    <w:abstractNumId w:val="4"/>
  </w:num>
  <w:num w:numId="7" w16cid:durableId="1791314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92"/>
    <w:rsid w:val="000124AD"/>
    <w:rsid w:val="00021895"/>
    <w:rsid w:val="000230F1"/>
    <w:rsid w:val="00025796"/>
    <w:rsid w:val="0003029C"/>
    <w:rsid w:val="00055E9F"/>
    <w:rsid w:val="000852D6"/>
    <w:rsid w:val="00086F37"/>
    <w:rsid w:val="000B1C71"/>
    <w:rsid w:val="000B4EE7"/>
    <w:rsid w:val="000C2B2C"/>
    <w:rsid w:val="000C2F1C"/>
    <w:rsid w:val="000C3609"/>
    <w:rsid w:val="000C6050"/>
    <w:rsid w:val="000D6EBB"/>
    <w:rsid w:val="000F4448"/>
    <w:rsid w:val="000F78AB"/>
    <w:rsid w:val="00110E4F"/>
    <w:rsid w:val="00131A16"/>
    <w:rsid w:val="00143E54"/>
    <w:rsid w:val="00145A3E"/>
    <w:rsid w:val="001504F1"/>
    <w:rsid w:val="00172448"/>
    <w:rsid w:val="001A0D66"/>
    <w:rsid w:val="001A40E4"/>
    <w:rsid w:val="001B1102"/>
    <w:rsid w:val="001C40DD"/>
    <w:rsid w:val="001D4728"/>
    <w:rsid w:val="001E0149"/>
    <w:rsid w:val="00201713"/>
    <w:rsid w:val="00211214"/>
    <w:rsid w:val="002150BC"/>
    <w:rsid w:val="002277BA"/>
    <w:rsid w:val="00233F6C"/>
    <w:rsid w:val="00237DE0"/>
    <w:rsid w:val="00243B40"/>
    <w:rsid w:val="0024481C"/>
    <w:rsid w:val="00247E4B"/>
    <w:rsid w:val="00263CD2"/>
    <w:rsid w:val="00276945"/>
    <w:rsid w:val="0027740A"/>
    <w:rsid w:val="00284779"/>
    <w:rsid w:val="00292D47"/>
    <w:rsid w:val="002B1C96"/>
    <w:rsid w:val="002D74BA"/>
    <w:rsid w:val="002D78D6"/>
    <w:rsid w:val="00367B9A"/>
    <w:rsid w:val="003A08D3"/>
    <w:rsid w:val="003A23F4"/>
    <w:rsid w:val="003B1817"/>
    <w:rsid w:val="003C12AB"/>
    <w:rsid w:val="003E4630"/>
    <w:rsid w:val="004060E5"/>
    <w:rsid w:val="00424690"/>
    <w:rsid w:val="00444014"/>
    <w:rsid w:val="0048723A"/>
    <w:rsid w:val="004B04F9"/>
    <w:rsid w:val="004D228B"/>
    <w:rsid w:val="004E3AB3"/>
    <w:rsid w:val="00500616"/>
    <w:rsid w:val="00514E2F"/>
    <w:rsid w:val="005411CF"/>
    <w:rsid w:val="00563671"/>
    <w:rsid w:val="00575332"/>
    <w:rsid w:val="00590E6B"/>
    <w:rsid w:val="00594CBC"/>
    <w:rsid w:val="00596C8F"/>
    <w:rsid w:val="0059747B"/>
    <w:rsid w:val="005B61B2"/>
    <w:rsid w:val="005B6D78"/>
    <w:rsid w:val="005C4F2E"/>
    <w:rsid w:val="005F26FD"/>
    <w:rsid w:val="00606FFB"/>
    <w:rsid w:val="0061353F"/>
    <w:rsid w:val="00624D25"/>
    <w:rsid w:val="00633CF2"/>
    <w:rsid w:val="00650549"/>
    <w:rsid w:val="00653C82"/>
    <w:rsid w:val="00667962"/>
    <w:rsid w:val="0069138D"/>
    <w:rsid w:val="00691435"/>
    <w:rsid w:val="006E28F3"/>
    <w:rsid w:val="006E3108"/>
    <w:rsid w:val="0070251E"/>
    <w:rsid w:val="00705D88"/>
    <w:rsid w:val="00705E0F"/>
    <w:rsid w:val="007131FF"/>
    <w:rsid w:val="007171D7"/>
    <w:rsid w:val="00717FCA"/>
    <w:rsid w:val="0077486A"/>
    <w:rsid w:val="007777F0"/>
    <w:rsid w:val="00791B5C"/>
    <w:rsid w:val="007B74D0"/>
    <w:rsid w:val="007E1E82"/>
    <w:rsid w:val="007E33AB"/>
    <w:rsid w:val="007E4B5B"/>
    <w:rsid w:val="00804DE3"/>
    <w:rsid w:val="00822D4F"/>
    <w:rsid w:val="00847E13"/>
    <w:rsid w:val="0085584A"/>
    <w:rsid w:val="008648BF"/>
    <w:rsid w:val="0087322F"/>
    <w:rsid w:val="0088255C"/>
    <w:rsid w:val="00884AC9"/>
    <w:rsid w:val="008B465D"/>
    <w:rsid w:val="008D1779"/>
    <w:rsid w:val="008D37F7"/>
    <w:rsid w:val="008E075E"/>
    <w:rsid w:val="008F4AF5"/>
    <w:rsid w:val="00903FAC"/>
    <w:rsid w:val="00914151"/>
    <w:rsid w:val="009170E8"/>
    <w:rsid w:val="00932495"/>
    <w:rsid w:val="009328E0"/>
    <w:rsid w:val="0093781F"/>
    <w:rsid w:val="00941498"/>
    <w:rsid w:val="009447E1"/>
    <w:rsid w:val="00945B91"/>
    <w:rsid w:val="009579DD"/>
    <w:rsid w:val="00964C01"/>
    <w:rsid w:val="0097446A"/>
    <w:rsid w:val="00984537"/>
    <w:rsid w:val="009D09C7"/>
    <w:rsid w:val="009D1798"/>
    <w:rsid w:val="009D31AA"/>
    <w:rsid w:val="009E5726"/>
    <w:rsid w:val="009E6446"/>
    <w:rsid w:val="009F3F88"/>
    <w:rsid w:val="009F7538"/>
    <w:rsid w:val="00A05F78"/>
    <w:rsid w:val="00A14096"/>
    <w:rsid w:val="00A2594C"/>
    <w:rsid w:val="00A30CE0"/>
    <w:rsid w:val="00A36E59"/>
    <w:rsid w:val="00A631DA"/>
    <w:rsid w:val="00A6731E"/>
    <w:rsid w:val="00A67CAA"/>
    <w:rsid w:val="00A83B5B"/>
    <w:rsid w:val="00A85C2C"/>
    <w:rsid w:val="00A90580"/>
    <w:rsid w:val="00A967D7"/>
    <w:rsid w:val="00A96E25"/>
    <w:rsid w:val="00AA266F"/>
    <w:rsid w:val="00AA30C0"/>
    <w:rsid w:val="00AC45B0"/>
    <w:rsid w:val="00AD34AA"/>
    <w:rsid w:val="00AE35A3"/>
    <w:rsid w:val="00AE68A7"/>
    <w:rsid w:val="00AF575D"/>
    <w:rsid w:val="00B24D30"/>
    <w:rsid w:val="00B34447"/>
    <w:rsid w:val="00B3654D"/>
    <w:rsid w:val="00B44CE2"/>
    <w:rsid w:val="00B5205A"/>
    <w:rsid w:val="00B67189"/>
    <w:rsid w:val="00B87B5D"/>
    <w:rsid w:val="00BC3BF0"/>
    <w:rsid w:val="00BE2BE7"/>
    <w:rsid w:val="00BE6B97"/>
    <w:rsid w:val="00BF4B26"/>
    <w:rsid w:val="00BF6463"/>
    <w:rsid w:val="00C1362C"/>
    <w:rsid w:val="00C17727"/>
    <w:rsid w:val="00C27398"/>
    <w:rsid w:val="00C56E17"/>
    <w:rsid w:val="00C6198E"/>
    <w:rsid w:val="00C67AD9"/>
    <w:rsid w:val="00C82978"/>
    <w:rsid w:val="00C86EA6"/>
    <w:rsid w:val="00C95F6B"/>
    <w:rsid w:val="00CA7FCC"/>
    <w:rsid w:val="00CB4C69"/>
    <w:rsid w:val="00CB7925"/>
    <w:rsid w:val="00CD0CF8"/>
    <w:rsid w:val="00CD17C3"/>
    <w:rsid w:val="00CE41C1"/>
    <w:rsid w:val="00CF4AD3"/>
    <w:rsid w:val="00D01792"/>
    <w:rsid w:val="00D0203A"/>
    <w:rsid w:val="00D0712C"/>
    <w:rsid w:val="00D25904"/>
    <w:rsid w:val="00D301FA"/>
    <w:rsid w:val="00D339BC"/>
    <w:rsid w:val="00D55C44"/>
    <w:rsid w:val="00D5601B"/>
    <w:rsid w:val="00D67B60"/>
    <w:rsid w:val="00D73250"/>
    <w:rsid w:val="00D95781"/>
    <w:rsid w:val="00DA1C4E"/>
    <w:rsid w:val="00DA472F"/>
    <w:rsid w:val="00DA5FEC"/>
    <w:rsid w:val="00DC0577"/>
    <w:rsid w:val="00DD6536"/>
    <w:rsid w:val="00DF776B"/>
    <w:rsid w:val="00E079E6"/>
    <w:rsid w:val="00E2266E"/>
    <w:rsid w:val="00E25CB2"/>
    <w:rsid w:val="00E25F92"/>
    <w:rsid w:val="00E40351"/>
    <w:rsid w:val="00E60092"/>
    <w:rsid w:val="00E77CB4"/>
    <w:rsid w:val="00EC2D52"/>
    <w:rsid w:val="00EC4647"/>
    <w:rsid w:val="00ED4003"/>
    <w:rsid w:val="00EE2FEB"/>
    <w:rsid w:val="00F16371"/>
    <w:rsid w:val="00F25F7B"/>
    <w:rsid w:val="00F34131"/>
    <w:rsid w:val="00F372A8"/>
    <w:rsid w:val="00F42C2A"/>
    <w:rsid w:val="00F51028"/>
    <w:rsid w:val="00F63BB2"/>
    <w:rsid w:val="00F80C16"/>
    <w:rsid w:val="00F81057"/>
    <w:rsid w:val="00FB1B8C"/>
    <w:rsid w:val="00FB27DA"/>
    <w:rsid w:val="00FE0741"/>
    <w:rsid w:val="00FE3F9C"/>
    <w:rsid w:val="00FE69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323A"/>
  <w15:chartTrackingRefBased/>
  <w15:docId w15:val="{BE35E2AF-FBB3-46CC-B3CA-6F010D1C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151"/>
  </w:style>
  <w:style w:type="paragraph" w:styleId="Heading1">
    <w:name w:val="heading 1"/>
    <w:basedOn w:val="Normal"/>
    <w:next w:val="Normal"/>
    <w:link w:val="Heading1Char"/>
    <w:uiPriority w:val="9"/>
    <w:qFormat/>
    <w:rsid w:val="00292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151"/>
    <w:rPr>
      <w:color w:val="0563C1" w:themeColor="hyperlink"/>
      <w:u w:val="single"/>
    </w:rPr>
  </w:style>
  <w:style w:type="paragraph" w:styleId="ListParagraph">
    <w:name w:val="List Paragraph"/>
    <w:basedOn w:val="Normal"/>
    <w:uiPriority w:val="34"/>
    <w:qFormat/>
    <w:rsid w:val="00500616"/>
    <w:pPr>
      <w:ind w:left="720"/>
      <w:contextualSpacing/>
    </w:pPr>
  </w:style>
  <w:style w:type="table" w:styleId="TableGrid">
    <w:name w:val="Table Grid"/>
    <w:basedOn w:val="TableNormal"/>
    <w:uiPriority w:val="39"/>
    <w:rsid w:val="00150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2D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2D47"/>
    <w:pPr>
      <w:outlineLvl w:val="9"/>
    </w:pPr>
    <w:rPr>
      <w:lang w:val="en-US"/>
    </w:rPr>
  </w:style>
  <w:style w:type="paragraph" w:styleId="TOC1">
    <w:name w:val="toc 1"/>
    <w:basedOn w:val="Normal"/>
    <w:next w:val="Normal"/>
    <w:autoRedefine/>
    <w:uiPriority w:val="39"/>
    <w:unhideWhenUsed/>
    <w:rsid w:val="00C86EA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40191">
      <w:bodyDiv w:val="1"/>
      <w:marLeft w:val="0"/>
      <w:marRight w:val="0"/>
      <w:marTop w:val="0"/>
      <w:marBottom w:val="0"/>
      <w:divBdr>
        <w:top w:val="none" w:sz="0" w:space="0" w:color="auto"/>
        <w:left w:val="none" w:sz="0" w:space="0" w:color="auto"/>
        <w:bottom w:val="none" w:sz="0" w:space="0" w:color="auto"/>
        <w:right w:val="none" w:sz="0" w:space="0" w:color="auto"/>
      </w:divBdr>
    </w:div>
    <w:div w:id="814178181">
      <w:bodyDiv w:val="1"/>
      <w:marLeft w:val="0"/>
      <w:marRight w:val="0"/>
      <w:marTop w:val="0"/>
      <w:marBottom w:val="0"/>
      <w:divBdr>
        <w:top w:val="none" w:sz="0" w:space="0" w:color="auto"/>
        <w:left w:val="none" w:sz="0" w:space="0" w:color="auto"/>
        <w:bottom w:val="none" w:sz="0" w:space="0" w:color="auto"/>
        <w:right w:val="none" w:sz="0" w:space="0" w:color="auto"/>
      </w:divBdr>
    </w:div>
    <w:div w:id="939021867">
      <w:bodyDiv w:val="1"/>
      <w:marLeft w:val="0"/>
      <w:marRight w:val="0"/>
      <w:marTop w:val="0"/>
      <w:marBottom w:val="0"/>
      <w:divBdr>
        <w:top w:val="none" w:sz="0" w:space="0" w:color="auto"/>
        <w:left w:val="none" w:sz="0" w:space="0" w:color="auto"/>
        <w:bottom w:val="none" w:sz="0" w:space="0" w:color="auto"/>
        <w:right w:val="none" w:sz="0" w:space="0" w:color="auto"/>
      </w:divBdr>
    </w:div>
    <w:div w:id="944078250">
      <w:bodyDiv w:val="1"/>
      <w:marLeft w:val="0"/>
      <w:marRight w:val="0"/>
      <w:marTop w:val="0"/>
      <w:marBottom w:val="0"/>
      <w:divBdr>
        <w:top w:val="none" w:sz="0" w:space="0" w:color="auto"/>
        <w:left w:val="none" w:sz="0" w:space="0" w:color="auto"/>
        <w:bottom w:val="none" w:sz="0" w:space="0" w:color="auto"/>
        <w:right w:val="none" w:sz="0" w:space="0" w:color="auto"/>
      </w:divBdr>
    </w:div>
    <w:div w:id="961376822">
      <w:bodyDiv w:val="1"/>
      <w:marLeft w:val="0"/>
      <w:marRight w:val="0"/>
      <w:marTop w:val="0"/>
      <w:marBottom w:val="0"/>
      <w:divBdr>
        <w:top w:val="none" w:sz="0" w:space="0" w:color="auto"/>
        <w:left w:val="none" w:sz="0" w:space="0" w:color="auto"/>
        <w:bottom w:val="none" w:sz="0" w:space="0" w:color="auto"/>
        <w:right w:val="none" w:sz="0" w:space="0" w:color="auto"/>
      </w:divBdr>
    </w:div>
    <w:div w:id="1030762818">
      <w:bodyDiv w:val="1"/>
      <w:marLeft w:val="0"/>
      <w:marRight w:val="0"/>
      <w:marTop w:val="0"/>
      <w:marBottom w:val="0"/>
      <w:divBdr>
        <w:top w:val="none" w:sz="0" w:space="0" w:color="auto"/>
        <w:left w:val="none" w:sz="0" w:space="0" w:color="auto"/>
        <w:bottom w:val="none" w:sz="0" w:space="0" w:color="auto"/>
        <w:right w:val="none" w:sz="0" w:space="0" w:color="auto"/>
      </w:divBdr>
    </w:div>
    <w:div w:id="15853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00158616@atu.i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BF4D9-1627-45FA-8D76-7AF17F35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10</Pages>
  <Words>2036</Words>
  <Characters>11609</Characters>
  <Application>Microsoft Office Word</Application>
  <DocSecurity>0</DocSecurity>
  <Lines>96</Lines>
  <Paragraphs>27</Paragraphs>
  <ScaleCrop>false</ScaleCrop>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Gallagher - STUDENT</dc:creator>
  <cp:keywords/>
  <dc:description/>
  <cp:lastModifiedBy>Daniel Gallagher - STUDENT</cp:lastModifiedBy>
  <cp:revision>407</cp:revision>
  <dcterms:created xsi:type="dcterms:W3CDTF">2023-04-14T22:43:00Z</dcterms:created>
  <dcterms:modified xsi:type="dcterms:W3CDTF">2023-05-03T21:21:00Z</dcterms:modified>
</cp:coreProperties>
</file>