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1"/>
        <w:spacing w:before="320" w:after="80"/>
        <w:rPr>
          <w:lang w:val="en-US"/>
        </w:rPr>
      </w:pPr>
      <w:bookmarkStart w:id="0" w:name="_Toc23952270"/>
      <w:r>
        <w:rPr>
          <w:lang w:val="en-US"/>
        </w:rPr>
        <w:t>MOHID – LAGRANGIAN - Short Guide</w:t>
      </w:r>
      <w:bookmarkEnd w:id="0"/>
    </w:p>
    <w:p>
      <w:pPr>
        <w:pStyle w:val="Normal"/>
        <w:rPr>
          <w:lang w:val="en-US"/>
        </w:rPr>
      </w:pPr>
      <w:r>
        <w:rPr>
          <w:lang w:val="en-US"/>
        </w:rPr>
      </w:r>
    </w:p>
    <w:p>
      <w:pPr>
        <w:pStyle w:val="Ttulo1"/>
        <w:jc w:val="left"/>
        <w:rPr>
          <w:lang w:val="en-US"/>
        </w:rPr>
      </w:pPr>
      <w:r>
        <w:rPr>
          <w:lang w:val="en-US"/>
        </w:rPr>
      </w:r>
    </w:p>
    <w:p>
      <w:pPr>
        <w:pStyle w:val="Normal"/>
        <w:rPr>
          <w:lang w:val="en-US"/>
        </w:rPr>
      </w:pPr>
      <w:r>
        <w:rPr>
          <w:lang w:val="en-US"/>
        </w:rPr>
      </w:r>
    </w:p>
    <w:p>
      <w:pPr>
        <w:pStyle w:val="Normal"/>
        <w:rPr>
          <w:lang w:val="en-US"/>
        </w:rPr>
      </w:pPr>
      <w:r>
        <w:rPr>
          <w:lang w:val="en-US"/>
        </w:rPr>
      </w:r>
    </w:p>
    <w:p>
      <w:pPr>
        <w:pStyle w:val="Ttulo3"/>
        <w:rPr>
          <w:lang w:val="en-US"/>
        </w:rPr>
      </w:pPr>
      <w:r>
        <w:rPr>
          <w:lang w:val="en-US"/>
        </w:rPr>
      </w:r>
    </w:p>
    <w:p>
      <w:pPr>
        <w:pStyle w:val="Ttulo3"/>
        <w:rPr>
          <w:lang w:val="en-US"/>
        </w:rPr>
      </w:pPr>
      <w:r>
        <w:rPr>
          <w:lang w:val="en-US"/>
        </w:rPr>
      </w:r>
    </w:p>
    <w:p>
      <w:pPr>
        <w:pStyle w:val="Ttulo3"/>
        <w:rPr>
          <w:lang w:val="en-US"/>
        </w:rPr>
      </w:pPr>
      <w:r>
        <w:rPr>
          <w:lang w:val="en-US"/>
        </w:rPr>
      </w:r>
    </w:p>
    <w:p>
      <w:pPr>
        <w:pStyle w:val="Ttulo3"/>
        <w:rPr>
          <w:lang w:val="en-US"/>
        </w:rPr>
      </w:pPr>
      <w:r>
        <w:rPr>
          <w:lang w:val="en-US"/>
        </w:rPr>
      </w:r>
    </w:p>
    <w:p>
      <w:pPr>
        <w:pStyle w:val="Ttulo3"/>
        <w:rPr>
          <w:lang w:val="en-US"/>
        </w:rPr>
      </w:pPr>
      <w:r>
        <w:rPr>
          <w:lang w:val="en-US"/>
        </w:rPr>
      </w:r>
    </w:p>
    <w:p>
      <w:pPr>
        <w:pStyle w:val="Ttulo3"/>
        <w:rPr/>
      </w:pPr>
      <w:bookmarkStart w:id="1" w:name="_Toc23952272"/>
      <w:r>
        <w:rPr/>
        <w:t>PROLOGUE</w:t>
      </w:r>
      <w:bookmarkEnd w:id="1"/>
    </w:p>
    <w:p>
      <w:pPr>
        <w:pStyle w:val="Normal"/>
        <w:jc w:val="both"/>
        <w:rPr>
          <w:lang w:val="en-US"/>
        </w:rPr>
      </w:pPr>
      <w:r>
        <w:rPr>
          <w:lang w:val="en-US"/>
        </w:rPr>
        <w:t xml:space="preserve">This manual is a short guide in order to operate with MOHID-Lagrangian code and start to produce some outputs and exploration the different setups and options in a fast way. Many of you have asked Ricardo and me about how to use the software so before a long technical manual I decided to write this short manual for CleanAtlantic members. I wrote it in two days so I am sure that it will contain many English errors. I correct it and improve it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sdt>
      <w:sdtPr>
        <w:docPartObj>
          <w:docPartGallery w:val="Table of Contents"/>
          <w:docPartUnique w:val="true"/>
        </w:docPartObj>
      </w:sdtPr>
      <w:sdtContent>
        <w:p>
          <w:pPr>
            <w:pStyle w:val="TOCHeading"/>
            <w:rPr/>
          </w:pPr>
          <w:r>
            <w:rPr/>
            <w:t>INDEX</w:t>
          </w:r>
        </w:p>
        <w:p>
          <w:pPr>
            <w:pStyle w:val="Sumario1"/>
            <w:tabs>
              <w:tab w:val="clear" w:pos="708"/>
              <w:tab w:val="right" w:pos="9016" w:leader="dot"/>
            </w:tabs>
            <w:rPr>
              <w:sz w:val="22"/>
              <w:szCs w:val="22"/>
              <w:lang w:eastAsia="es-ES"/>
            </w:rPr>
          </w:pPr>
          <w:r>
            <w:fldChar w:fldCharType="begin"/>
          </w:r>
          <w:r>
            <w:rPr>
              <w:webHidden/>
              <w:rStyle w:val="Enlacedelndice"/>
            </w:rPr>
            <w:instrText> TOC \z \o "1-3" \u \h</w:instrText>
          </w:r>
          <w:r>
            <w:rPr>
              <w:webHidden/>
              <w:rStyle w:val="Enlacedelndice"/>
            </w:rPr>
            <w:fldChar w:fldCharType="separate"/>
          </w:r>
          <w:hyperlink w:anchor="_Toc23952270">
            <w:r>
              <w:rPr>
                <w:webHidden/>
                <w:rStyle w:val="Enlacedelndice"/>
                <w:lang w:val="en-US"/>
              </w:rPr>
              <w:t>MOHID – LAGRANGIAN - Short Guide</w:t>
            </w:r>
            <w:r>
              <w:rPr>
                <w:webHidden/>
              </w:rPr>
              <w:fldChar w:fldCharType="begin"/>
            </w:r>
            <w:r>
              <w:rPr>
                <w:webHidden/>
              </w:rPr>
              <w:instrText>PAGEREF _Toc23952270 \h</w:instrText>
            </w:r>
            <w:r>
              <w:rPr>
                <w:webHidden/>
              </w:rPr>
              <w:fldChar w:fldCharType="separate"/>
            </w:r>
            <w:r>
              <w:rPr>
                <w:rStyle w:val="Enlacedelndice"/>
                <w:vanish w:val="false"/>
              </w:rPr>
              <w:tab/>
              <w:t>1</w:t>
            </w:r>
            <w:r>
              <w:rPr>
                <w:webHidden/>
              </w:rPr>
              <w:fldChar w:fldCharType="end"/>
            </w:r>
          </w:hyperlink>
        </w:p>
        <w:p>
          <w:pPr>
            <w:pStyle w:val="Sumario3"/>
            <w:tabs>
              <w:tab w:val="clear" w:pos="708"/>
              <w:tab w:val="right" w:pos="9016" w:leader="dot"/>
            </w:tabs>
            <w:rPr>
              <w:sz w:val="22"/>
              <w:szCs w:val="22"/>
              <w:lang w:eastAsia="es-ES"/>
            </w:rPr>
          </w:pPr>
          <w:hyperlink w:anchor="_Toc23952272">
            <w:r>
              <w:rPr>
                <w:webHidden/>
                <w:rStyle w:val="Enlacedelndice"/>
              </w:rPr>
              <w:t>PROLOGUE</w:t>
            </w:r>
            <w:r>
              <w:rPr>
                <w:webHidden/>
              </w:rPr>
              <w:fldChar w:fldCharType="begin"/>
            </w:r>
            <w:r>
              <w:rPr>
                <w:webHidden/>
              </w:rPr>
              <w:instrText>PAGEREF _Toc23952272 \h</w:instrText>
            </w:r>
            <w:r>
              <w:rPr>
                <w:webHidden/>
              </w:rPr>
              <w:fldChar w:fldCharType="separate"/>
            </w:r>
            <w:r>
              <w:rPr>
                <w:rStyle w:val="Enlacedelndice"/>
                <w:vanish w:val="false"/>
              </w:rPr>
              <w:tab/>
              <w:t>1</w:t>
            </w:r>
            <w:r>
              <w:rPr>
                <w:webHidden/>
              </w:rPr>
              <w:fldChar w:fldCharType="end"/>
            </w:r>
          </w:hyperlink>
        </w:p>
        <w:p>
          <w:pPr>
            <w:pStyle w:val="Sumario3"/>
            <w:tabs>
              <w:tab w:val="clear" w:pos="708"/>
              <w:tab w:val="left" w:pos="880" w:leader="none"/>
              <w:tab w:val="right" w:pos="9016" w:leader="dot"/>
            </w:tabs>
            <w:rPr>
              <w:sz w:val="22"/>
              <w:szCs w:val="22"/>
              <w:lang w:eastAsia="es-ES"/>
            </w:rPr>
          </w:pPr>
          <w:hyperlink w:anchor="_Toc23952273">
            <w:r>
              <w:rPr>
                <w:webHidden/>
                <w:rStyle w:val="Enlacedelndice"/>
                <w:lang w:val="en-US"/>
              </w:rPr>
              <w:t>1.</w:t>
            </w:r>
            <w:r>
              <w:rPr>
                <w:rStyle w:val="Enlacedelndice"/>
                <w:sz w:val="22"/>
                <w:szCs w:val="22"/>
                <w:lang w:eastAsia="es-ES"/>
              </w:rPr>
              <w:tab/>
            </w:r>
            <w:r>
              <w:rPr>
                <w:rStyle w:val="Enlacedelndice"/>
                <w:lang w:val="en-US"/>
              </w:rPr>
              <w:t>INTRODUCTION:</w:t>
            </w:r>
            <w:r>
              <w:rPr>
                <w:webHidden/>
              </w:rPr>
              <w:fldChar w:fldCharType="begin"/>
            </w:r>
            <w:r>
              <w:rPr>
                <w:webHidden/>
              </w:rPr>
              <w:instrText>PAGEREF _Toc23952273 \h</w:instrText>
            </w:r>
            <w:r>
              <w:rPr>
                <w:webHidden/>
              </w:rPr>
              <w:fldChar w:fldCharType="separate"/>
            </w:r>
            <w:r>
              <w:rPr>
                <w:rStyle w:val="Enlacedelndice"/>
                <w:vanish w:val="false"/>
              </w:rPr>
              <w:tab/>
              <w:t>3</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74">
            <w:r>
              <w:rPr>
                <w:webHidden/>
                <w:rStyle w:val="Enlacedelndice"/>
                <w:lang w:val="en-US"/>
              </w:rPr>
              <w:t>1.1</w:t>
            </w:r>
            <w:r>
              <w:rPr>
                <w:rStyle w:val="Enlacedelndice"/>
                <w:sz w:val="22"/>
                <w:szCs w:val="22"/>
                <w:lang w:eastAsia="es-ES"/>
              </w:rPr>
              <w:tab/>
            </w:r>
            <w:r>
              <w:rPr>
                <w:rStyle w:val="Enlacedelndice"/>
                <w:lang w:val="en-US"/>
              </w:rPr>
              <w:t>Test working simulations or template folder</w:t>
            </w:r>
            <w:r>
              <w:rPr>
                <w:webHidden/>
              </w:rPr>
              <w:fldChar w:fldCharType="begin"/>
            </w:r>
            <w:r>
              <w:rPr>
                <w:webHidden/>
              </w:rPr>
              <w:instrText>PAGEREF _Toc23952274 \h</w:instrText>
            </w:r>
            <w:r>
              <w:rPr>
                <w:webHidden/>
              </w:rPr>
              <w:fldChar w:fldCharType="separate"/>
            </w:r>
            <w:r>
              <w:rPr>
                <w:rStyle w:val="Enlacedelndice"/>
                <w:vanish w:val="false"/>
              </w:rPr>
              <w:tab/>
              <w:t>3</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75">
            <w:r>
              <w:rPr>
                <w:webHidden/>
                <w:rStyle w:val="Enlacedelndice"/>
                <w:lang w:val="en-US"/>
              </w:rPr>
              <w:t>1.2</w:t>
            </w:r>
            <w:r>
              <w:rPr>
                <w:rStyle w:val="Enlacedelndice"/>
                <w:sz w:val="22"/>
                <w:szCs w:val="22"/>
                <w:lang w:eastAsia="es-ES"/>
              </w:rPr>
              <w:tab/>
            </w:r>
            <w:r>
              <w:rPr>
                <w:rStyle w:val="Enlacedelndice"/>
                <w:lang w:val="en-US"/>
              </w:rPr>
              <w:t>Create a new simulation from Case_template</w:t>
            </w:r>
            <w:r>
              <w:rPr>
                <w:webHidden/>
              </w:rPr>
              <w:fldChar w:fldCharType="begin"/>
            </w:r>
            <w:r>
              <w:rPr>
                <w:webHidden/>
              </w:rPr>
              <w:instrText>PAGEREF _Toc23952275 \h</w:instrText>
            </w:r>
            <w:r>
              <w:rPr>
                <w:webHidden/>
              </w:rPr>
              <w:fldChar w:fldCharType="separate"/>
            </w:r>
            <w:r>
              <w:rPr>
                <w:rStyle w:val="Enlacedelndice"/>
                <w:vanish w:val="false"/>
              </w:rPr>
              <w:tab/>
              <w:t>4</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76">
            <w:r>
              <w:rPr>
                <w:webHidden/>
                <w:rStyle w:val="Enlacedelndice"/>
                <w:lang w:val="en-US"/>
              </w:rPr>
              <w:t>1.3</w:t>
            </w:r>
            <w:r>
              <w:rPr>
                <w:rStyle w:val="Enlacedelndice"/>
                <w:sz w:val="22"/>
                <w:szCs w:val="22"/>
                <w:lang w:eastAsia="es-ES"/>
              </w:rPr>
              <w:tab/>
            </w:r>
            <w:r>
              <w:rPr>
                <w:rStyle w:val="Enlacedelndice"/>
                <w:lang w:val="en-US"/>
              </w:rPr>
              <w:t>Setup the Main_Case.xml setup file.</w:t>
            </w:r>
            <w:r>
              <w:rPr>
                <w:webHidden/>
              </w:rPr>
              <w:fldChar w:fldCharType="begin"/>
            </w:r>
            <w:r>
              <w:rPr>
                <w:webHidden/>
              </w:rPr>
              <w:instrText>PAGEREF _Toc23952276 \h</w:instrText>
            </w:r>
            <w:r>
              <w:rPr>
                <w:webHidden/>
              </w:rPr>
              <w:fldChar w:fldCharType="separate"/>
            </w:r>
            <w:r>
              <w:rPr>
                <w:rStyle w:val="Enlacedelndice"/>
                <w:vanish w:val="false"/>
              </w:rPr>
              <w:tab/>
              <w:t>5</w:t>
            </w:r>
            <w:r>
              <w:rPr>
                <w:webHidden/>
              </w:rPr>
              <w:fldChar w:fldCharType="end"/>
            </w:r>
          </w:hyperlink>
        </w:p>
        <w:p>
          <w:pPr>
            <w:pStyle w:val="Sumario3"/>
            <w:tabs>
              <w:tab w:val="clear" w:pos="708"/>
              <w:tab w:val="right" w:pos="9016" w:leader="dot"/>
            </w:tabs>
            <w:rPr>
              <w:sz w:val="22"/>
              <w:szCs w:val="22"/>
              <w:lang w:eastAsia="es-ES"/>
            </w:rPr>
          </w:pPr>
          <w:hyperlink w:anchor="_Toc23952277">
            <w:r>
              <w:rPr>
                <w:webHidden/>
                <w:rStyle w:val="Enlacedelndice"/>
                <w:lang w:val="en-US"/>
              </w:rPr>
              <w:t>1.3.1 Setup the &lt;Execution&gt; block</w:t>
            </w:r>
            <w:r>
              <w:rPr>
                <w:webHidden/>
              </w:rPr>
              <w:fldChar w:fldCharType="begin"/>
            </w:r>
            <w:r>
              <w:rPr>
                <w:webHidden/>
              </w:rPr>
              <w:instrText>PAGEREF _Toc23952277 \h</w:instrText>
            </w:r>
            <w:r>
              <w:rPr>
                <w:webHidden/>
              </w:rPr>
              <w:fldChar w:fldCharType="separate"/>
            </w:r>
            <w:r>
              <w:rPr>
                <w:rStyle w:val="Enlacedelndice"/>
                <w:vanish w:val="false"/>
              </w:rPr>
              <w:tab/>
              <w:t>6</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23952278">
            <w:r>
              <w:rPr>
                <w:webHidden/>
                <w:rStyle w:val="Enlacedelndice"/>
                <w:lang w:val="en-US"/>
              </w:rPr>
              <w:t>1.3.1.1</w:t>
            </w:r>
            <w:r>
              <w:rPr>
                <w:rStyle w:val="Enlacedelndice"/>
                <w:sz w:val="22"/>
                <w:szCs w:val="22"/>
                <w:lang w:eastAsia="es-ES"/>
              </w:rPr>
              <w:tab/>
            </w:r>
            <w:r>
              <w:rPr>
                <w:rStyle w:val="Enlacedelndice"/>
                <w:lang w:val="en-US"/>
              </w:rPr>
              <w:t>Change the Start time and end time</w:t>
            </w:r>
            <w:r>
              <w:rPr>
                <w:webHidden/>
              </w:rPr>
              <w:fldChar w:fldCharType="begin"/>
            </w:r>
            <w:r>
              <w:rPr>
                <w:webHidden/>
              </w:rPr>
              <w:instrText>PAGEREF _Toc23952278 \h</w:instrText>
            </w:r>
            <w:r>
              <w:rPr>
                <w:webHidden/>
              </w:rPr>
              <w:fldChar w:fldCharType="separate"/>
            </w:r>
            <w:r>
              <w:rPr>
                <w:rStyle w:val="Enlacedelndice"/>
                <w:vanish w:val="false"/>
              </w:rPr>
              <w:tab/>
              <w:t>7</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23952279">
            <w:r>
              <w:rPr>
                <w:webHidden/>
                <w:rStyle w:val="Enlacedelndice"/>
                <w:rFonts w:eastAsia="Calibri" w:cs="Calibri"/>
                <w:lang w:val="en-US"/>
              </w:rPr>
              <w:t>1.3.1.2</w:t>
            </w:r>
            <w:r>
              <w:rPr>
                <w:rStyle w:val="Enlacedelndice"/>
                <w:sz w:val="22"/>
                <w:szCs w:val="22"/>
                <w:lang w:eastAsia="es-ES"/>
              </w:rPr>
              <w:tab/>
            </w:r>
            <w:r>
              <w:rPr>
                <w:rStyle w:val="Enlacedelndice"/>
                <w:lang w:val="en-US"/>
              </w:rPr>
              <w:t>Change the Integrator.</w:t>
            </w:r>
            <w:r>
              <w:rPr>
                <w:webHidden/>
              </w:rPr>
              <w:fldChar w:fldCharType="begin"/>
            </w:r>
            <w:r>
              <w:rPr>
                <w:webHidden/>
              </w:rPr>
              <w:instrText>PAGEREF _Toc23952279 \h</w:instrText>
            </w:r>
            <w:r>
              <w:rPr>
                <w:webHidden/>
              </w:rPr>
              <w:fldChar w:fldCharType="separate"/>
            </w:r>
            <w:r>
              <w:rPr>
                <w:rStyle w:val="Enlacedelndice"/>
                <w:vanish w:val="false"/>
              </w:rPr>
              <w:tab/>
              <w:t>7</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23952280">
            <w:r>
              <w:rPr>
                <w:webHidden/>
                <w:rStyle w:val="Enlacedelndice"/>
                <w:lang w:val="en-US"/>
              </w:rPr>
              <w:t>1.3.1.3</w:t>
            </w:r>
            <w:r>
              <w:rPr>
                <w:rStyle w:val="Enlacedelndice"/>
                <w:sz w:val="22"/>
                <w:szCs w:val="22"/>
                <w:lang w:eastAsia="es-ES"/>
              </w:rPr>
              <w:tab/>
            </w:r>
            <w:r>
              <w:rPr>
                <w:rStyle w:val="Enlacedelndice"/>
                <w:lang w:val="en-US"/>
              </w:rPr>
              <w:t>Change the number of Threads</w:t>
            </w:r>
            <w:r>
              <w:rPr>
                <w:webHidden/>
              </w:rPr>
              <w:fldChar w:fldCharType="begin"/>
            </w:r>
            <w:r>
              <w:rPr>
                <w:webHidden/>
              </w:rPr>
              <w:instrText>PAGEREF _Toc23952280 \h</w:instrText>
            </w:r>
            <w:r>
              <w:rPr>
                <w:webHidden/>
              </w:rPr>
              <w:fldChar w:fldCharType="separate"/>
            </w:r>
            <w:r>
              <w:rPr>
                <w:rStyle w:val="Enlacedelndice"/>
                <w:vanish w:val="false"/>
              </w:rPr>
              <w:tab/>
              <w:t>7</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23952281">
            <w:r>
              <w:rPr>
                <w:webHidden/>
                <w:rStyle w:val="Enlacedelndice"/>
                <w:lang w:val="en-US"/>
              </w:rPr>
              <w:t>1.3.1.4</w:t>
            </w:r>
            <w:r>
              <w:rPr>
                <w:rStyle w:val="Enlacedelndice"/>
                <w:sz w:val="22"/>
                <w:szCs w:val="22"/>
                <w:lang w:eastAsia="es-ES"/>
              </w:rPr>
              <w:tab/>
            </w:r>
            <w:r>
              <w:rPr>
                <w:rStyle w:val="Enlacedelndice"/>
                <w:lang w:val="en-US"/>
              </w:rPr>
              <w:t>Change the output frequency.</w:t>
            </w:r>
            <w:r>
              <w:rPr>
                <w:webHidden/>
              </w:rPr>
              <w:fldChar w:fldCharType="begin"/>
            </w:r>
            <w:r>
              <w:rPr>
                <w:webHidden/>
              </w:rPr>
              <w:instrText>PAGEREF _Toc23952281 \h</w:instrText>
            </w:r>
            <w:r>
              <w:rPr>
                <w:webHidden/>
              </w:rPr>
              <w:fldChar w:fldCharType="separate"/>
            </w:r>
            <w:r>
              <w:rPr>
                <w:rStyle w:val="Enlacedelndice"/>
                <w:vanish w:val="false"/>
              </w:rPr>
              <w:tab/>
              <w:t>8</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23952282">
            <w:r>
              <w:rPr>
                <w:webHidden/>
                <w:rStyle w:val="Enlacedelndice"/>
                <w:lang w:val="en-US"/>
              </w:rPr>
              <w:t>1.3.1.5</w:t>
            </w:r>
            <w:r>
              <w:rPr>
                <w:rStyle w:val="Enlacedelndice"/>
                <w:sz w:val="22"/>
                <w:szCs w:val="22"/>
                <w:lang w:eastAsia="es-ES"/>
              </w:rPr>
              <w:tab/>
            </w:r>
            <w:r>
              <w:rPr>
                <w:rStyle w:val="Enlacedelndice"/>
                <w:lang w:val="en-US"/>
              </w:rPr>
              <w:t>Change the buffersize</w:t>
            </w:r>
            <w:r>
              <w:rPr>
                <w:webHidden/>
              </w:rPr>
              <w:fldChar w:fldCharType="begin"/>
            </w:r>
            <w:r>
              <w:rPr>
                <w:webHidden/>
              </w:rPr>
              <w:instrText>PAGEREF _Toc23952282 \h</w:instrText>
            </w:r>
            <w:r>
              <w:rPr>
                <w:webHidden/>
              </w:rPr>
              <w:fldChar w:fldCharType="separate"/>
            </w:r>
            <w:r>
              <w:rPr>
                <w:rStyle w:val="Enlacedelndice"/>
                <w:vanish w:val="false"/>
              </w:rPr>
              <w:tab/>
              <w:t>8</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23952283">
            <w:r>
              <w:rPr>
                <w:webHidden/>
                <w:rStyle w:val="Enlacedelndice"/>
                <w:lang w:val="en-US"/>
              </w:rPr>
              <w:t>1.3.1.6</w:t>
            </w:r>
            <w:r>
              <w:rPr>
                <w:rStyle w:val="Enlacedelndice"/>
                <w:sz w:val="22"/>
                <w:szCs w:val="22"/>
                <w:lang w:eastAsia="es-ES"/>
              </w:rPr>
              <w:tab/>
            </w:r>
            <w:r>
              <w:rPr>
                <w:rStyle w:val="Enlacedelndice"/>
                <w:lang w:val="en-US"/>
              </w:rPr>
              <w:t>Change the outputformat.</w:t>
            </w:r>
            <w:r>
              <w:rPr>
                <w:webHidden/>
              </w:rPr>
              <w:fldChar w:fldCharType="begin"/>
            </w:r>
            <w:r>
              <w:rPr>
                <w:webHidden/>
              </w:rPr>
              <w:instrText>PAGEREF _Toc23952283 \h</w:instrText>
            </w:r>
            <w:r>
              <w:rPr>
                <w:webHidden/>
              </w:rPr>
              <w:fldChar w:fldCharType="separate"/>
            </w:r>
            <w:r>
              <w:rPr>
                <w:rStyle w:val="Enlacedelndice"/>
                <w:vanish w:val="false"/>
              </w:rPr>
              <w:tab/>
              <w:t>8</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84">
            <w:r>
              <w:rPr>
                <w:webHidden/>
                <w:rStyle w:val="Enlacedelndice"/>
                <w:lang w:val="en-US"/>
              </w:rPr>
              <w:t>1.4</w:t>
            </w:r>
            <w:r>
              <w:rPr>
                <w:rStyle w:val="Enlacedelndice"/>
                <w:sz w:val="22"/>
                <w:szCs w:val="22"/>
                <w:lang w:eastAsia="es-ES"/>
              </w:rPr>
              <w:tab/>
            </w:r>
            <w:r>
              <w:rPr>
                <w:rStyle w:val="Enlacedelndice"/>
                <w:lang w:val="en-US"/>
              </w:rPr>
              <w:t>Setup the netCDF variable naming</w:t>
            </w:r>
            <w:r>
              <w:rPr>
                <w:webHidden/>
              </w:rPr>
              <w:fldChar w:fldCharType="begin"/>
            </w:r>
            <w:r>
              <w:rPr>
                <w:webHidden/>
              </w:rPr>
              <w:instrText>PAGEREF _Toc23952284 \h</w:instrText>
            </w:r>
            <w:r>
              <w:rPr>
                <w:webHidden/>
              </w:rPr>
              <w:fldChar w:fldCharType="separate"/>
            </w:r>
            <w:r>
              <w:rPr>
                <w:rStyle w:val="Enlacedelndice"/>
                <w:vanish w:val="false"/>
              </w:rPr>
              <w:tab/>
              <w:t>8</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85">
            <w:r>
              <w:rPr>
                <w:webHidden/>
                <w:rStyle w:val="Enlacedelndice"/>
                <w:lang w:val="en-US"/>
              </w:rPr>
              <w:t>1.5</w:t>
            </w:r>
            <w:r>
              <w:rPr>
                <w:rStyle w:val="Enlacedelndice"/>
                <w:sz w:val="22"/>
                <w:szCs w:val="22"/>
                <w:lang w:eastAsia="es-ES"/>
              </w:rPr>
              <w:tab/>
            </w:r>
            <w:r>
              <w:rPr>
                <w:rStyle w:val="Enlacedelndice"/>
                <w:lang w:val="en-US"/>
              </w:rPr>
              <w:t>Setup the output fields</w:t>
            </w:r>
            <w:r>
              <w:rPr>
                <w:webHidden/>
              </w:rPr>
              <w:fldChar w:fldCharType="begin"/>
            </w:r>
            <w:r>
              <w:rPr>
                <w:webHidden/>
              </w:rPr>
              <w:instrText>PAGEREF _Toc23952285 \h</w:instrText>
            </w:r>
            <w:r>
              <w:rPr>
                <w:webHidden/>
              </w:rPr>
              <w:fldChar w:fldCharType="separate"/>
            </w:r>
            <w:r>
              <w:rPr>
                <w:rStyle w:val="Enlacedelndice"/>
                <w:vanish w:val="false"/>
              </w:rPr>
              <w:tab/>
              <w:t>12</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86">
            <w:r>
              <w:rPr>
                <w:webHidden/>
                <w:rStyle w:val="Enlacedelndice"/>
                <w:lang w:val="en-US"/>
              </w:rPr>
              <w:t>1.6</w:t>
            </w:r>
            <w:r>
              <w:rPr>
                <w:rStyle w:val="Enlacedelndice"/>
                <w:sz w:val="22"/>
                <w:szCs w:val="22"/>
                <w:lang w:eastAsia="es-ES"/>
              </w:rPr>
              <w:tab/>
            </w:r>
            <w:r>
              <w:rPr>
                <w:rStyle w:val="Enlacedelndice"/>
                <w:lang w:val="en-US"/>
              </w:rPr>
              <w:t>Setup the post processor: the recipes</w:t>
            </w:r>
            <w:r>
              <w:rPr>
                <w:webHidden/>
              </w:rPr>
              <w:fldChar w:fldCharType="begin"/>
            </w:r>
            <w:r>
              <w:rPr>
                <w:webHidden/>
              </w:rPr>
              <w:instrText>PAGEREF _Toc23952286 \h</w:instrText>
            </w:r>
            <w:r>
              <w:rPr>
                <w:webHidden/>
              </w:rPr>
              <w:fldChar w:fldCharType="separate"/>
            </w:r>
            <w:r>
              <w:rPr>
                <w:rStyle w:val="Enlacedelndice"/>
                <w:vanish w:val="false"/>
              </w:rPr>
              <w:tab/>
              <w:t>12</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87">
            <w:r>
              <w:rPr>
                <w:webHidden/>
                <w:rStyle w:val="Enlacedelndice"/>
              </w:rPr>
              <w:t>1.6.1</w:t>
            </w:r>
            <w:r>
              <w:rPr>
                <w:rStyle w:val="Enlacedelndice"/>
                <w:sz w:val="22"/>
                <w:szCs w:val="22"/>
                <w:lang w:eastAsia="es-ES"/>
              </w:rPr>
              <w:tab/>
            </w:r>
            <w:r>
              <w:rPr>
                <w:rStyle w:val="Enlacedelndice"/>
              </w:rPr>
              <w:t>Setup the recipes</w:t>
            </w:r>
            <w:r>
              <w:rPr>
                <w:webHidden/>
              </w:rPr>
              <w:fldChar w:fldCharType="begin"/>
            </w:r>
            <w:r>
              <w:rPr>
                <w:webHidden/>
              </w:rPr>
              <w:instrText>PAGEREF _Toc23952287 \h</w:instrText>
            </w:r>
            <w:r>
              <w:rPr>
                <w:webHidden/>
              </w:rPr>
              <w:fldChar w:fldCharType="separate"/>
            </w:r>
            <w:r>
              <w:rPr>
                <w:rStyle w:val="Enlacedelndice"/>
                <w:vanish w:val="false"/>
              </w:rPr>
              <w:tab/>
              <w:t>12</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88">
            <w:r>
              <w:rPr>
                <w:webHidden/>
                <w:rStyle w:val="Enlacedelndice"/>
                <w:lang w:val="en-US"/>
              </w:rPr>
              <w:t>1.6.2</w:t>
            </w:r>
            <w:r>
              <w:rPr>
                <w:rStyle w:val="Enlacedelndice"/>
                <w:sz w:val="22"/>
                <w:szCs w:val="22"/>
                <w:lang w:eastAsia="es-ES"/>
              </w:rPr>
              <w:tab/>
            </w:r>
            <w:r>
              <w:rPr>
                <w:rStyle w:val="Enlacedelndice"/>
                <w:lang w:val="en-US"/>
              </w:rPr>
              <w:t>Change the time range</w:t>
            </w:r>
            <w:r>
              <w:rPr>
                <w:webHidden/>
              </w:rPr>
              <w:fldChar w:fldCharType="begin"/>
            </w:r>
            <w:r>
              <w:rPr>
                <w:webHidden/>
              </w:rPr>
              <w:instrText>PAGEREF _Toc23952288 \h</w:instrText>
            </w:r>
            <w:r>
              <w:rPr>
                <w:webHidden/>
              </w:rPr>
              <w:fldChar w:fldCharType="separate"/>
            </w:r>
            <w:r>
              <w:rPr>
                <w:rStyle w:val="Enlacedelndice"/>
                <w:vanish w:val="false"/>
              </w:rPr>
              <w:tab/>
              <w:t>13</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89">
            <w:r>
              <w:rPr>
                <w:webHidden/>
                <w:rStyle w:val="Enlacedelndice"/>
                <w:lang w:val="en-US"/>
              </w:rPr>
              <w:t>1.6.3</w:t>
            </w:r>
            <w:r>
              <w:rPr>
                <w:rStyle w:val="Enlacedelndice"/>
                <w:sz w:val="22"/>
                <w:szCs w:val="22"/>
                <w:lang w:eastAsia="es-ES"/>
              </w:rPr>
              <w:tab/>
            </w:r>
            <w:r>
              <w:rPr>
                <w:rStyle w:val="Enlacedelndice"/>
                <w:lang w:val="en-US"/>
              </w:rPr>
              <w:t>Change the output fields</w:t>
            </w:r>
            <w:r>
              <w:rPr>
                <w:webHidden/>
              </w:rPr>
              <w:fldChar w:fldCharType="begin"/>
            </w:r>
            <w:r>
              <w:rPr>
                <w:webHidden/>
              </w:rPr>
              <w:instrText>PAGEREF _Toc23952289 \h</w:instrText>
            </w:r>
            <w:r>
              <w:rPr>
                <w:webHidden/>
              </w:rPr>
              <w:fldChar w:fldCharType="separate"/>
            </w:r>
            <w:r>
              <w:rPr>
                <w:rStyle w:val="Enlacedelndice"/>
                <w:vanish w:val="false"/>
              </w:rPr>
              <w:tab/>
              <w:t>13</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0">
            <w:r>
              <w:rPr>
                <w:webHidden/>
                <w:rStyle w:val="Enlacedelndice"/>
                <w:lang w:val="en-US"/>
              </w:rPr>
              <w:t>1.6.4</w:t>
            </w:r>
            <w:r>
              <w:rPr>
                <w:rStyle w:val="Enlacedelndice"/>
                <w:sz w:val="22"/>
                <w:szCs w:val="22"/>
                <w:lang w:eastAsia="es-ES"/>
              </w:rPr>
              <w:tab/>
            </w:r>
            <w:r>
              <w:rPr>
                <w:rStyle w:val="Enlacedelndice"/>
                <w:lang w:val="en-US"/>
              </w:rPr>
              <w:t>Change the grid region and resolution</w:t>
            </w:r>
            <w:r>
              <w:rPr>
                <w:webHidden/>
              </w:rPr>
              <w:fldChar w:fldCharType="begin"/>
            </w:r>
            <w:r>
              <w:rPr>
                <w:webHidden/>
              </w:rPr>
              <w:instrText>PAGEREF _Toc23952290 \h</w:instrText>
            </w:r>
            <w:r>
              <w:rPr>
                <w:webHidden/>
              </w:rPr>
              <w:fldChar w:fldCharType="separate"/>
            </w:r>
            <w:r>
              <w:rPr>
                <w:rStyle w:val="Enlacedelndice"/>
                <w:vanish w:val="false"/>
              </w:rPr>
              <w:tab/>
              <w:t>15</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1">
            <w:r>
              <w:rPr>
                <w:webHidden/>
                <w:rStyle w:val="Enlacedelndice"/>
                <w:lang w:val="en-US"/>
              </w:rPr>
              <w:t>1.6.5</w:t>
            </w:r>
            <w:r>
              <w:rPr>
                <w:rStyle w:val="Enlacedelndice"/>
                <w:sz w:val="22"/>
                <w:szCs w:val="22"/>
                <w:lang w:eastAsia="es-ES"/>
              </w:rPr>
              <w:tab/>
            </w:r>
            <w:r>
              <w:rPr>
                <w:rStyle w:val="Enlacedelndice"/>
                <w:lang w:val="en-US"/>
              </w:rPr>
              <w:t>Convert files to hdf5</w:t>
            </w:r>
            <w:r>
              <w:rPr>
                <w:webHidden/>
              </w:rPr>
              <w:fldChar w:fldCharType="begin"/>
            </w:r>
            <w:r>
              <w:rPr>
                <w:webHidden/>
              </w:rPr>
              <w:instrText>PAGEREF _Toc23952291 \h</w:instrText>
            </w:r>
            <w:r>
              <w:rPr>
                <w:webHidden/>
              </w:rPr>
              <w:fldChar w:fldCharType="separate"/>
            </w:r>
            <w:r>
              <w:rPr>
                <w:rStyle w:val="Enlacedelndice"/>
                <w:vanish w:val="false"/>
              </w:rPr>
              <w:tab/>
              <w:t>15</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2">
            <w:r>
              <w:rPr>
                <w:webHidden/>
                <w:rStyle w:val="Enlacedelndice"/>
                <w:lang w:val="en-US"/>
              </w:rPr>
              <w:t>1.7</w:t>
            </w:r>
            <w:r>
              <w:rPr>
                <w:rStyle w:val="Enlacedelndice"/>
                <w:sz w:val="22"/>
                <w:szCs w:val="22"/>
                <w:lang w:eastAsia="es-ES"/>
              </w:rPr>
              <w:tab/>
            </w:r>
            <w:r>
              <w:rPr>
                <w:rStyle w:val="Enlacedelndice"/>
                <w:lang w:val="en-US"/>
              </w:rPr>
              <w:t>Setup the &lt;caseDefinitions&gt;</w:t>
            </w:r>
            <w:r>
              <w:rPr>
                <w:webHidden/>
              </w:rPr>
              <w:fldChar w:fldCharType="begin"/>
            </w:r>
            <w:r>
              <w:rPr>
                <w:webHidden/>
              </w:rPr>
              <w:instrText>PAGEREF _Toc23952292 \h</w:instrText>
            </w:r>
            <w:r>
              <w:rPr>
                <w:webHidden/>
              </w:rPr>
              <w:fldChar w:fldCharType="separate"/>
            </w:r>
            <w:r>
              <w:rPr>
                <w:rStyle w:val="Enlacedelndice"/>
                <w:vanish w:val="false"/>
              </w:rPr>
              <w:tab/>
              <w:t>16</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3">
            <w:r>
              <w:rPr>
                <w:webHidden/>
                <w:rStyle w:val="Enlacedelndice"/>
                <w:lang w:val="en-US"/>
              </w:rPr>
              <w:t>1.7.1</w:t>
            </w:r>
            <w:r>
              <w:rPr>
                <w:rStyle w:val="Enlacedelndice"/>
                <w:sz w:val="22"/>
                <w:szCs w:val="22"/>
                <w:lang w:eastAsia="es-ES"/>
              </w:rPr>
              <w:tab/>
            </w:r>
            <w:r>
              <w:rPr>
                <w:rStyle w:val="Enlacedelndice"/>
                <w:lang w:val="en-US"/>
              </w:rPr>
              <w:t>Setup the netCDF input files</w:t>
            </w:r>
            <w:r>
              <w:rPr>
                <w:webHidden/>
              </w:rPr>
              <w:fldChar w:fldCharType="begin"/>
            </w:r>
            <w:r>
              <w:rPr>
                <w:webHidden/>
              </w:rPr>
              <w:instrText>PAGEREF _Toc23952293 \h</w:instrText>
            </w:r>
            <w:r>
              <w:rPr>
                <w:webHidden/>
              </w:rPr>
              <w:fldChar w:fldCharType="separate"/>
            </w:r>
            <w:r>
              <w:rPr>
                <w:rStyle w:val="Enlacedelndice"/>
                <w:vanish w:val="false"/>
              </w:rPr>
              <w:tab/>
              <w:t>16</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4">
            <w:r>
              <w:rPr>
                <w:webHidden/>
                <w:rStyle w:val="Enlacedelndice"/>
                <w:lang w:val="en-US"/>
              </w:rPr>
              <w:t>1.7.2</w:t>
            </w:r>
            <w:r>
              <w:rPr>
                <w:rStyle w:val="Enlacedelndice"/>
                <w:sz w:val="22"/>
                <w:szCs w:val="22"/>
                <w:lang w:eastAsia="es-ES"/>
              </w:rPr>
              <w:tab/>
            </w:r>
            <w:r>
              <w:rPr>
                <w:rStyle w:val="Enlacedelndice"/>
                <w:lang w:val="en-US"/>
              </w:rPr>
              <w:t>Setup the simulation</w:t>
            </w:r>
            <w:r>
              <w:rPr>
                <w:webHidden/>
              </w:rPr>
              <w:fldChar w:fldCharType="begin"/>
            </w:r>
            <w:r>
              <w:rPr>
                <w:webHidden/>
              </w:rPr>
              <w:instrText>PAGEREF _Toc23952294 \h</w:instrText>
            </w:r>
            <w:r>
              <w:rPr>
                <w:webHidden/>
              </w:rPr>
              <w:fldChar w:fldCharType="separate"/>
            </w:r>
            <w:r>
              <w:rPr>
                <w:rStyle w:val="Enlacedelndice"/>
                <w:vanish w:val="false"/>
              </w:rPr>
              <w:tab/>
              <w:t>17</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5">
            <w:r>
              <w:rPr>
                <w:webHidden/>
                <w:rStyle w:val="Enlacedelndice"/>
                <w:lang w:val="en-US"/>
              </w:rPr>
              <w:t>1.7.3</w:t>
            </w:r>
            <w:r>
              <w:rPr>
                <w:rStyle w:val="Enlacedelndice"/>
                <w:sz w:val="22"/>
                <w:szCs w:val="22"/>
                <w:lang w:eastAsia="es-ES"/>
              </w:rPr>
              <w:tab/>
            </w:r>
            <w:r>
              <w:rPr>
                <w:rStyle w:val="Enlacedelndice"/>
                <w:lang w:val="en-US"/>
              </w:rPr>
              <w:t>Setup the sources</w:t>
            </w:r>
            <w:r>
              <w:rPr>
                <w:webHidden/>
              </w:rPr>
              <w:fldChar w:fldCharType="begin"/>
            </w:r>
            <w:r>
              <w:rPr>
                <w:webHidden/>
              </w:rPr>
              <w:instrText>PAGEREF _Toc23952295 \h</w:instrText>
            </w:r>
            <w:r>
              <w:rPr>
                <w:webHidden/>
              </w:rPr>
              <w:fldChar w:fldCharType="separate"/>
            </w:r>
            <w:r>
              <w:rPr>
                <w:rStyle w:val="Enlacedelndice"/>
                <w:vanish w:val="false"/>
              </w:rPr>
              <w:tab/>
              <w:t>18</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6">
            <w:r>
              <w:rPr>
                <w:webHidden/>
                <w:rStyle w:val="Enlacedelndice"/>
                <w:lang w:val="en-US"/>
              </w:rPr>
              <w:t>1.7.4</w:t>
            </w:r>
            <w:r>
              <w:rPr>
                <w:rStyle w:val="Enlacedelndice"/>
                <w:sz w:val="22"/>
                <w:szCs w:val="22"/>
                <w:lang w:eastAsia="es-ES"/>
              </w:rPr>
              <w:tab/>
            </w:r>
            <w:r>
              <w:rPr>
                <w:rStyle w:val="Enlacedelndice"/>
                <w:lang w:val="en-US"/>
              </w:rPr>
              <w:t>Setup the sources ID</w:t>
            </w:r>
            <w:r>
              <w:rPr>
                <w:webHidden/>
              </w:rPr>
              <w:fldChar w:fldCharType="begin"/>
            </w:r>
            <w:r>
              <w:rPr>
                <w:webHidden/>
              </w:rPr>
              <w:instrText>PAGEREF _Toc23952296 \h</w:instrText>
            </w:r>
            <w:r>
              <w:rPr>
                <w:webHidden/>
              </w:rPr>
              <w:fldChar w:fldCharType="separate"/>
            </w:r>
            <w:r>
              <w:rPr>
                <w:rStyle w:val="Enlacedelndice"/>
                <w:vanish w:val="false"/>
              </w:rPr>
              <w:tab/>
              <w:t>18</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7">
            <w:r>
              <w:rPr>
                <w:webHidden/>
                <w:rStyle w:val="Enlacedelndice"/>
                <w:lang w:val="en-US"/>
              </w:rPr>
              <w:t>1.7.5</w:t>
            </w:r>
            <w:r>
              <w:rPr>
                <w:rStyle w:val="Enlacedelndice"/>
                <w:sz w:val="22"/>
                <w:szCs w:val="22"/>
                <w:lang w:eastAsia="es-ES"/>
              </w:rPr>
              <w:tab/>
            </w:r>
            <w:r>
              <w:rPr>
                <w:rStyle w:val="Enlacedelndice"/>
                <w:lang w:val="en-US"/>
              </w:rPr>
              <w:t>Setup the source rate</w:t>
            </w:r>
            <w:r>
              <w:rPr>
                <w:webHidden/>
              </w:rPr>
              <w:fldChar w:fldCharType="begin"/>
            </w:r>
            <w:r>
              <w:rPr>
                <w:webHidden/>
              </w:rPr>
              <w:instrText>PAGEREF _Toc23952297 \h</w:instrText>
            </w:r>
            <w:r>
              <w:rPr>
                <w:webHidden/>
              </w:rPr>
              <w:fldChar w:fldCharType="separate"/>
            </w:r>
            <w:r>
              <w:rPr>
                <w:rStyle w:val="Enlacedelndice"/>
                <w:vanish w:val="false"/>
              </w:rPr>
              <w:tab/>
              <w:t>19</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8">
            <w:r>
              <w:rPr>
                <w:webHidden/>
                <w:rStyle w:val="Enlacedelndice"/>
                <w:lang w:val="en-US"/>
              </w:rPr>
              <w:t>1.7.6</w:t>
            </w:r>
            <w:r>
              <w:rPr>
                <w:rStyle w:val="Enlacedelndice"/>
                <w:sz w:val="22"/>
                <w:szCs w:val="22"/>
                <w:lang w:eastAsia="es-ES"/>
              </w:rPr>
              <w:tab/>
            </w:r>
            <w:r>
              <w:rPr>
                <w:rStyle w:val="Enlacedelndice"/>
                <w:lang w:val="en-US"/>
              </w:rPr>
              <w:t>Setup the source geometry</w:t>
            </w:r>
            <w:r>
              <w:rPr>
                <w:webHidden/>
              </w:rPr>
              <w:fldChar w:fldCharType="begin"/>
            </w:r>
            <w:r>
              <w:rPr>
                <w:webHidden/>
              </w:rPr>
              <w:instrText>PAGEREF _Toc23952298 \h</w:instrText>
            </w:r>
            <w:r>
              <w:rPr>
                <w:webHidden/>
              </w:rPr>
              <w:fldChar w:fldCharType="separate"/>
            </w:r>
            <w:r>
              <w:rPr>
                <w:rStyle w:val="Enlacedelndice"/>
                <w:vanish w:val="false"/>
              </w:rPr>
              <w:tab/>
              <w:t>20</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9">
            <w:r>
              <w:rPr>
                <w:webHidden/>
                <w:rStyle w:val="Enlacedelndice"/>
                <w:lang w:val="en-US"/>
              </w:rPr>
              <w:t>1.7.7</w:t>
            </w:r>
            <w:r>
              <w:rPr>
                <w:rStyle w:val="Enlacedelndice"/>
                <w:sz w:val="22"/>
                <w:szCs w:val="22"/>
                <w:lang w:eastAsia="es-ES"/>
              </w:rPr>
              <w:tab/>
            </w:r>
            <w:r>
              <w:rPr>
                <w:rStyle w:val="Enlacedelndice"/>
                <w:lang w:val="en-US"/>
              </w:rPr>
              <w:t>Setup the particle types</w:t>
            </w:r>
            <w:r>
              <w:rPr>
                <w:webHidden/>
              </w:rPr>
              <w:fldChar w:fldCharType="begin"/>
            </w:r>
            <w:r>
              <w:rPr>
                <w:webHidden/>
              </w:rPr>
              <w:instrText>PAGEREF _Toc23952299 \h</w:instrText>
            </w:r>
            <w:r>
              <w:rPr>
                <w:webHidden/>
              </w:rPr>
              <w:fldChar w:fldCharType="separate"/>
            </w:r>
            <w:r>
              <w:rPr>
                <w:rStyle w:val="Enlacedelndice"/>
                <w:vanish w:val="false"/>
              </w:rPr>
              <w:tab/>
              <w:t>22</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300">
            <w:r>
              <w:rPr>
                <w:webHidden/>
                <w:rStyle w:val="Enlacedelndice"/>
                <w:lang w:val="en-US"/>
              </w:rPr>
              <w:t>1.8</w:t>
            </w:r>
            <w:r>
              <w:rPr>
                <w:rStyle w:val="Enlacedelndice"/>
                <w:sz w:val="22"/>
                <w:szCs w:val="22"/>
                <w:lang w:eastAsia="es-ES"/>
              </w:rPr>
              <w:tab/>
            </w:r>
            <w:r>
              <w:rPr>
                <w:rStyle w:val="Enlacedelndice"/>
                <w:lang w:val="en-US"/>
              </w:rPr>
              <w:t>Setup the constants</w:t>
            </w:r>
            <w:r>
              <w:rPr>
                <w:webHidden/>
              </w:rPr>
              <w:fldChar w:fldCharType="begin"/>
            </w:r>
            <w:r>
              <w:rPr>
                <w:webHidden/>
              </w:rPr>
              <w:instrText>PAGEREF _Toc23952300 \h</w:instrText>
            </w:r>
            <w:r>
              <w:rPr>
                <w:webHidden/>
              </w:rPr>
              <w:fldChar w:fldCharType="separate"/>
            </w:r>
            <w:r>
              <w:rPr>
                <w:rStyle w:val="Enlacedelndice"/>
                <w:vanish w:val="false"/>
              </w:rPr>
              <w:tab/>
              <w:t>23</w:t>
            </w:r>
            <w:r>
              <w:rPr>
                <w:webHidden/>
              </w:rPr>
              <w:fldChar w:fldCharType="end"/>
            </w:r>
          </w:hyperlink>
        </w:p>
        <w:p>
          <w:pPr>
            <w:pStyle w:val="Normal"/>
            <w:rPr/>
          </w:pPr>
          <w:r>
            <w:rPr/>
          </w:r>
          <w:r>
            <w:rPr/>
            <w:fldChar w:fldCharType="end"/>
          </w:r>
        </w:p>
      </w:sdtContent>
    </w:sdt>
    <w:p>
      <w:pPr>
        <w:pStyle w:val="Normal"/>
        <w:rPr>
          <w:lang w:val="en-US"/>
        </w:rPr>
      </w:pPr>
      <w:r>
        <w:rPr>
          <w:lang w:val="en-US"/>
        </w:rPr>
      </w:r>
    </w:p>
    <w:p>
      <w:pPr>
        <w:pStyle w:val="Ttulo3"/>
        <w:numPr>
          <w:ilvl w:val="0"/>
          <w:numId w:val="8"/>
        </w:numPr>
        <w:rPr>
          <w:lang w:val="en-US"/>
        </w:rPr>
      </w:pPr>
      <w:bookmarkStart w:id="2" w:name="_Toc23952273"/>
      <w:r>
        <w:rPr>
          <w:lang w:val="en-US"/>
        </w:rPr>
        <w:t>INTRODUCTION:</w:t>
      </w:r>
      <w:bookmarkEnd w:id="2"/>
    </w:p>
    <w:p>
      <w:pPr>
        <w:pStyle w:val="Normal"/>
        <w:rPr>
          <w:lang w:val="en-US"/>
        </w:rPr>
      </w:pPr>
      <w:r>
        <w:rPr>
          <w:lang w:val="en-US"/>
        </w:rPr>
      </w:r>
    </w:p>
    <w:p>
      <w:pPr>
        <w:pStyle w:val="Normal"/>
        <w:rPr>
          <w:lang w:val="en-US"/>
        </w:rPr>
      </w:pPr>
      <w:r>
        <w:rPr>
          <w:lang w:val="en-US"/>
        </w:rPr>
        <w:t>The way to use MOHID – Lagrangian is following the scheme :</w:t>
      </w:r>
    </w:p>
    <w:p>
      <w:pPr>
        <w:pStyle w:val="ListParagraph"/>
        <w:numPr>
          <w:ilvl w:val="0"/>
          <w:numId w:val="9"/>
        </w:numPr>
        <w:rPr>
          <w:b/>
          <w:b/>
          <w:bCs/>
          <w:lang w:val="en-US"/>
        </w:rPr>
      </w:pPr>
      <w:r>
        <w:rPr>
          <w:b/>
          <w:bCs/>
          <w:lang w:val="en-US"/>
        </w:rPr>
        <w:t>Base template</w:t>
      </w:r>
    </w:p>
    <w:p>
      <w:pPr>
        <w:pStyle w:val="ListParagraph"/>
        <w:numPr>
          <w:ilvl w:val="0"/>
          <w:numId w:val="9"/>
        </w:numPr>
        <w:rPr>
          <w:b/>
          <w:b/>
          <w:bCs/>
          <w:lang w:val="en-US"/>
        </w:rPr>
      </w:pPr>
      <w:r>
        <w:rPr>
          <w:b/>
          <w:bCs/>
          <w:lang w:val="en-US"/>
        </w:rPr>
        <w:t>Copy it</w:t>
      </w:r>
    </w:p>
    <w:p>
      <w:pPr>
        <w:pStyle w:val="ListParagraph"/>
        <w:numPr>
          <w:ilvl w:val="0"/>
          <w:numId w:val="9"/>
        </w:numPr>
        <w:rPr>
          <w:b/>
          <w:b/>
          <w:bCs/>
          <w:lang w:val="en-US"/>
        </w:rPr>
      </w:pPr>
      <w:r>
        <w:rPr>
          <w:b/>
          <w:bCs/>
          <w:lang w:val="en-US"/>
        </w:rPr>
        <w:t>Personalize it</w:t>
      </w:r>
    </w:p>
    <w:p>
      <w:pPr>
        <w:pStyle w:val="Normal"/>
        <w:rPr>
          <w:lang w:val="en-US"/>
        </w:rPr>
      </w:pPr>
      <w:r>
        <w:rPr>
          <w:lang w:val="en-US"/>
        </w:rPr>
        <w:t xml:space="preserve">That is, you must copy a folder with a template or other working simulation test.  And Then, modified the setup xml files inside to fit in your needs. </w:t>
      </w:r>
    </w:p>
    <w:p>
      <w:pPr>
        <w:pStyle w:val="Normal"/>
        <w:rPr>
          <w:lang w:val="en-US"/>
        </w:rPr>
      </w:pPr>
      <w:r>
        <w:rPr>
          <w:lang w:val="en-US"/>
        </w:rPr>
        <w:t>Lets go step by step how to prepare a working simulation:</w:t>
      </w:r>
    </w:p>
    <w:p>
      <w:pPr>
        <w:pStyle w:val="Ttulo3"/>
        <w:rPr>
          <w:lang w:val="en-US"/>
        </w:rPr>
      </w:pPr>
      <w:r>
        <w:rPr>
          <w:lang w:val="en-US"/>
        </w:rPr>
      </w:r>
    </w:p>
    <w:p>
      <w:pPr>
        <w:pStyle w:val="Ttulo3"/>
        <w:numPr>
          <w:ilvl w:val="1"/>
          <w:numId w:val="8"/>
        </w:numPr>
        <w:rPr>
          <w:lang w:val="en-US"/>
        </w:rPr>
      </w:pPr>
      <w:bookmarkStart w:id="3" w:name="_Toc23952274"/>
      <w:r>
        <w:rPr>
          <w:lang w:val="en-US"/>
        </w:rPr>
        <w:t>Test working simulations or template folder</w:t>
      </w:r>
      <w:bookmarkEnd w:id="3"/>
      <w:r>
        <w:rPr>
          <w:lang w:val="en-US"/>
        </w:rPr>
        <w:t xml:space="preserve"> </w:t>
      </w:r>
    </w:p>
    <w:p>
      <w:pPr>
        <w:pStyle w:val="ListParagraph"/>
        <w:ind w:left="1080" w:hanging="0"/>
        <w:rPr>
          <w:lang w:val="en-US"/>
        </w:rPr>
      </w:pPr>
      <w:r>
        <w:rPr>
          <w:lang w:val="en-US"/>
        </w:rPr>
      </w:r>
    </w:p>
    <w:p>
      <w:pPr>
        <w:pStyle w:val="Normal"/>
        <w:rPr>
          <w:lang w:val="en-US"/>
        </w:rPr>
      </w:pPr>
      <w:r>
        <w:rPr>
          <w:lang w:val="en-US"/>
        </w:rPr>
        <w:t>Inside the path /MOHID-Lagrangian/RUN_Cases, we provide different working examples in the path :</w:t>
      </w:r>
    </w:p>
    <w:p>
      <w:pPr>
        <w:pStyle w:val="Normal"/>
        <w:jc w:val="center"/>
        <w:rPr>
          <w:b/>
          <w:b/>
          <w:bCs/>
          <w:lang w:val="en-US"/>
        </w:rPr>
      </w:pPr>
      <w:r>
        <w:rPr>
          <w:b/>
          <w:bCs/>
          <w:lang w:val="en-US"/>
        </w:rPr>
        <w:t>/MOHID-Lagrangian/RUN_Cases/</w:t>
      </w:r>
    </w:p>
    <w:p>
      <w:pPr>
        <w:pStyle w:val="Normal"/>
        <w:rPr>
          <w:lang w:val="en-US"/>
        </w:rPr>
      </w:pPr>
      <w:r>
        <w:rPr>
          <w:lang w:val="en-US"/>
        </w:rPr>
        <w:t>Inside, there are the following cases:</w:t>
      </w:r>
    </w:p>
    <w:p>
      <w:pPr>
        <w:pStyle w:val="ListParagraph"/>
        <w:numPr>
          <w:ilvl w:val="0"/>
          <w:numId w:val="7"/>
        </w:numPr>
        <w:rPr/>
      </w:pPr>
      <w:r>
        <w:rPr/>
        <w:t>Arousa_2D_test_case</w:t>
      </w:r>
    </w:p>
    <w:p>
      <w:pPr>
        <w:pStyle w:val="ListParagraph"/>
        <w:numPr>
          <w:ilvl w:val="0"/>
          <w:numId w:val="7"/>
        </w:numPr>
        <w:rPr>
          <w:color w:val="000000" w:themeColor="text1"/>
        </w:rPr>
      </w:pPr>
      <w:r>
        <w:rPr>
          <w:color w:val="000000" w:themeColor="text1"/>
        </w:rPr>
        <w:t>PCOMS_test_case</w:t>
      </w:r>
    </w:p>
    <w:p>
      <w:pPr>
        <w:pStyle w:val="ListParagraph"/>
        <w:numPr>
          <w:ilvl w:val="0"/>
          <w:numId w:val="7"/>
        </w:numPr>
        <w:rPr>
          <w:color w:val="000000" w:themeColor="text1"/>
        </w:rPr>
      </w:pPr>
      <w:r>
        <w:rPr>
          <w:color w:val="000000" w:themeColor="text1"/>
        </w:rPr>
        <w:t>Tagus3D_case</w:t>
      </w:r>
    </w:p>
    <w:p>
      <w:pPr>
        <w:pStyle w:val="ListParagraph"/>
        <w:numPr>
          <w:ilvl w:val="0"/>
          <w:numId w:val="7"/>
        </w:numPr>
        <w:rPr>
          <w:color w:val="000000" w:themeColor="text1"/>
        </w:rPr>
      </w:pPr>
      <w:r>
        <w:rPr>
          <w:color w:val="000000" w:themeColor="text1"/>
        </w:rPr>
        <w:t>Vigo_3D_test_case</w:t>
      </w:r>
    </w:p>
    <w:p>
      <w:pPr>
        <w:pStyle w:val="ListParagraph"/>
        <w:numPr>
          <w:ilvl w:val="0"/>
          <w:numId w:val="7"/>
        </w:numPr>
        <w:rPr>
          <w:color w:val="FF0000"/>
        </w:rPr>
      </w:pPr>
      <w:r>
        <w:rPr>
          <w:color w:val="FF0000"/>
        </w:rPr>
        <w:t>Case_template (not run)</w:t>
      </w:r>
    </w:p>
    <w:p>
      <w:pPr>
        <w:pStyle w:val="ListParagraph"/>
        <w:rPr>
          <w:color w:val="FF0000"/>
        </w:rPr>
      </w:pPr>
      <w:r>
        <w:rPr>
          <w:color w:val="FF0000"/>
        </w:rPr>
      </w:r>
    </w:p>
    <w:p>
      <w:pPr>
        <w:pStyle w:val="Normal"/>
        <w:rPr>
          <w:lang w:val="en-US"/>
        </w:rPr>
      </w:pPr>
      <w:r>
        <w:rPr>
          <w:lang w:val="en-US"/>
        </w:rPr>
        <w:t>The four first cases are working setups of MOHID-Lagrangian with the files configured to work properly and test how MOHID-Lagrangian works. If everything is fine and there are not problems at the installation stage each case should run fine just by running the scripts inside each test_case folder:</w:t>
      </w:r>
    </w:p>
    <w:p>
      <w:pPr>
        <w:pStyle w:val="Normal"/>
        <w:rPr>
          <w:lang w:val="en-US"/>
        </w:rPr>
      </w:pPr>
      <w:r>
        <w:rPr>
          <w:lang w:val="en-US"/>
        </w:rPr>
      </w:r>
    </w:p>
    <w:p>
      <w:pPr>
        <w:pStyle w:val="Normal"/>
        <w:jc w:val="center"/>
        <w:rPr>
          <w:b/>
          <w:b/>
          <w:bCs/>
          <w:lang w:val="en-US"/>
        </w:rPr>
      </w:pPr>
      <w:r>
        <w:rPr>
          <w:b/>
          <w:bCs/>
          <w:lang w:val="en-US"/>
        </w:rPr>
        <w:t>RunCase.sh (Linux)</w:t>
      </w:r>
    </w:p>
    <w:p>
      <w:pPr>
        <w:pStyle w:val="Normal"/>
        <w:jc w:val="center"/>
        <w:rPr>
          <w:b/>
          <w:b/>
          <w:bCs/>
          <w:lang w:val="en-US"/>
        </w:rPr>
      </w:pPr>
      <w:r>
        <w:rPr>
          <w:b/>
          <w:bCs/>
          <w:lang w:val="en-US"/>
        </w:rPr>
        <w:t>RunCase.bat (windows)</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 xml:space="preserve">The </w:t>
      </w:r>
      <w:r>
        <w:rPr>
          <w:color w:val="FF0000"/>
          <w:lang w:val="en-US"/>
        </w:rPr>
        <w:t>Case_template</w:t>
      </w:r>
      <w:r>
        <w:rPr>
          <w:lang w:val="en-US"/>
        </w:rPr>
        <w:t>, does not have a working executable version, however it contains different templates or files to setup the simulation at your needs. From here, we will use this folder as a template to create a new simulation.</w:t>
      </w:r>
    </w:p>
    <w:p>
      <w:pPr>
        <w:pStyle w:val="Ttulo3"/>
        <w:numPr>
          <w:ilvl w:val="1"/>
          <w:numId w:val="8"/>
        </w:numPr>
        <w:rPr>
          <w:lang w:val="en-US"/>
        </w:rPr>
      </w:pPr>
      <w:bookmarkStart w:id="4" w:name="_Toc23952275"/>
      <w:r>
        <w:rPr>
          <w:lang w:val="en-US"/>
        </w:rPr>
        <w:t>Create a new simulation from Case_template</w:t>
      </w:r>
      <w:bookmarkEnd w:id="4"/>
    </w:p>
    <w:p>
      <w:pPr>
        <w:pStyle w:val="Normal"/>
        <w:rPr>
          <w:lang w:val="en-US"/>
        </w:rPr>
      </w:pPr>
      <w:r>
        <w:rPr>
          <w:lang w:val="en-US"/>
        </w:rPr>
        <w:t>Suppose we want to perform a new simulation using CMEMS surface current data for example. This netcdf hydrodynamic data contains the currents speeds u,v,w. The first step is to:</w:t>
      </w:r>
    </w:p>
    <w:p>
      <w:pPr>
        <w:pStyle w:val="Normal"/>
        <w:rPr>
          <w:lang w:val="en-US"/>
        </w:rPr>
      </w:pPr>
      <w:r>
        <w:rPr>
          <w:lang w:val="en-US"/>
        </w:rPr>
        <w:t xml:space="preserve">1)  copy the </w:t>
      </w:r>
      <w:r>
        <w:rPr>
          <w:b/>
          <w:bCs/>
          <w:lang w:val="en-US"/>
        </w:rPr>
        <w:t>case_template</w:t>
      </w:r>
      <w:r>
        <w:rPr>
          <w:lang w:val="en-US"/>
        </w:rPr>
        <w:t xml:space="preserve"> folder into a new one a rename to </w:t>
      </w:r>
      <w:r>
        <w:rPr>
          <w:b/>
          <w:bCs/>
          <w:lang w:val="en-US"/>
        </w:rPr>
        <w:t>CMEMS_case</w:t>
      </w:r>
      <w:r>
        <w:rPr>
          <w:lang w:val="en-US"/>
        </w:rPr>
        <w:t xml:space="preserve"> for example:</w:t>
      </w:r>
    </w:p>
    <w:p>
      <w:pPr>
        <w:pStyle w:val="Normal"/>
        <w:jc w:val="center"/>
        <w:rPr/>
      </w:pPr>
      <w:r>
        <w:rPr/>
        <w:drawing>
          <wp:inline distT="0" distB="0" distL="0" distR="0">
            <wp:extent cx="2609850" cy="771525"/>
            <wp:effectExtent l="0" t="0" r="0" b="0"/>
            <wp:docPr id="1" name="Imagen 2985364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98536497" descr=""/>
                    <pic:cNvPicPr>
                      <a:picLocks noChangeAspect="1" noChangeArrowheads="1"/>
                    </pic:cNvPicPr>
                  </pic:nvPicPr>
                  <pic:blipFill>
                    <a:blip r:embed="rId2"/>
                    <a:stretch>
                      <a:fillRect/>
                    </a:stretch>
                  </pic:blipFill>
                  <pic:spPr bwMode="auto">
                    <a:xfrm>
                      <a:off x="0" y="0"/>
                      <a:ext cx="2609850" cy="771525"/>
                    </a:xfrm>
                    <a:prstGeom prst="rect">
                      <a:avLst/>
                    </a:prstGeom>
                  </pic:spPr>
                </pic:pic>
              </a:graphicData>
            </a:graphic>
          </wp:inline>
        </w:drawing>
      </w:r>
    </w:p>
    <w:p>
      <w:pPr>
        <w:pStyle w:val="Normal"/>
        <w:rPr>
          <w:b/>
          <w:b/>
          <w:bCs/>
          <w:lang w:val="en-US"/>
        </w:rPr>
      </w:pPr>
      <w:r>
        <w:rPr>
          <w:lang w:val="en-US"/>
        </w:rPr>
        <w:t xml:space="preserve">2) Then, to keep an names agreement (optional but recommended) </w:t>
      </w:r>
      <w:r>
        <w:rPr>
          <w:b/>
          <w:bCs/>
          <w:lang w:val="en-US"/>
        </w:rPr>
        <w:t xml:space="preserve">rename the file Template_Lagrangian.xml </w:t>
      </w:r>
      <w:r>
        <w:rPr>
          <w:lang w:val="en-US"/>
        </w:rPr>
        <w:t>to</w:t>
      </w:r>
      <w:r>
        <w:rPr>
          <w:b/>
          <w:bCs/>
          <w:lang w:val="en-US"/>
        </w:rPr>
        <w:t xml:space="preserve"> CMEMS_case.xml</w:t>
      </w:r>
    </w:p>
    <w:p>
      <w:pPr>
        <w:pStyle w:val="Normal"/>
        <w:rPr>
          <w:lang w:val="en-US"/>
        </w:rPr>
      </w:pPr>
      <w:r>
        <w:rPr>
          <w:lang w:val="en-US"/>
        </w:rPr>
      </w:r>
    </w:p>
    <w:p>
      <w:pPr>
        <w:pStyle w:val="Normal"/>
        <w:jc w:val="center"/>
        <w:rPr/>
      </w:pPr>
      <w:r>
        <w:rPr/>
        <w:drawing>
          <wp:inline distT="0" distB="0" distL="0" distR="0">
            <wp:extent cx="1038225" cy="838200"/>
            <wp:effectExtent l="0" t="0" r="0" b="0"/>
            <wp:docPr id="2" name="Imagen 18706714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870671495" descr=""/>
                    <pic:cNvPicPr>
                      <a:picLocks noChangeAspect="1" noChangeArrowheads="1"/>
                    </pic:cNvPicPr>
                  </pic:nvPicPr>
                  <pic:blipFill>
                    <a:blip r:embed="rId3"/>
                    <a:stretch>
                      <a:fillRect/>
                    </a:stretch>
                  </pic:blipFill>
                  <pic:spPr bwMode="auto">
                    <a:xfrm>
                      <a:off x="0" y="0"/>
                      <a:ext cx="1038225" cy="838200"/>
                    </a:xfrm>
                    <a:prstGeom prst="rect">
                      <a:avLst/>
                    </a:prstGeom>
                  </pic:spPr>
                </pic:pic>
              </a:graphicData>
            </a:graphic>
          </wp:inline>
        </w:drawing>
      </w:r>
      <w:r>
        <w:rPr/>
        <w:drawing>
          <wp:inline distT="0" distB="4445" distL="0" distR="0">
            <wp:extent cx="1133475" cy="681990"/>
            <wp:effectExtent l="0" t="0" r="0" b="0"/>
            <wp:docPr id="3" name="Imagen 1581742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581742337" descr=""/>
                    <pic:cNvPicPr>
                      <a:picLocks noChangeAspect="1" noChangeArrowheads="1"/>
                    </pic:cNvPicPr>
                  </pic:nvPicPr>
                  <pic:blipFill>
                    <a:blip r:embed="rId4"/>
                    <a:stretch>
                      <a:fillRect/>
                    </a:stretch>
                  </pic:blipFill>
                  <pic:spPr bwMode="auto">
                    <a:xfrm>
                      <a:off x="0" y="0"/>
                      <a:ext cx="1133475" cy="681990"/>
                    </a:xfrm>
                    <a:prstGeom prst="rect">
                      <a:avLst/>
                    </a:prstGeom>
                  </pic:spPr>
                </pic:pic>
              </a:graphicData>
            </a:graphic>
          </wp:inline>
        </w:drawing>
      </w:r>
    </w:p>
    <w:p>
      <w:pPr>
        <w:pStyle w:val="Normal"/>
        <w:rPr>
          <w:lang w:val="en-US"/>
        </w:rPr>
      </w:pPr>
      <w:r>
        <w:rPr>
          <w:lang w:val="en-US"/>
        </w:rPr>
        <w:t xml:space="preserve">3) Open with your text editor, the file </w:t>
      </w:r>
      <w:r>
        <w:rPr>
          <w:b/>
          <w:bCs/>
          <w:lang w:val="en-US"/>
        </w:rPr>
        <w:t xml:space="preserve">RunCase.sh (in Linux) </w:t>
      </w:r>
      <w:r>
        <w:rPr>
          <w:lang w:val="en-US"/>
        </w:rPr>
        <w:t>or</w:t>
      </w:r>
      <w:r>
        <w:rPr>
          <w:b/>
          <w:bCs/>
          <w:lang w:val="en-US"/>
        </w:rPr>
        <w:t xml:space="preserve"> </w:t>
      </w:r>
      <w:r>
        <w:rPr>
          <w:lang w:val="en-US"/>
        </w:rPr>
        <w:t xml:space="preserve"> </w:t>
      </w:r>
      <w:r>
        <w:rPr>
          <w:b/>
          <w:bCs/>
          <w:lang w:val="en-US"/>
        </w:rPr>
        <w:t>RunCase.sh (in windows)</w:t>
      </w:r>
      <w:r>
        <w:rPr>
          <w:lang w:val="en-US"/>
        </w:rPr>
        <w:t xml:space="preserve"> and edit the line number 6)  with:</w:t>
      </w:r>
    </w:p>
    <w:p>
      <w:pPr>
        <w:pStyle w:val="ListParagraph"/>
        <w:numPr>
          <w:ilvl w:val="0"/>
          <w:numId w:val="10"/>
        </w:numPr>
        <w:rPr>
          <w:rFonts w:ascii="Calibri" w:hAnsi="Calibri" w:eastAsia="Calibri" w:cs="Calibri"/>
          <w:lang w:val="en-US"/>
        </w:rPr>
      </w:pPr>
      <w:r>
        <w:rPr>
          <w:rFonts w:eastAsia="Calibri" w:cs="Calibri"/>
          <w:sz w:val="22"/>
          <w:szCs w:val="22"/>
          <w:lang w:val="en-US"/>
        </w:rPr>
        <w:t>LINUX – (RunCase.sh) name=Template_Lagrangian -----&gt;  name=CMEMS_case</w:t>
      </w:r>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lang w:val="en-US"/>
        </w:rPr>
      </w:r>
    </w:p>
    <w:p>
      <w:pPr>
        <w:pStyle w:val="Normal"/>
        <w:jc w:val="center"/>
        <w:rPr/>
      </w:pPr>
      <w:r>
        <w:rPr/>
        <w:drawing>
          <wp:inline distT="0" distB="4445" distL="0" distR="0">
            <wp:extent cx="4133850" cy="3005455"/>
            <wp:effectExtent l="0" t="0" r="0" b="0"/>
            <wp:docPr id="5" name="Imagen 51254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1254136" descr=""/>
                    <pic:cNvPicPr>
                      <a:picLocks noChangeAspect="1" noChangeArrowheads="1"/>
                    </pic:cNvPicPr>
                  </pic:nvPicPr>
                  <pic:blipFill>
                    <a:blip r:embed="rId5"/>
                    <a:stretch>
                      <a:fillRect/>
                    </a:stretch>
                  </pic:blipFill>
                  <pic:spPr bwMode="auto">
                    <a:xfrm>
                      <a:off x="0" y="0"/>
                      <a:ext cx="4133850" cy="3005455"/>
                    </a:xfrm>
                    <a:prstGeom prst="rect">
                      <a:avLst/>
                    </a:prstGeom>
                  </pic:spPr>
                </pic:pic>
              </a:graphicData>
            </a:graphic>
          </wp:inline>
        </w:drawing>
        <mc:AlternateContent>
          <mc:Choice Requires="wps">
            <w:drawing>
              <wp:anchor behindDoc="0" distT="0" distB="0" distL="114300" distR="114300" simplePos="0" locked="0" layoutInCell="1" allowOverlap="1" relativeHeight="2" wp14:anchorId="2E248F70">
                <wp:simplePos x="0" y="0"/>
                <wp:positionH relativeFrom="margin">
                  <wp:posOffset>819150</wp:posOffset>
                </wp:positionH>
                <wp:positionV relativeFrom="paragraph">
                  <wp:posOffset>466725</wp:posOffset>
                </wp:positionV>
                <wp:extent cx="1096010" cy="143510"/>
                <wp:effectExtent l="19050" t="19050" r="28575" b="28575"/>
                <wp:wrapNone/>
                <wp:docPr id="4" name="Rectángulo 2"/>
                <a:graphic xmlns:a="http://schemas.openxmlformats.org/drawingml/2006/main">
                  <a:graphicData uri="http://schemas.microsoft.com/office/word/2010/wordprocessingShape">
                    <wps:wsp>
                      <wps:cNvSpPr/>
                      <wps:spPr>
                        <a:xfrm>
                          <a:off x="0" y="0"/>
                          <a:ext cx="1095480" cy="142920"/>
                        </a:xfrm>
                        <a:prstGeom prst="rect">
                          <a:avLst/>
                        </a:prstGeom>
                        <a:noFill/>
                        <a:ln w="38160">
                          <a:solidFill>
                            <a:srgbClr val="ff0000"/>
                          </a:solidFill>
                        </a:ln>
                      </wps:spPr>
                      <wps:style>
                        <a:lnRef idx="2">
                          <a:schemeClr val="accent2"/>
                        </a:lnRef>
                        <a:fillRef idx="1">
                          <a:schemeClr val="lt1"/>
                        </a:fillRef>
                        <a:effectRef idx="0">
                          <a:schemeClr val="accent2"/>
                        </a:effectRef>
                        <a:fontRef idx="minor"/>
                      </wps:style>
                      <wps:bodyPr/>
                    </wps:wsp>
                  </a:graphicData>
                </a:graphic>
              </wp:anchor>
            </w:drawing>
          </mc:Choice>
          <mc:Fallback>
            <w:pict>
              <v:rect id="shape_0" ID="Rectángulo 2" stroked="t" style="position:absolute;margin-left:64.5pt;margin-top:36.75pt;width:86.2pt;height:11.2pt;mso-position-horizontal-relative:margin" wp14:anchorId="2E248F70">
                <w10:wrap type="none"/>
                <v:fill o:detectmouseclick="t" on="false"/>
                <v:stroke color="red" weight="38160" joinstyle="miter" endcap="flat"/>
              </v:rect>
            </w:pict>
          </mc:Fallback>
        </mc:AlternateContent>
      </w:r>
    </w:p>
    <w:p>
      <w:pPr>
        <w:pStyle w:val="Normal"/>
        <w:rPr/>
      </w:pPr>
      <w:r>
        <w:rPr/>
      </w:r>
    </w:p>
    <w:p>
      <w:pPr>
        <w:pStyle w:val="ListParagraph"/>
        <w:numPr>
          <w:ilvl w:val="0"/>
          <w:numId w:val="10"/>
        </w:numPr>
        <w:rPr>
          <w:rFonts w:ascii="Calibri" w:hAnsi="Calibri" w:eastAsia="Calibri" w:cs="Calibri"/>
          <w:lang w:val="en-US"/>
        </w:rPr>
      </w:pPr>
      <w:r>
        <w:rPr>
          <w:rFonts w:eastAsia="Calibri" w:cs="Calibri"/>
          <w:sz w:val="22"/>
          <w:szCs w:val="22"/>
          <w:lang w:val="en-US"/>
        </w:rPr>
        <w:t>WINDOWS – (RunCase.bat)  set name= Template_Lagrangian -----&gt; set name = CMEMS_case</w:t>
      </w:r>
    </w:p>
    <w:p>
      <w:pPr>
        <w:pStyle w:val="Normal"/>
        <w:ind w:firstLine="708"/>
        <w:rPr>
          <w:rFonts w:ascii="Calibri" w:hAnsi="Calibri" w:eastAsia="Calibri" w:cs="Calibri"/>
          <w:lang w:val="en-US"/>
        </w:rPr>
      </w:pPr>
      <w:r>
        <w:rPr>
          <w:rFonts w:eastAsia="Calibri" w:cs="Calibri"/>
          <w:lang w:val="en-US"/>
        </w:rPr>
      </w:r>
    </w:p>
    <w:p>
      <w:pPr>
        <w:pStyle w:val="Normal"/>
        <w:rPr/>
      </w:pPr>
      <w:r>
        <w:rPr/>
        <w:drawing>
          <wp:inline distT="0" distB="0" distL="0" distR="0">
            <wp:extent cx="4572000" cy="3219450"/>
            <wp:effectExtent l="0" t="0" r="0" b="0"/>
            <wp:docPr id="7" name="Imagen 5332690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33269060" descr=""/>
                    <pic:cNvPicPr>
                      <a:picLocks noChangeAspect="1" noChangeArrowheads="1"/>
                    </pic:cNvPicPr>
                  </pic:nvPicPr>
                  <pic:blipFill>
                    <a:blip r:embed="rId6"/>
                    <a:stretch>
                      <a:fillRect/>
                    </a:stretch>
                  </pic:blipFill>
                  <pic:spPr bwMode="auto">
                    <a:xfrm>
                      <a:off x="0" y="0"/>
                      <a:ext cx="4572000" cy="3219450"/>
                    </a:xfrm>
                    <a:prstGeom prst="rect">
                      <a:avLst/>
                    </a:prstGeom>
                  </pic:spPr>
                </pic:pic>
              </a:graphicData>
            </a:graphic>
          </wp:inline>
        </w:drawing>
        <mc:AlternateContent>
          <mc:Choice Requires="wps">
            <w:drawing>
              <wp:anchor behindDoc="0" distT="0" distB="0" distL="114300" distR="114300" simplePos="0" locked="0" layoutInCell="1" allowOverlap="1" relativeHeight="3" wp14:anchorId="3283F878">
                <wp:simplePos x="0" y="0"/>
                <wp:positionH relativeFrom="margin">
                  <wp:align>left</wp:align>
                </wp:positionH>
                <wp:positionV relativeFrom="paragraph">
                  <wp:posOffset>531495</wp:posOffset>
                </wp:positionV>
                <wp:extent cx="1515110" cy="133985"/>
                <wp:effectExtent l="19050" t="19050" r="28575" b="19050"/>
                <wp:wrapNone/>
                <wp:docPr id="6" name="Rectángulo 3"/>
                <a:graphic xmlns:a="http://schemas.openxmlformats.org/drawingml/2006/main">
                  <a:graphicData uri="http://schemas.microsoft.com/office/word/2010/wordprocessingShape">
                    <wps:wsp>
                      <wps:cNvSpPr/>
                      <wps:spPr>
                        <a:xfrm>
                          <a:off x="0" y="0"/>
                          <a:ext cx="1514520" cy="133200"/>
                        </a:xfrm>
                        <a:prstGeom prst="rect">
                          <a:avLst/>
                        </a:prstGeom>
                        <a:noFill/>
                        <a:ln w="38160">
                          <a:solidFill>
                            <a:srgbClr val="ff0000"/>
                          </a:solidFill>
                        </a:ln>
                      </wps:spPr>
                      <wps:style>
                        <a:lnRef idx="2">
                          <a:schemeClr val="accent2"/>
                        </a:lnRef>
                        <a:fillRef idx="1">
                          <a:schemeClr val="lt1"/>
                        </a:fillRef>
                        <a:effectRef idx="0">
                          <a:schemeClr val="accent2"/>
                        </a:effectRef>
                        <a:fontRef idx="minor"/>
                      </wps:style>
                      <wps:bodyPr/>
                    </wps:wsp>
                  </a:graphicData>
                </a:graphic>
              </wp:anchor>
            </w:drawing>
          </mc:Choice>
          <mc:Fallback>
            <w:pict>
              <v:rect id="shape_0" ID="Rectángulo 3" stroked="t" style="position:absolute;margin-left:10.5pt;margin-top:41.85pt;width:119.2pt;height:10.45pt;mso-position-horizontal:left;mso-position-horizontal-relative:margin" wp14:anchorId="3283F878">
                <w10:wrap type="none"/>
                <v:fill o:detectmouseclick="t" on="false"/>
                <v:stroke color="red" weight="38160" joinstyle="miter" endcap="flat"/>
              </v:rect>
            </w:pict>
          </mc:Fallback>
        </mc:AlternateContent>
      </w:r>
    </w:p>
    <w:p>
      <w:pPr>
        <w:pStyle w:val="Normal"/>
        <w:rPr/>
      </w:pPr>
      <w:r>
        <w:rPr/>
      </w:r>
    </w:p>
    <w:p>
      <w:pPr>
        <w:pStyle w:val="Ttulo3"/>
        <w:numPr>
          <w:ilvl w:val="1"/>
          <w:numId w:val="8"/>
        </w:numPr>
        <w:rPr>
          <w:lang w:val="en-US"/>
        </w:rPr>
      </w:pPr>
      <w:bookmarkStart w:id="5" w:name="_Toc23952276"/>
      <w:r>
        <w:rPr>
          <w:lang w:val="en-US"/>
        </w:rPr>
        <w:t>Setup the Main_Case.xml setup file.</w:t>
      </w:r>
      <w:bookmarkEnd w:id="5"/>
    </w:p>
    <w:p>
      <w:pPr>
        <w:pStyle w:val="Normal"/>
        <w:rPr>
          <w:lang w:val="en-US"/>
        </w:rPr>
      </w:pPr>
      <w:r>
        <w:rPr>
          <w:lang w:val="en-US"/>
        </w:rPr>
      </w:r>
    </w:p>
    <w:p>
      <w:pPr>
        <w:pStyle w:val="Normal"/>
        <w:rPr>
          <w:lang w:val="en-US"/>
        </w:rPr>
      </w:pPr>
      <w:r>
        <w:rPr>
          <w:lang w:val="en-US"/>
        </w:rPr>
        <w:t>Once we rename the executable files, then we start setup the main setup file of our simulation:</w:t>
      </w:r>
    </w:p>
    <w:p>
      <w:pPr>
        <w:pStyle w:val="Normal"/>
        <w:ind w:firstLine="708"/>
        <w:jc w:val="center"/>
        <w:rPr>
          <w:lang w:val="en-US"/>
        </w:rPr>
      </w:pPr>
      <w:r>
        <w:rPr>
          <w:b/>
          <w:bCs/>
          <w:lang w:val="en-US"/>
        </w:rPr>
        <w:t>CMEMS_case.xml</w:t>
      </w:r>
    </w:p>
    <w:p>
      <w:pPr>
        <w:pStyle w:val="Normal"/>
        <w:ind w:firstLine="708"/>
        <w:rPr>
          <w:lang w:val="en-US"/>
        </w:rPr>
      </w:pPr>
      <w:r>
        <w:rPr>
          <w:lang w:val="en-US"/>
        </w:rPr>
        <w:t>When you open it you can observe the following text in xml format</w:t>
      </w:r>
      <w:r>
        <w:rPr>
          <w:b/>
          <w:bCs/>
          <w:lang w:val="en-US"/>
        </w:rPr>
        <w:t>:</w:t>
      </w:r>
    </w:p>
    <w:p>
      <w:pPr>
        <w:pStyle w:val="Normal"/>
        <w:jc w:val="center"/>
        <w:rPr/>
      </w:pPr>
      <w:r>
        <w:rPr/>
        <w:drawing>
          <wp:inline distT="0" distB="0" distL="0" distR="0">
            <wp:extent cx="5985510" cy="2962275"/>
            <wp:effectExtent l="0" t="0" r="0" b="0"/>
            <wp:docPr id="8" name="Imagen 11685304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68530444" descr=""/>
                    <pic:cNvPicPr>
                      <a:picLocks noChangeAspect="1" noChangeArrowheads="1"/>
                    </pic:cNvPicPr>
                  </pic:nvPicPr>
                  <pic:blipFill>
                    <a:blip r:embed="rId7"/>
                    <a:srcRect l="0" t="0" r="4875" b="0"/>
                    <a:stretch>
                      <a:fillRect/>
                    </a:stretch>
                  </pic:blipFill>
                  <pic:spPr bwMode="auto">
                    <a:xfrm>
                      <a:off x="0" y="0"/>
                      <a:ext cx="5985510" cy="2962275"/>
                    </a:xfrm>
                    <a:prstGeom prst="rect">
                      <a:avLst/>
                    </a:prstGeom>
                  </pic:spPr>
                </pic:pic>
              </a:graphicData>
            </a:graphic>
          </wp:inline>
        </w:drawing>
      </w:r>
    </w:p>
    <w:p>
      <w:pPr>
        <w:pStyle w:val="Normal"/>
        <w:rPr>
          <w:b/>
          <w:b/>
          <w:bCs/>
        </w:rPr>
      </w:pPr>
      <w:r>
        <w:rPr>
          <w:b/>
          <w:bCs/>
        </w:rPr>
      </w:r>
    </w:p>
    <w:p>
      <w:pPr>
        <w:pStyle w:val="Normal"/>
        <w:rPr>
          <w:b/>
          <w:b/>
          <w:bCs/>
          <w:i/>
          <w:i/>
          <w:iCs/>
          <w:lang w:val="en-US"/>
        </w:rPr>
      </w:pPr>
      <w:r>
        <w:rPr>
          <w:b/>
          <w:bCs/>
          <w:i/>
          <w:iCs/>
          <w:lang w:val="en-US"/>
        </w:rPr>
        <w:t>For those who have not idea about what xml is…. the xml file has a  tree structure with blocks or sections, with subblocks or subsections.  Each section begins with &lt;nameSection&gt; and ends with &lt;/nameSection&gt;. If it is an inline section (a section just in one line it is &lt;namesection -------/&gt;. Inside each section, there is always a pair or many pairs of “nameofsomething”=”valueofsomething”.</w:t>
      </w:r>
    </w:p>
    <w:p>
      <w:pPr>
        <w:pStyle w:val="Normal"/>
        <w:rPr>
          <w:b/>
          <w:b/>
          <w:bCs/>
          <w:lang w:val="en-US"/>
        </w:rPr>
      </w:pPr>
      <w:r>
        <w:rPr>
          <w:b/>
          <w:bCs/>
          <w:lang w:val="en-US"/>
        </w:rPr>
      </w:r>
    </w:p>
    <w:p>
      <w:pPr>
        <w:pStyle w:val="Ttulo3"/>
        <w:rPr>
          <w:lang w:val="en-US"/>
        </w:rPr>
      </w:pPr>
      <w:bookmarkStart w:id="6" w:name="_Toc23952277"/>
      <w:r>
        <w:rPr>
          <w:lang w:val="en-US"/>
        </w:rPr>
        <w:t>1.3.1 Setup the &lt;Execution&gt; block</w:t>
      </w:r>
      <w:bookmarkEnd w:id="6"/>
    </w:p>
    <w:p>
      <w:pPr>
        <w:pStyle w:val="Normal"/>
        <w:rPr>
          <w:lang w:val="en-US"/>
        </w:rPr>
      </w:pPr>
      <w:r>
        <w:rPr>
          <w:lang w:val="en-US"/>
        </w:rPr>
        <w:t xml:space="preserve">We will start from top to setup each condition or parameters. The first main block you can observe is the &lt;execution&gt; block. </w:t>
      </w:r>
    </w:p>
    <w:p>
      <w:pPr>
        <w:pStyle w:val="Normal"/>
        <w:rPr/>
      </w:pPr>
      <w:r>
        <w:rPr/>
        <w:drawing>
          <wp:inline distT="0" distB="0" distL="0" distR="0">
            <wp:extent cx="6009005" cy="1327150"/>
            <wp:effectExtent l="0" t="0" r="0" b="0"/>
            <wp:docPr id="9" name="Imagen 1974703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974703124" descr=""/>
                    <pic:cNvPicPr>
                      <a:picLocks noChangeAspect="1" noChangeArrowheads="1"/>
                    </pic:cNvPicPr>
                  </pic:nvPicPr>
                  <pic:blipFill>
                    <a:blip r:embed="rId8"/>
                    <a:stretch>
                      <a:fillRect/>
                    </a:stretch>
                  </pic:blipFill>
                  <pic:spPr bwMode="auto">
                    <a:xfrm>
                      <a:off x="0" y="0"/>
                      <a:ext cx="6009005" cy="1327150"/>
                    </a:xfrm>
                    <a:prstGeom prst="rect">
                      <a:avLst/>
                    </a:prstGeom>
                  </pic:spPr>
                </pic:pic>
              </a:graphicData>
            </a:graphic>
          </wp:inline>
        </w:drawing>
      </w:r>
    </w:p>
    <w:p>
      <w:pPr>
        <w:pStyle w:val="Normal"/>
        <w:rPr>
          <w:lang w:val="en-US"/>
        </w:rPr>
      </w:pPr>
      <w:r>
        <w:rPr>
          <w:lang w:val="en-US"/>
        </w:rPr>
        <w:t xml:space="preserve">This block controls, as it is named, the execution parameters. In the </w:t>
      </w:r>
      <w:r>
        <w:rPr>
          <w:i/>
          <w:iCs/>
          <w:lang w:val="en-US"/>
        </w:rPr>
        <w:t>comment</w:t>
      </w:r>
      <w:r>
        <w:rPr>
          <w:lang w:val="en-US"/>
        </w:rPr>
        <w:t xml:space="preserve"> field, there is a description about each entry. In the </w:t>
      </w:r>
      <w:r>
        <w:rPr>
          <w:b/>
          <w:bCs/>
          <w:i/>
          <w:iCs/>
          <w:lang w:val="en-US"/>
        </w:rPr>
        <w:t>&lt;parameters&gt;</w:t>
      </w:r>
      <w:r>
        <w:rPr>
          <w:lang w:val="en-US"/>
        </w:rPr>
        <w:t xml:space="preserve"> section, there are sub inline section called </w:t>
      </w:r>
      <w:r>
        <w:rPr>
          <w:b/>
          <w:bCs/>
          <w:lang w:val="en-US"/>
        </w:rPr>
        <w:t>&lt;parameter&gt;</w:t>
      </w:r>
      <w:r>
        <w:rPr>
          <w:lang w:val="en-US"/>
        </w:rPr>
        <w:t xml:space="preserve"> with the template:</w:t>
      </w:r>
    </w:p>
    <w:p>
      <w:pPr>
        <w:pStyle w:val="Normal"/>
        <w:rPr>
          <w:lang w:val="en-US"/>
        </w:rPr>
      </w:pPr>
      <w:r>
        <w:rPr>
          <w:lang w:val="en-US"/>
        </w:rPr>
      </w:r>
    </w:p>
    <w:p>
      <w:pPr>
        <w:pStyle w:val="Normal"/>
        <w:ind w:left="708" w:hanging="0"/>
        <w:rPr>
          <w:i/>
          <w:i/>
          <w:iCs/>
          <w:lang w:val="en-US"/>
        </w:rPr>
      </w:pPr>
      <w:r>
        <w:rPr>
          <w:i/>
          <w:iCs/>
          <w:lang w:val="en-US"/>
        </w:rPr>
        <w:t>&lt;parameter key=”the name of the parameter”  value=”its value”  comment=”help comments” units_comment=”and units if it needed it” /&gt;</w:t>
      </w:r>
    </w:p>
    <w:p>
      <w:pPr>
        <w:pStyle w:val="Normal"/>
        <w:rPr>
          <w:lang w:val="en-US"/>
        </w:rPr>
      </w:pPr>
      <w:r>
        <w:rPr>
          <w:lang w:val="en-US"/>
        </w:rPr>
      </w:r>
    </w:p>
    <w:p>
      <w:pPr>
        <w:pStyle w:val="Normal"/>
        <w:rPr>
          <w:lang w:val="en-US"/>
        </w:rPr>
      </w:pPr>
      <w:r>
        <w:rPr>
          <w:lang w:val="en-US"/>
        </w:rPr>
        <w:t>Using this structure, we start to setup the different &lt;parameters&gt; in this section</w:t>
      </w:r>
    </w:p>
    <w:p>
      <w:pPr>
        <w:pStyle w:val="Ttulo3"/>
        <w:numPr>
          <w:ilvl w:val="3"/>
          <w:numId w:val="8"/>
        </w:numPr>
        <w:rPr>
          <w:lang w:val="en-US"/>
        </w:rPr>
      </w:pPr>
      <w:bookmarkStart w:id="7" w:name="_Toc23952278"/>
      <w:r>
        <w:rPr>
          <w:lang w:val="en-US"/>
        </w:rPr>
        <w:t>Change the Start time and end time</w:t>
      </w:r>
      <w:bookmarkEnd w:id="7"/>
    </w:p>
    <w:p>
      <w:pPr>
        <w:pStyle w:val="Normal"/>
        <w:rPr>
          <w:lang w:val="en-US"/>
        </w:rPr>
      </w:pPr>
      <w:r>
        <w:rPr>
          <w:lang w:val="en-US"/>
        </w:rPr>
        <w:t>These two parameters control the date when the simulation starts and finishes.</w:t>
      </w:r>
    </w:p>
    <w:p>
      <w:pPr>
        <w:pStyle w:val="Normal"/>
        <w:ind w:left="708" w:hanging="0"/>
        <w:rPr>
          <w:i/>
          <w:i/>
          <w:iCs/>
          <w:lang w:val="en-US"/>
        </w:rPr>
      </w:pPr>
      <w:r>
        <w:rPr>
          <w:rFonts w:eastAsia="Calibri" w:cs="Calibri"/>
          <w:i/>
          <w:iCs/>
          <w:sz w:val="22"/>
          <w:szCs w:val="22"/>
          <w:lang w:val="en-US"/>
        </w:rPr>
        <w:t xml:space="preserve">            </w:t>
      </w:r>
      <w:r>
        <w:rPr>
          <w:rFonts w:eastAsia="Calibri" w:cs="Calibri"/>
          <w:i/>
          <w:iCs/>
          <w:sz w:val="22"/>
          <w:szCs w:val="22"/>
          <w:lang w:val="en-US"/>
        </w:rPr>
        <w:t>&lt;parameter key="Start" value="2018 01 02 00 00 00" comment="Date of initial instant" units_comment="space delimited ISO 8601 format up to seconds" /&gt;</w:t>
      </w:r>
    </w:p>
    <w:p>
      <w:pPr>
        <w:pStyle w:val="Normal"/>
        <w:ind w:left="708" w:hanging="0"/>
        <w:rPr>
          <w:i/>
          <w:i/>
          <w:iCs/>
          <w:lang w:val="en-US"/>
        </w:rPr>
      </w:pPr>
      <w:r>
        <w:rPr>
          <w:rFonts w:eastAsia="Calibri" w:cs="Calibri"/>
          <w:i/>
          <w:iCs/>
          <w:sz w:val="22"/>
          <w:szCs w:val="22"/>
          <w:lang w:val="en-US"/>
        </w:rPr>
        <w:t xml:space="preserve">            </w:t>
      </w:r>
      <w:r>
        <w:rPr>
          <w:rFonts w:eastAsia="Calibri" w:cs="Calibri"/>
          <w:i/>
          <w:iCs/>
          <w:sz w:val="22"/>
          <w:szCs w:val="22"/>
          <w:lang w:val="en-US"/>
        </w:rPr>
        <w:t>&lt;parameter key="End"   value="2018 02 04 00 00 00" comment="Date of final instant" units_comment="ISO format" /&gt;</w:t>
      </w:r>
    </w:p>
    <w:p>
      <w:pPr>
        <w:pStyle w:val="Normal"/>
        <w:rPr>
          <w:rFonts w:ascii="Calibri" w:hAnsi="Calibri" w:eastAsia="Calibri" w:cs="Calibri"/>
          <w:lang w:val="en-US"/>
        </w:rPr>
      </w:pPr>
      <w:r>
        <w:rPr>
          <w:rFonts w:eastAsia="Calibri" w:cs="Calibri"/>
          <w:sz w:val="22"/>
          <w:szCs w:val="22"/>
          <w:lang w:val="en-US"/>
        </w:rPr>
        <w:t>Be sure that the time limits when your simulation start and/or ends fits in with your time range of netCDF input data (later, we will check this). An example:  to perform a two-year simulation from 2017 to 2019 we have to change the time period from the previous one to:</w:t>
      </w:r>
    </w:p>
    <w:p>
      <w:pPr>
        <w:pStyle w:val="Normal"/>
        <w:ind w:left="708" w:hanging="0"/>
        <w:rPr>
          <w:i/>
          <w:i/>
          <w:iCs/>
          <w:lang w:val="en-US"/>
        </w:rPr>
      </w:pPr>
      <w:r>
        <w:rPr>
          <w:rFonts w:eastAsia="Calibri" w:cs="Calibri"/>
          <w:i/>
          <w:iCs/>
          <w:sz w:val="22"/>
          <w:szCs w:val="22"/>
          <w:lang w:val="en-US"/>
        </w:rPr>
        <w:t xml:space="preserve">            </w:t>
      </w:r>
      <w:r>
        <w:rPr>
          <w:rFonts w:eastAsia="Calibri" w:cs="Calibri"/>
          <w:i/>
          <w:iCs/>
          <w:sz w:val="22"/>
          <w:szCs w:val="22"/>
          <w:lang w:val="en-US"/>
        </w:rPr>
        <w:t>&lt;parameter key="Start" value="2017 01 01 00 00 00" comment="Date of initial instant" units_comment="space delimited ISO 8601 format up to seconds" /&gt;</w:t>
      </w:r>
    </w:p>
    <w:p>
      <w:pPr>
        <w:pStyle w:val="Normal"/>
        <w:ind w:left="708" w:hanging="0"/>
        <w:rPr>
          <w:i/>
          <w:i/>
          <w:iCs/>
          <w:lang w:val="en-US"/>
        </w:rPr>
      </w:pPr>
      <w:r>
        <w:rPr>
          <w:rFonts w:eastAsia="Calibri" w:cs="Calibri"/>
          <w:i/>
          <w:iCs/>
          <w:sz w:val="22"/>
          <w:szCs w:val="22"/>
          <w:lang w:val="en-US"/>
        </w:rPr>
        <w:t xml:space="preserve">            </w:t>
      </w:r>
      <w:r>
        <w:rPr>
          <w:rFonts w:eastAsia="Calibri" w:cs="Calibri"/>
          <w:i/>
          <w:iCs/>
          <w:sz w:val="22"/>
          <w:szCs w:val="22"/>
          <w:lang w:val="en-US"/>
        </w:rPr>
        <w:t>&lt;parameter key="End"   value="2019 01 01 00 00 00" comment="Date of final instant" units_comment="ISO format" /&gt;</w:t>
      </w:r>
    </w:p>
    <w:p>
      <w:pPr>
        <w:pStyle w:val="Normal"/>
        <w:rPr>
          <w:rFonts w:ascii="Calibri" w:hAnsi="Calibri" w:eastAsia="Calibri" w:cs="Calibri"/>
          <w:lang w:val="en-US"/>
        </w:rPr>
      </w:pPr>
      <w:r>
        <w:rPr>
          <w:rFonts w:eastAsia="Calibri" w:cs="Calibri"/>
          <w:lang w:val="en-US"/>
        </w:rPr>
      </w:r>
    </w:p>
    <w:p>
      <w:pPr>
        <w:pStyle w:val="Ttulo3"/>
        <w:numPr>
          <w:ilvl w:val="3"/>
          <w:numId w:val="8"/>
        </w:numPr>
        <w:rPr>
          <w:rFonts w:ascii="Calibri" w:hAnsi="Calibri" w:eastAsia="Calibri" w:cs="Calibri"/>
          <w:sz w:val="22"/>
          <w:szCs w:val="22"/>
          <w:lang w:val="en-US"/>
        </w:rPr>
      </w:pPr>
      <w:bookmarkStart w:id="8" w:name="_Toc23952279"/>
      <w:r>
        <w:rPr>
          <w:lang w:val="en-US"/>
        </w:rPr>
        <w:t>Change the Integrator.</w:t>
      </w:r>
      <w:bookmarkEnd w:id="8"/>
    </w:p>
    <w:p>
      <w:pPr>
        <w:pStyle w:val="Normal"/>
        <w:rPr>
          <w:rFonts w:ascii="Calibri" w:hAnsi="Calibri" w:eastAsia="Calibri" w:cs="Calibri"/>
          <w:sz w:val="22"/>
          <w:szCs w:val="22"/>
          <w:lang w:val="en-US"/>
        </w:rPr>
      </w:pPr>
      <w:r>
        <w:rPr>
          <w:rFonts w:eastAsia="Calibri" w:cs="Calibri"/>
          <w:sz w:val="22"/>
          <w:szCs w:val="22"/>
          <w:lang w:val="en-US"/>
        </w:rPr>
        <w:t>The next block controls the type of integrator to use:</w:t>
      </w:r>
    </w:p>
    <w:p>
      <w:pPr>
        <w:pStyle w:val="Normal"/>
        <w:ind w:left="708" w:hanging="0"/>
        <w:rPr>
          <w:i/>
          <w:i/>
          <w:iCs/>
          <w:lang w:val="en-US"/>
        </w:rPr>
      </w:pPr>
      <w:r>
        <w:rPr>
          <w:rFonts w:eastAsia="Calibri" w:cs="Calibri"/>
          <w:i/>
          <w:iCs/>
          <w:sz w:val="22"/>
          <w:szCs w:val="22"/>
          <w:lang w:val="en-US"/>
        </w:rPr>
        <w:t xml:space="preserve">    </w:t>
      </w:r>
      <w:r>
        <w:rPr>
          <w:rFonts w:eastAsia="Calibri" w:cs="Calibri"/>
          <w:i/>
          <w:iCs/>
          <w:sz w:val="22"/>
          <w:szCs w:val="22"/>
          <w:lang w:val="en-US"/>
        </w:rPr>
        <w:t xml:space="preserve">&lt;parameter key="Integrator" value="2" comment="Integration Algorithm 1:Euler, 2:Multi-Step Euler, 3:RK4 (default=1)" /&gt;            </w:t>
      </w:r>
    </w:p>
    <w:p>
      <w:pPr>
        <w:pStyle w:val="Normal"/>
        <w:rPr>
          <w:rFonts w:ascii="Calibri" w:hAnsi="Calibri" w:eastAsia="Calibri" w:cs="Calibri"/>
          <w:lang w:val="en-US"/>
        </w:rPr>
      </w:pPr>
      <w:r>
        <w:rPr>
          <w:rFonts w:eastAsia="Calibri" w:cs="Calibri"/>
          <w:sz w:val="22"/>
          <w:szCs w:val="22"/>
          <w:lang w:val="en-US"/>
        </w:rPr>
        <w:t xml:space="preserve"> </w:t>
      </w:r>
      <w:r>
        <w:rPr>
          <w:rFonts w:eastAsia="Calibri" w:cs="Calibri"/>
          <w:sz w:val="22"/>
          <w:szCs w:val="22"/>
          <w:lang w:val="en-US"/>
        </w:rPr>
        <w:t>In the comment, you can observe the different options:</w:t>
      </w:r>
    </w:p>
    <w:p>
      <w:pPr>
        <w:pStyle w:val="ListParagraph"/>
        <w:numPr>
          <w:ilvl w:val="0"/>
          <w:numId w:val="6"/>
        </w:numPr>
        <w:rPr>
          <w:lang w:val="en-US"/>
        </w:rPr>
      </w:pPr>
      <w:r>
        <w:rPr>
          <w:rFonts w:eastAsia="Calibri" w:cs="Calibri"/>
          <w:sz w:val="22"/>
          <w:szCs w:val="22"/>
          <w:lang w:val="en-US"/>
        </w:rPr>
        <w:t>Euler (faster but, less precise)</w:t>
      </w:r>
    </w:p>
    <w:p>
      <w:pPr>
        <w:pStyle w:val="ListParagraph"/>
        <w:numPr>
          <w:ilvl w:val="0"/>
          <w:numId w:val="6"/>
        </w:numPr>
        <w:rPr>
          <w:lang w:val="en-US"/>
        </w:rPr>
      </w:pPr>
      <w:r>
        <w:rPr>
          <w:rFonts w:eastAsia="Calibri" w:cs="Calibri"/>
          <w:sz w:val="22"/>
          <w:szCs w:val="22"/>
          <w:lang w:val="en-US"/>
        </w:rPr>
        <w:t>Muli-Step Euler (slower than Euler but more precise)</w:t>
      </w:r>
    </w:p>
    <w:p>
      <w:pPr>
        <w:pStyle w:val="ListParagraph"/>
        <w:numPr>
          <w:ilvl w:val="0"/>
          <w:numId w:val="6"/>
        </w:numPr>
        <w:rPr>
          <w:lang w:val="en-US"/>
        </w:rPr>
      </w:pPr>
      <w:r>
        <w:rPr>
          <w:rFonts w:eastAsia="Calibri" w:cs="Calibri"/>
          <w:sz w:val="22"/>
          <w:szCs w:val="22"/>
          <w:lang w:val="en-US"/>
        </w:rPr>
        <w:t>RK4 (slower than Euler but more precise)</w:t>
      </w:r>
    </w:p>
    <w:p>
      <w:pPr>
        <w:pStyle w:val="Normal"/>
        <w:rPr>
          <w:rFonts w:ascii="Calibri" w:hAnsi="Calibri" w:eastAsia="Calibri" w:cs="Calibri"/>
          <w:lang w:val="en-US"/>
        </w:rPr>
      </w:pPr>
      <w:r>
        <w:rPr>
          <w:rFonts w:eastAsia="Calibri" w:cs="Calibri"/>
          <w:sz w:val="22"/>
          <w:szCs w:val="22"/>
          <w:lang w:val="en-US"/>
        </w:rPr>
        <w:t>In most of the cases use the option “2” is enough.</w:t>
      </w:r>
    </w:p>
    <w:p>
      <w:pPr>
        <w:pStyle w:val="Normal"/>
        <w:ind w:firstLine="708"/>
        <w:rPr>
          <w:rFonts w:ascii="Calibri" w:hAnsi="Calibri" w:eastAsia="Calibri" w:cs="Calibri"/>
          <w:lang w:val="en-US"/>
        </w:rPr>
      </w:pPr>
      <w:r>
        <w:rPr>
          <w:rFonts w:eastAsia="Calibri" w:cs="Calibri"/>
          <w:lang w:val="en-US"/>
        </w:rPr>
      </w:r>
    </w:p>
    <w:p>
      <w:pPr>
        <w:pStyle w:val="Ttulo3"/>
        <w:numPr>
          <w:ilvl w:val="3"/>
          <w:numId w:val="8"/>
        </w:numPr>
        <w:rPr>
          <w:lang w:val="en-US"/>
        </w:rPr>
      </w:pPr>
      <w:bookmarkStart w:id="9" w:name="_Toc23952280"/>
      <w:r>
        <w:rPr>
          <w:lang w:val="en-US"/>
        </w:rPr>
        <w:t>Change the number of Threads</w:t>
      </w:r>
      <w:bookmarkEnd w:id="9"/>
    </w:p>
    <w:p>
      <w:pPr>
        <w:pStyle w:val="Normal"/>
        <w:rPr>
          <w:rFonts w:ascii="Calibri" w:hAnsi="Calibri" w:eastAsia="Calibri" w:cs="Calibri"/>
          <w:sz w:val="22"/>
          <w:szCs w:val="22"/>
          <w:lang w:val="en-US"/>
        </w:rPr>
      </w:pPr>
      <w:r>
        <w:rPr>
          <w:rFonts w:eastAsia="Calibri" w:cs="Calibri"/>
          <w:sz w:val="22"/>
          <w:szCs w:val="22"/>
          <w:lang w:val="en-US"/>
        </w:rPr>
        <w:t>The next &lt;parameter&gt; controls the number of threads for shared memory computation (at this moment, MOHID-Lagrangian can run in one machine).</w:t>
      </w:r>
    </w:p>
    <w:p>
      <w:pPr>
        <w:pStyle w:val="Normal"/>
        <w:ind w:left="708" w:hanging="0"/>
        <w:rPr>
          <w:rFonts w:ascii="Calibri" w:hAnsi="Calibri" w:eastAsia="Calibri" w:cs="Calibri"/>
          <w:i/>
          <w:i/>
          <w:iCs/>
          <w:lang w:val="en-US"/>
        </w:rPr>
      </w:pPr>
      <w:r>
        <w:rPr>
          <w:rFonts w:eastAsia="Calibri" w:cs="Calibri"/>
          <w:i/>
          <w:iCs/>
          <w:sz w:val="22"/>
          <w:szCs w:val="22"/>
          <w:lang w:val="en-US"/>
        </w:rPr>
        <w:t>&lt;parameter key="Threads" value="2" comment="Computation threads for shared memory computation (default=auto)" /&gt;</w:t>
      </w:r>
    </w:p>
    <w:p>
      <w:pPr>
        <w:pStyle w:val="Normal"/>
        <w:rPr>
          <w:rFonts w:ascii="Calibri" w:hAnsi="Calibri" w:eastAsia="Calibri" w:cs="Calibri"/>
          <w:lang w:val="en-US"/>
        </w:rPr>
      </w:pPr>
      <w:r>
        <w:rPr>
          <w:rFonts w:eastAsia="Calibri" w:cs="Calibri"/>
          <w:sz w:val="22"/>
          <w:szCs w:val="22"/>
          <w:lang w:val="en-US"/>
        </w:rPr>
        <w:t xml:space="preserve">To get a better performance this value should be equals to the number of cores available in your system. That is what the auto option does. If your machine has 8 physical cores but you want to use only 2 processes change the value from ”auto” to “2”. </w:t>
      </w:r>
    </w:p>
    <w:p>
      <w:pPr>
        <w:pStyle w:val="Normal"/>
        <w:rPr>
          <w:rFonts w:ascii="Calibri" w:hAnsi="Calibri" w:eastAsia="Calibri" w:cs="Calibri"/>
          <w:lang w:val="en-US"/>
        </w:rPr>
      </w:pPr>
      <w:r>
        <w:rPr>
          <w:rFonts w:eastAsia="Calibri" w:cs="Calibri"/>
          <w:lang w:val="en-US"/>
        </w:rPr>
      </w:r>
    </w:p>
    <w:p>
      <w:pPr>
        <w:pStyle w:val="Ttulo3"/>
        <w:numPr>
          <w:ilvl w:val="3"/>
          <w:numId w:val="8"/>
        </w:numPr>
        <w:rPr>
          <w:lang w:val="en-US"/>
        </w:rPr>
      </w:pPr>
      <w:bookmarkStart w:id="10" w:name="_Toc23952281"/>
      <w:r>
        <w:rPr>
          <w:lang w:val="en-US"/>
        </w:rPr>
        <w:t>Change the output frequency.</w:t>
      </w:r>
      <w:bookmarkEnd w:id="10"/>
    </w:p>
    <w:p>
      <w:pPr>
        <w:pStyle w:val="Normal"/>
        <w:jc w:val="both"/>
        <w:rPr>
          <w:lang w:val="en-US"/>
        </w:rPr>
      </w:pPr>
      <w:r>
        <w:rPr>
          <w:lang w:val="en-US"/>
        </w:rPr>
        <w:t xml:space="preserve">The next parameter key=”OutputWriteTime” controls when the data is written to disk,  it controls the </w:t>
      </w:r>
      <w:r>
        <w:rPr>
          <w:b/>
          <w:bCs/>
          <w:lang w:val="en-US"/>
        </w:rPr>
        <w:t>frequency to write data to disk</w:t>
      </w:r>
      <w:r>
        <w:rPr>
          <w:lang w:val="en-US"/>
        </w:rPr>
        <w:t>. For example, if your solution is computed every hour (dt=3600s), you could have an &lt;OutputWriteTime  value=”10800”. It makes that every three time steps (10800/3600 = 3) of computation, the third one is written to disk.</w:t>
      </w:r>
    </w:p>
    <w:p>
      <w:pPr>
        <w:pStyle w:val="Normal"/>
        <w:jc w:val="both"/>
        <w:rPr>
          <w:lang w:val="en-US"/>
        </w:rPr>
      </w:pPr>
      <w:r>
        <w:rPr>
          <w:lang w:val="en-US"/>
        </w:rPr>
        <w:t>It is recommended that this value is a entire multiple of the time step solution in the &lt;simulation&gt; block, to avoid a desynchronization between the solver and the writer.</w:t>
      </w:r>
    </w:p>
    <w:p>
      <w:pPr>
        <w:pStyle w:val="Normal"/>
        <w:ind w:left="708" w:hanging="0"/>
        <w:rPr>
          <w:i/>
          <w:i/>
          <w:iCs/>
          <w:lang w:val="en-US"/>
        </w:rPr>
      </w:pPr>
      <w:r>
        <w:rPr>
          <w:i/>
          <w:iCs/>
          <w:lang w:val="en-US"/>
        </w:rPr>
        <w:t>&lt;simulation&gt;</w:t>
      </w:r>
    </w:p>
    <w:p>
      <w:pPr>
        <w:pStyle w:val="Normal"/>
        <w:ind w:left="708" w:firstLine="708"/>
        <w:rPr>
          <w:i/>
          <w:i/>
          <w:iCs/>
          <w:lang w:val="en-US"/>
        </w:rPr>
      </w:pPr>
      <w:r>
        <w:rPr>
          <w:rFonts w:eastAsia="Calibri" w:cs="Calibri"/>
          <w:i/>
          <w:iCs/>
          <w:sz w:val="22"/>
          <w:szCs w:val="22"/>
          <w:lang w:val="en-US"/>
        </w:rPr>
        <w:t>&lt;timestep dt="1200.0" units_comment="seconds (s)"/&gt;</w:t>
      </w:r>
    </w:p>
    <w:p>
      <w:pPr>
        <w:pStyle w:val="Normal"/>
        <w:ind w:left="708" w:hanging="0"/>
        <w:rPr>
          <w:i/>
          <w:i/>
          <w:iCs/>
          <w:lang w:val="en-US"/>
        </w:rPr>
      </w:pPr>
      <w:r>
        <w:rPr>
          <w:i/>
          <w:iCs/>
          <w:lang w:val="en-US"/>
        </w:rPr>
        <w:t>&lt;/simulation&gt;</w:t>
      </w:r>
    </w:p>
    <w:p>
      <w:pPr>
        <w:pStyle w:val="Normal"/>
        <w:rPr>
          <w:lang w:val="en-US"/>
        </w:rPr>
      </w:pPr>
      <w:r>
        <w:rPr>
          <w:lang w:val="en-US"/>
        </w:rPr>
      </w:r>
    </w:p>
    <w:p>
      <w:pPr>
        <w:pStyle w:val="Ttulo3"/>
        <w:numPr>
          <w:ilvl w:val="3"/>
          <w:numId w:val="8"/>
        </w:numPr>
        <w:rPr>
          <w:lang w:val="en-US"/>
        </w:rPr>
      </w:pPr>
      <w:bookmarkStart w:id="11" w:name="_Toc23952282"/>
      <w:r>
        <w:rPr>
          <w:lang w:val="en-US"/>
        </w:rPr>
        <w:t>Change the buffersize</w:t>
      </w:r>
      <w:bookmarkEnd w:id="11"/>
    </w:p>
    <w:p>
      <w:pPr>
        <w:pStyle w:val="Normal"/>
        <w:jc w:val="both"/>
        <w:rPr>
          <w:lang w:val="en-US"/>
        </w:rPr>
      </w:pPr>
      <w:r>
        <w:rPr>
          <w:lang w:val="en-US"/>
        </w:rPr>
        <w:t xml:space="preserve">The parameter with </w:t>
      </w:r>
      <w:r>
        <w:rPr>
          <w:i/>
          <w:iCs/>
          <w:lang w:val="en-US"/>
        </w:rPr>
        <w:t>key=”BufferSize”</w:t>
      </w:r>
      <w:r>
        <w:rPr>
          <w:lang w:val="en-US"/>
        </w:rPr>
        <w:t xml:space="preserve">  is important to perform long integrations. For large hydrodynamic fields, it allows you to control the amount of data to store in RAM memory (you cannot load 30Gb of hydrodynamic fields if your computer has 8gb of RAM </w:t>
      </w:r>
      <w:r>
        <w:rPr>
          <w:rFonts w:eastAsia="Segoe UI Emoji" w:cs="Segoe UI Emoji" w:ascii="Segoe UI Emoji" w:hAnsi="Segoe UI Emoji"/>
          <w:lang w:val="en-US"/>
        </w:rPr>
        <w:t>😉</w:t>
      </w:r>
      <w:r>
        <w:rPr>
          <w:lang w:val="en-US"/>
        </w:rPr>
        <w:t xml:space="preserve">) before going to disk to read a new chunk of data and continue the integration. A buffer size of value=”520000” it means that MOHID-Lagrangian is going to read a chunk of data of “520000” seconds and copy it into memory, use that data to simulate the particle motion and then if it requires data to continue, it add it while the previous data is released from ram memory. This value should be change just if you have some error related to “not enough RAM memory” and make it lower. </w:t>
      </w:r>
    </w:p>
    <w:p>
      <w:pPr>
        <w:pStyle w:val="Normal"/>
        <w:rPr>
          <w:lang w:val="en-US"/>
        </w:rPr>
      </w:pPr>
      <w:r>
        <w:rPr>
          <w:lang w:val="en-US"/>
        </w:rPr>
      </w:r>
    </w:p>
    <w:p>
      <w:pPr>
        <w:pStyle w:val="Ttulo3"/>
        <w:numPr>
          <w:ilvl w:val="3"/>
          <w:numId w:val="8"/>
        </w:numPr>
        <w:rPr>
          <w:lang w:val="en-US"/>
        </w:rPr>
      </w:pPr>
      <w:bookmarkStart w:id="12" w:name="_Toc23952283"/>
      <w:r>
        <w:rPr>
          <w:lang w:val="en-US"/>
        </w:rPr>
        <w:t>Change the outputformat.</w:t>
      </w:r>
      <w:bookmarkEnd w:id="12"/>
    </w:p>
    <w:p>
      <w:pPr>
        <w:pStyle w:val="Normal"/>
        <w:rPr>
          <w:lang w:val="en-US"/>
        </w:rPr>
      </w:pPr>
      <w:r>
        <w:rPr>
          <w:lang w:val="en-US"/>
        </w:rPr>
        <w:t xml:space="preserve">This value controls the output format files to write on disk. At this moment, MOHID-Lagrangian just supports </w:t>
      </w:r>
      <w:r>
        <w:rPr>
          <w:i/>
          <w:iCs/>
          <w:lang w:val="en-US"/>
        </w:rPr>
        <w:t>vtk</w:t>
      </w:r>
      <w:r>
        <w:rPr>
          <w:lang w:val="en-US"/>
        </w:rPr>
        <w:t xml:space="preserve"> output file format so the </w:t>
      </w:r>
      <w:r>
        <w:rPr>
          <w:i/>
          <w:iCs/>
          <w:lang w:val="en-US"/>
        </w:rPr>
        <w:t>value</w:t>
      </w:r>
      <w:r>
        <w:rPr>
          <w:lang w:val="en-US"/>
        </w:rPr>
        <w:t xml:space="preserve"> must be kept at ”2”.</w:t>
      </w:r>
    </w:p>
    <w:p>
      <w:pPr>
        <w:pStyle w:val="Normal"/>
        <w:rPr>
          <w:lang w:val="en-US"/>
        </w:rPr>
      </w:pPr>
      <w:r>
        <w:rPr>
          <w:lang w:val="en-US"/>
        </w:rPr>
      </w:r>
    </w:p>
    <w:p>
      <w:pPr>
        <w:pStyle w:val="Ttulo3"/>
        <w:numPr>
          <w:ilvl w:val="1"/>
          <w:numId w:val="8"/>
        </w:numPr>
        <w:rPr>
          <w:lang w:val="en-US"/>
        </w:rPr>
      </w:pPr>
      <w:bookmarkStart w:id="13" w:name="_Toc23952284"/>
      <w:r>
        <w:rPr>
          <w:lang w:val="en-US"/>
        </w:rPr>
        <w:t>Setup the netCDF variable naming</w:t>
      </w:r>
      <w:bookmarkEnd w:id="13"/>
    </w:p>
    <w:p>
      <w:pPr>
        <w:pStyle w:val="Normal"/>
        <w:rPr>
          <w:lang w:val="en-US"/>
        </w:rPr>
      </w:pPr>
      <w:r>
        <w:rPr>
          <w:lang w:val="en-US"/>
        </w:rPr>
        <w:t xml:space="preserve">The variable </w:t>
      </w:r>
      <w:r>
        <w:rPr>
          <w:i/>
          <w:iCs/>
          <w:lang w:val="en-US"/>
        </w:rPr>
        <w:t>&lt;variableName&gt;</w:t>
      </w:r>
      <w:r>
        <w:rPr>
          <w:lang w:val="en-US"/>
        </w:rPr>
        <w:t xml:space="preserve"> section just have a filepath to a xml file. Here it is: ncNamesLibrary_case1.xml</w:t>
      </w:r>
    </w:p>
    <w:p>
      <w:pPr>
        <w:pStyle w:val="Normal"/>
        <w:rPr>
          <w:i/>
          <w:i/>
          <w:iCs/>
          <w:lang w:val="en-US"/>
        </w:rPr>
      </w:pPr>
      <w:r>
        <w:rPr>
          <w:rFonts w:eastAsia="Calibri" w:cs="Calibri"/>
          <w:sz w:val="22"/>
          <w:szCs w:val="22"/>
          <w:lang w:val="en-US"/>
        </w:rPr>
        <w:t xml:space="preserve">  </w:t>
      </w:r>
      <w:r>
        <w:rPr>
          <w:rFonts w:eastAsia="Calibri" w:cs="Calibri"/>
          <w:i/>
          <w:iCs/>
          <w:sz w:val="22"/>
          <w:szCs w:val="22"/>
          <w:lang w:val="en-US"/>
        </w:rPr>
        <w:t xml:space="preserve">      </w:t>
      </w:r>
      <w:r>
        <w:rPr>
          <w:rFonts w:eastAsia="Calibri" w:cs="Calibri"/>
          <w:i/>
          <w:iCs/>
          <w:sz w:val="22"/>
          <w:szCs w:val="22"/>
          <w:lang w:val="en-US"/>
        </w:rPr>
        <w:t>&lt;variableNaming&gt;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&lt;file name="ncNamesLibrary_case1.xml"/&gt;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&lt;/variableNaming&gt;</w:t>
      </w:r>
      <w:r>
        <w:rPr>
          <w:i/>
          <w:iCs/>
          <w:lang w:val="en-US"/>
        </w:rPr>
        <w:t xml:space="preserve"> </w:t>
      </w:r>
    </w:p>
    <w:p>
      <w:pPr>
        <w:pStyle w:val="Normal"/>
        <w:rPr>
          <w:i/>
          <w:i/>
          <w:iCs/>
          <w:lang w:val="en-US"/>
        </w:rPr>
      </w:pPr>
      <w:r>
        <w:rPr>
          <w:i/>
          <w:iCs/>
          <w:lang w:val="en-US"/>
        </w:rPr>
        <w:t>(you can rename the file inside the xml but make it also in the filesystem name)</w:t>
      </w:r>
    </w:p>
    <w:p>
      <w:pPr>
        <w:pStyle w:val="Normal"/>
        <w:rPr>
          <w:lang w:val="en-US"/>
        </w:rPr>
      </w:pPr>
      <w:r>
        <w:rPr>
          <w:lang w:val="en-US"/>
        </w:rPr>
        <w:t>This file controls the naming convention in your netCDF files.  What is the role of this file? Imagine that you have a netCDF file, with a variable name for your hydrodynamic velocity fields or your depth dimension... How could MOHID-Lagrangian knows that your “strange_name_u_velocity_component” or your “z_evil_dimension” inside the netCDF file means “u_velocity_field” or simple “depth”?</w:t>
      </w:r>
    </w:p>
    <w:p>
      <w:pPr>
        <w:pStyle w:val="Normal"/>
        <w:rPr>
          <w:lang w:val="en-US"/>
        </w:rPr>
      </w:pPr>
      <w:r>
        <w:rPr>
          <w:lang w:val="en-US"/>
        </w:rPr>
        <w:t xml:space="preserve">That was why this library file was created. </w:t>
      </w:r>
      <w:r>
        <w:rPr>
          <w:b/>
          <w:bCs/>
          <w:lang w:val="en-US"/>
        </w:rPr>
        <w:t>This xml is dictionary/translator or dictionary between the CF compliant names for variables and dimensions and other variants for the variables that can appear for another netCDF outputs which do not follow a common naming convention</w:t>
      </w:r>
      <w:r>
        <w:rPr>
          <w:lang w:val="en-US"/>
        </w:rPr>
        <w:t>. The pattern used is:</w:t>
      </w:r>
    </w:p>
    <w:p>
      <w:pPr>
        <w:pStyle w:val="Normal"/>
        <w:rPr>
          <w:i/>
          <w:i/>
          <w:iCs/>
          <w:lang w:val="en-US"/>
        </w:rPr>
      </w:pPr>
      <w:r>
        <w:rPr>
          <w:i/>
          <w:iCs/>
          <w:lang w:val="en-US"/>
        </w:rPr>
        <w:t>&lt;standandard_cf_variable_name name=’variable_name’&gt;</w:t>
      </w:r>
    </w:p>
    <w:p>
      <w:pPr>
        <w:pStyle w:val="Normal"/>
        <w:ind w:firstLine="708"/>
        <w:rPr>
          <w:i/>
          <w:i/>
          <w:iCs/>
          <w:lang w:val="en-US"/>
        </w:rPr>
      </w:pPr>
      <w:r>
        <w:rPr>
          <w:i/>
          <w:iCs/>
          <w:lang w:val="en-US"/>
        </w:rPr>
        <w:t>&lt;variant name=’variable_name’&gt;</w:t>
      </w:r>
    </w:p>
    <w:p>
      <w:pPr>
        <w:pStyle w:val="Normal"/>
        <w:rPr>
          <w:i/>
          <w:i/>
          <w:iCs/>
          <w:lang w:val="en-US"/>
        </w:rPr>
      </w:pPr>
      <w:r>
        <w:rPr>
          <w:i/>
          <w:iCs/>
          <w:lang w:val="en-US"/>
        </w:rPr>
        <w:t>&lt;/standandard_cf_variable_name &gt;</w:t>
      </w:r>
    </w:p>
    <w:p>
      <w:pPr>
        <w:pStyle w:val="Normal"/>
        <w:rPr>
          <w:lang w:val="en-US"/>
        </w:rPr>
      </w:pPr>
      <w:r>
        <w:rPr>
          <w:lang w:val="en-US"/>
        </w:rPr>
        <w:t xml:space="preserve"> </w:t>
      </w:r>
      <w:r>
        <w:rPr>
          <w:lang w:val="en-US"/>
        </w:rPr>
        <w:t>Inside, it contains the following text:</w:t>
      </w:r>
    </w:p>
    <w:p>
      <w:pPr>
        <w:pStyle w:val="Normal"/>
        <w:jc w:val="center"/>
        <w:rPr/>
      </w:pPr>
      <w:r>
        <w:rPr/>
        <w:drawing>
          <wp:inline distT="0" distB="5715" distL="0" distR="0">
            <wp:extent cx="4648200" cy="4756785"/>
            <wp:effectExtent l="0" t="0" r="0" b="0"/>
            <wp:docPr id="10" name="Imagen 15117064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511706412" descr=""/>
                    <pic:cNvPicPr>
                      <a:picLocks noChangeAspect="1" noChangeArrowheads="1"/>
                    </pic:cNvPicPr>
                  </pic:nvPicPr>
                  <pic:blipFill>
                    <a:blip r:embed="rId9"/>
                    <a:stretch>
                      <a:fillRect/>
                    </a:stretch>
                  </pic:blipFill>
                  <pic:spPr bwMode="auto">
                    <a:xfrm>
                      <a:off x="0" y="0"/>
                      <a:ext cx="4648200" cy="4756785"/>
                    </a:xfrm>
                    <a:prstGeom prst="rect">
                      <a:avLst/>
                    </a:prstGeom>
                  </pic:spPr>
                </pic:pic>
              </a:graphicData>
            </a:graphic>
          </wp:inline>
        </w:drawing>
      </w:r>
    </w:p>
    <w:p>
      <w:pPr>
        <w:pStyle w:val="Normal"/>
        <w:jc w:val="center"/>
        <w:rPr/>
      </w:pPr>
      <w:r>
        <w:rPr>
          <w:lang w:val="en-US"/>
        </w:rPr>
        <w:t xml:space="preserve">An example: Imagine that your future netCDF file/files contains the hydrodynamic fields and their names are </w:t>
      </w:r>
      <w:r>
        <w:rPr>
          <w:b/>
          <w:bCs/>
          <w:lang w:val="en-US"/>
        </w:rPr>
        <w:t xml:space="preserve">“utotal” </w:t>
      </w:r>
      <w:r>
        <w:rPr>
          <w:lang w:val="en-US"/>
        </w:rPr>
        <w:t xml:space="preserve">and </w:t>
      </w:r>
      <w:r>
        <w:rPr>
          <w:b/>
          <w:bCs/>
          <w:lang w:val="en-US"/>
        </w:rPr>
        <w:t>“vtotal”</w:t>
      </w:r>
      <w:r>
        <w:rPr>
          <w:lang w:val="en-US"/>
        </w:rPr>
        <w:t xml:space="preserve">  to describe the CF compliant variables &lt;eastward_sea_water_velocity&gt; and &lt;northward_sea_water_velocity&gt; respectively. In that case, you should add the following to this file: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&lt;eastward_sea_water_velocity name="u"&gt;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name="u" comment="used in MOHID"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name="uu"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name="U"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name="uo" comment="used in CMEMS" /&gt;</w:t>
      </w:r>
    </w:p>
    <w:p>
      <w:pPr>
        <w:pStyle w:val="Normal"/>
        <w:rPr>
          <w:rFonts w:ascii="Calibri" w:hAnsi="Calibri" w:eastAsia="Calibri" w:cs="Calibri"/>
          <w:b/>
          <w:b/>
          <w:bCs/>
          <w:i/>
          <w:i/>
          <w:iCs/>
          <w:color w:val="FF0000"/>
          <w:lang w:val="en-US"/>
        </w:rPr>
      </w:pPr>
      <w:r>
        <w:rPr>
          <w:rFonts w:eastAsia="Calibri" w:cs="Calibri"/>
          <w:b/>
          <w:bCs/>
          <w:i/>
          <w:iCs/>
          <w:sz w:val="22"/>
          <w:szCs w:val="22"/>
          <w:lang w:val="en-US"/>
        </w:rPr>
        <w:t xml:space="preserve">            </w:t>
      </w:r>
      <w:r>
        <w:rPr>
          <w:rFonts w:eastAsia="Calibri" w:cs="Calibri"/>
          <w:b/>
          <w:bCs/>
          <w:i/>
          <w:iCs/>
          <w:color w:val="FF0000"/>
          <w:sz w:val="22"/>
          <w:szCs w:val="22"/>
          <w:lang w:val="en-US"/>
        </w:rPr>
        <w:t>&lt;variant name="utotal"&gt;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&lt;/eastward_sea_water_velocity&gt;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&lt;northward_sea_water_velocity name="v"&gt;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name="v" comment="used in MOHID"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name="vv"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name="V"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name="vo" comment="used in CMEMS" /&gt;</w:t>
      </w:r>
    </w:p>
    <w:p>
      <w:pPr>
        <w:pStyle w:val="Normal"/>
        <w:rPr>
          <w:i/>
          <w:i/>
          <w:iCs/>
          <w:lang w:val="en-US"/>
        </w:rPr>
      </w:pPr>
      <w:r>
        <w:rPr>
          <w:rFonts w:eastAsia="Calibri" w:cs="Calibri"/>
          <w:i/>
          <w:iCs/>
          <w:sz w:val="22"/>
          <w:szCs w:val="22"/>
          <w:lang w:val="en-US"/>
        </w:rPr>
        <w:t xml:space="preserve">            </w:t>
      </w:r>
      <w:r>
        <w:rPr>
          <w:rFonts w:eastAsia="Calibri" w:cs="Calibri"/>
          <w:b/>
          <w:bCs/>
          <w:i/>
          <w:iCs/>
          <w:color w:val="FF0000"/>
          <w:sz w:val="22"/>
          <w:szCs w:val="22"/>
          <w:lang w:val="en-US"/>
        </w:rPr>
        <w:t>&lt;variant name="vtotal"&gt;</w:t>
      </w:r>
    </w:p>
    <w:p>
      <w:pPr>
        <w:pStyle w:val="Normal"/>
        <w:rPr>
          <w:i/>
          <w:i/>
          <w:iCs/>
          <w:lang w:val="en-US"/>
        </w:rPr>
      </w:pPr>
      <w:r>
        <w:rPr>
          <w:rFonts w:eastAsia="Calibri" w:cs="Calibri"/>
          <w:i/>
          <w:iCs/>
          <w:sz w:val="22"/>
          <w:szCs w:val="22"/>
          <w:lang w:val="en-US"/>
        </w:rPr>
        <w:t>&lt;/northward_sea_water_velocity&gt;</w:t>
      </w:r>
    </w:p>
    <w:p>
      <w:pPr>
        <w:pStyle w:val="Normal"/>
        <w:rPr>
          <w:lang w:val="en-US"/>
        </w:rPr>
      </w:pPr>
      <w:r>
        <w:rPr>
          <w:lang w:val="en-US"/>
        </w:rPr>
        <w:t xml:space="preserve">Another example: </w:t>
      </w:r>
    </w:p>
    <w:p>
      <w:pPr>
        <w:pStyle w:val="Normal"/>
        <w:rPr>
          <w:lang w:val="en-US"/>
        </w:rPr>
      </w:pPr>
      <w:r>
        <w:rPr>
          <w:lang w:val="en-US"/>
        </w:rPr>
        <w:t xml:space="preserve">If you want to add for example the waves effect through the </w:t>
      </w:r>
      <w:r>
        <w:rPr>
          <w:i/>
          <w:iCs/>
          <w:lang w:val="en-US"/>
        </w:rPr>
        <w:t>stokes velocity drift</w:t>
      </w:r>
      <w:r>
        <w:rPr>
          <w:lang w:val="en-US"/>
        </w:rPr>
        <w:t>, you should add the variant such as:</w:t>
      </w:r>
    </w:p>
    <w:p>
      <w:pPr>
        <w:pStyle w:val="Normal"/>
        <w:rPr>
          <w:i/>
          <w:i/>
          <w:iCs/>
          <w:lang w:val="en-US"/>
        </w:rPr>
      </w:pPr>
      <w:r>
        <w:rPr>
          <w:i/>
          <w:iCs/>
          <w:lang w:val="en-US"/>
        </w:rPr>
        <w:t>&lt;stokes_velocity_drift_x name=’vsdx’&gt;</w:t>
      </w:r>
    </w:p>
    <w:p>
      <w:pPr>
        <w:pStyle w:val="Normal"/>
        <w:ind w:firstLine="708"/>
        <w:rPr>
          <w:i/>
          <w:i/>
          <w:iCs/>
          <w:lang w:val="en-US"/>
        </w:rPr>
      </w:pPr>
      <w:r>
        <w:rPr>
          <w:i/>
          <w:iCs/>
          <w:lang w:val="en-US"/>
        </w:rPr>
        <w:t>&lt;variant name=’vsdx’</w:t>
      </w:r>
    </w:p>
    <w:p>
      <w:pPr>
        <w:pStyle w:val="Normal"/>
        <w:rPr>
          <w:i/>
          <w:i/>
          <w:iCs/>
          <w:lang w:val="en-US"/>
        </w:rPr>
      </w:pPr>
      <w:r>
        <w:rPr>
          <w:i/>
          <w:iCs/>
          <w:lang w:val="en-US"/>
        </w:rPr>
        <w:t>&lt;/stokes_velocity_drift_x name&gt;</w:t>
      </w:r>
    </w:p>
    <w:p>
      <w:pPr>
        <w:pStyle w:val="Normal"/>
        <w:rPr>
          <w:i/>
          <w:i/>
          <w:iCs/>
          <w:lang w:val="en-US"/>
        </w:rPr>
      </w:pPr>
      <w:r>
        <w:rPr>
          <w:i/>
          <w:iCs/>
          <w:lang w:val="en-US"/>
        </w:rPr>
        <w:t>&lt;stokes_velocity_drift_y name=’vsdx’&gt;</w:t>
      </w:r>
    </w:p>
    <w:p>
      <w:pPr>
        <w:pStyle w:val="Normal"/>
        <w:ind w:firstLine="708"/>
        <w:rPr>
          <w:i/>
          <w:i/>
          <w:iCs/>
          <w:lang w:val="en-US"/>
        </w:rPr>
      </w:pPr>
      <w:r>
        <w:rPr>
          <w:i/>
          <w:iCs/>
          <w:lang w:val="en-US"/>
        </w:rPr>
        <w:t>&lt;variant name=’vsdy’</w:t>
      </w:r>
    </w:p>
    <w:p>
      <w:pPr>
        <w:pStyle w:val="Normal"/>
        <w:rPr>
          <w:i/>
          <w:i/>
          <w:iCs/>
          <w:lang w:val="en-US"/>
        </w:rPr>
      </w:pPr>
      <w:r>
        <w:rPr>
          <w:i/>
          <w:iCs/>
          <w:lang w:val="en-US"/>
        </w:rPr>
        <w:t>&lt;/stokes_velocity_drift_y name&gt;</w:t>
      </w:r>
    </w:p>
    <w:p>
      <w:pPr>
        <w:pStyle w:val="Normal"/>
        <w:rPr>
          <w:lang w:val="en-US"/>
        </w:rPr>
      </w:pPr>
      <w:r>
        <w:rPr>
          <w:lang w:val="en-US"/>
        </w:rPr>
      </w:r>
    </w:p>
    <w:p>
      <w:pPr>
        <w:pStyle w:val="Normal"/>
        <w:rPr>
          <w:lang w:val="en-US"/>
        </w:rPr>
      </w:pPr>
      <w:r>
        <w:rPr>
          <w:lang w:val="en-US"/>
        </w:rPr>
        <w:t>The variant name allows MOHID-Lagrangian to seek for those variant names of the standard name.</w:t>
      </w:r>
    </w:p>
    <w:p>
      <w:pPr>
        <w:pStyle w:val="Normal"/>
        <w:jc w:val="center"/>
        <w:rPr>
          <w:lang w:val="en-US"/>
        </w:rPr>
      </w:pPr>
      <w:r>
        <w:rPr>
          <w:lang w:val="en-US"/>
        </w:rPr>
        <w:t xml:space="preserve">In the </w:t>
      </w:r>
      <w:r>
        <w:rPr>
          <w:i/>
          <w:iCs/>
          <w:lang w:val="en-US"/>
        </w:rPr>
        <w:t>&lt;dimensions&gt;,</w:t>
      </w:r>
      <w:r>
        <w:rPr>
          <w:lang w:val="en-US"/>
        </w:rPr>
        <w:t xml:space="preserve"> it is the same case.</w:t>
      </w:r>
      <w:r>
        <w:rPr/>
        <w:drawing>
          <wp:inline distT="0" distB="0" distL="0" distR="0">
            <wp:extent cx="3581400" cy="4572000"/>
            <wp:effectExtent l="0" t="0" r="0" b="0"/>
            <wp:docPr id="11" name="Imagen 15641568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564156801" descr=""/>
                    <pic:cNvPicPr>
                      <a:picLocks noChangeAspect="1" noChangeArrowheads="1"/>
                    </pic:cNvPicPr>
                  </pic:nvPicPr>
                  <pic:blipFill>
                    <a:blip r:embed="rId10"/>
                    <a:stretch>
                      <a:fillRect/>
                    </a:stretch>
                  </pic:blipFill>
                  <pic:spPr bwMode="auto">
                    <a:xfrm>
                      <a:off x="0" y="0"/>
                      <a:ext cx="3581400" cy="4572000"/>
                    </a:xfrm>
                    <a:prstGeom prst="rect">
                      <a:avLst/>
                    </a:prstGeom>
                  </pic:spPr>
                </pic:pic>
              </a:graphicData>
            </a:graphic>
          </wp:inline>
        </w:drawing>
      </w:r>
    </w:p>
    <w:p>
      <w:pPr>
        <w:pStyle w:val="Normal"/>
        <w:rPr>
          <w:lang w:val="en-US"/>
        </w:rPr>
      </w:pPr>
      <w:r>
        <w:rPr>
          <w:lang w:val="en-US"/>
        </w:rPr>
        <w:t xml:space="preserve">Your depth dimension inside your netCDF file is </w:t>
      </w:r>
      <w:r>
        <w:rPr>
          <w:i/>
          <w:iCs/>
          <w:lang w:val="en-US"/>
        </w:rPr>
        <w:t>“z_depth”.</w:t>
      </w:r>
      <w:r>
        <w:rPr>
          <w:lang w:val="en-US"/>
        </w:rPr>
        <w:t xml:space="preserve"> You must add in the </w:t>
      </w:r>
      <w:r>
        <w:rPr>
          <w:i/>
          <w:iCs/>
          <w:lang w:val="en-US"/>
        </w:rPr>
        <w:t>&lt;vertical name=”level”&gt;</w:t>
      </w:r>
      <w:r>
        <w:rPr>
          <w:lang w:val="en-US"/>
        </w:rPr>
        <w:t xml:space="preserve"> the following information:</w:t>
      </w:r>
      <w:r>
        <w:rPr>
          <w:rFonts w:eastAsia="Calibri" w:cs="Calibri"/>
          <w:sz w:val="22"/>
          <w:szCs w:val="22"/>
          <w:lang w:val="en-US"/>
        </w:rPr>
        <w:t xml:space="preserve">     </w:t>
      </w:r>
    </w:p>
    <w:p>
      <w:pPr>
        <w:pStyle w:val="Normal"/>
        <w:rPr>
          <w:lang w:val="en-US"/>
        </w:rPr>
      </w:pPr>
      <w:r>
        <w:rPr>
          <w:rFonts w:eastAsia="Calibri" w:cs="Calibri"/>
          <w:sz w:val="22"/>
          <w:szCs w:val="22"/>
          <w:lang w:val="en-US"/>
        </w:rPr>
        <w:t xml:space="preserve">  </w:t>
      </w:r>
      <w:r>
        <w:rPr>
          <w:rFonts w:eastAsia="Calibri" w:cs="Calibri"/>
          <w:sz w:val="22"/>
          <w:szCs w:val="22"/>
          <w:lang w:val="en-US"/>
        </w:rPr>
        <w:t>&lt;vertical name="level"&gt;</w:t>
      </w:r>
    </w:p>
    <w:p>
      <w:pPr>
        <w:pStyle w:val="Normal"/>
        <w:rPr>
          <w:lang w:val="en-US"/>
        </w:rPr>
      </w:pPr>
      <w:r>
        <w:rPr>
          <w:rFonts w:eastAsia="Calibri" w:cs="Calibri"/>
          <w:sz w:val="22"/>
          <w:szCs w:val="22"/>
          <w:lang w:val="en-US"/>
        </w:rPr>
        <w:t xml:space="preserve">            </w:t>
      </w:r>
      <w:r>
        <w:rPr>
          <w:rFonts w:eastAsia="Calibri" w:cs="Calibri"/>
          <w:sz w:val="22"/>
          <w:szCs w:val="22"/>
          <w:lang w:val="en-US"/>
        </w:rPr>
        <w:t>&lt;variant name="depth" /&gt;</w:t>
      </w:r>
    </w:p>
    <w:p>
      <w:pPr>
        <w:pStyle w:val="Normal"/>
        <w:rPr>
          <w:lang w:val="en-US"/>
        </w:rPr>
      </w:pPr>
      <w:r>
        <w:rPr>
          <w:rFonts w:eastAsia="Calibri" w:cs="Calibri"/>
          <w:sz w:val="22"/>
          <w:szCs w:val="22"/>
          <w:lang w:val="en-US"/>
        </w:rPr>
        <w:t xml:space="preserve">            </w:t>
      </w:r>
      <w:r>
        <w:rPr>
          <w:rFonts w:eastAsia="Calibri" w:cs="Calibri"/>
          <w:sz w:val="22"/>
          <w:szCs w:val="22"/>
          <w:lang w:val="en-US"/>
        </w:rPr>
        <w:t>&lt;variant name="Depth" /&gt;</w:t>
      </w:r>
    </w:p>
    <w:p>
      <w:pPr>
        <w:pStyle w:val="Normal"/>
        <w:rPr>
          <w:lang w:val="en-US"/>
        </w:rPr>
      </w:pPr>
      <w:r>
        <w:rPr>
          <w:rFonts w:eastAsia="Calibri" w:cs="Calibri"/>
          <w:sz w:val="22"/>
          <w:szCs w:val="22"/>
          <w:lang w:val="en-US"/>
        </w:rPr>
        <w:t xml:space="preserve">            </w:t>
      </w:r>
      <w:r>
        <w:rPr>
          <w:rFonts w:eastAsia="Calibri" w:cs="Calibri"/>
          <w:sz w:val="22"/>
          <w:szCs w:val="22"/>
          <w:lang w:val="en-US"/>
        </w:rPr>
        <w:t>&lt;variant name="DEPTH" /&gt;</w:t>
      </w:r>
    </w:p>
    <w:p>
      <w:pPr>
        <w:pStyle w:val="Normal"/>
        <w:rPr>
          <w:lang w:val="en-US"/>
        </w:rPr>
      </w:pPr>
      <w:r>
        <w:rPr>
          <w:rFonts w:eastAsia="Calibri" w:cs="Calibri"/>
          <w:sz w:val="22"/>
          <w:szCs w:val="22"/>
          <w:lang w:val="en-US"/>
        </w:rPr>
        <w:t xml:space="preserve">            </w:t>
      </w:r>
      <w:r>
        <w:rPr>
          <w:rFonts w:eastAsia="Calibri" w:cs="Calibri"/>
          <w:sz w:val="22"/>
          <w:szCs w:val="22"/>
          <w:lang w:val="en-US"/>
        </w:rPr>
        <w:t>&lt;variant name="level" /&gt;</w:t>
      </w:r>
    </w:p>
    <w:p>
      <w:pPr>
        <w:pStyle w:val="Normal"/>
        <w:rPr>
          <w:lang w:val="en-US"/>
        </w:rPr>
      </w:pPr>
      <w:r>
        <w:rPr>
          <w:rFonts w:eastAsia="Calibri" w:cs="Calibri"/>
          <w:sz w:val="22"/>
          <w:szCs w:val="22"/>
          <w:lang w:val="en-US"/>
        </w:rPr>
        <w:t xml:space="preserve">            </w:t>
      </w:r>
      <w:r>
        <w:rPr>
          <w:rFonts w:eastAsia="Calibri" w:cs="Calibri"/>
          <w:sz w:val="22"/>
          <w:szCs w:val="22"/>
          <w:lang w:val="en-US"/>
        </w:rPr>
        <w:t>&lt;variant name="Level" /&gt;</w:t>
      </w:r>
    </w:p>
    <w:p>
      <w:pPr>
        <w:pStyle w:val="Normal"/>
        <w:ind w:firstLine="708"/>
        <w:rPr>
          <w:color w:val="FF0000"/>
          <w:lang w:val="en-US"/>
        </w:rPr>
      </w:pPr>
      <w:r>
        <w:rPr>
          <w:rFonts w:eastAsia="Calibri" w:cs="Calibri"/>
          <w:color w:val="FF0000"/>
          <w:sz w:val="22"/>
          <w:szCs w:val="22"/>
          <w:lang w:val="en-US"/>
        </w:rPr>
        <w:t>&lt;variant name="z_depth" /&gt;</w:t>
      </w:r>
    </w:p>
    <w:p>
      <w:pPr>
        <w:pStyle w:val="Normal"/>
        <w:rPr>
          <w:lang w:val="en-US"/>
        </w:rPr>
      </w:pPr>
      <w:r>
        <w:rPr>
          <w:rFonts w:eastAsia="Calibri" w:cs="Calibri"/>
          <w:sz w:val="22"/>
          <w:szCs w:val="22"/>
          <w:lang w:val="en-US"/>
        </w:rPr>
        <w:t xml:space="preserve">        </w:t>
      </w:r>
      <w:r>
        <w:rPr>
          <w:rFonts w:eastAsia="Calibri" w:cs="Calibri"/>
          <w:sz w:val="22"/>
          <w:szCs w:val="22"/>
          <w:lang w:val="en-US"/>
        </w:rPr>
        <w:t>&lt;/vertical&gt;</w:t>
      </w:r>
    </w:p>
    <w:p>
      <w:pPr>
        <w:pStyle w:val="Normal"/>
        <w:rPr>
          <w:lang w:val="en-US"/>
        </w:rPr>
      </w:pPr>
      <w:r>
        <w:rPr>
          <w:lang w:val="en-US"/>
        </w:rPr>
      </w:r>
    </w:p>
    <w:p>
      <w:pPr>
        <w:pStyle w:val="Ttulo3"/>
        <w:numPr>
          <w:ilvl w:val="1"/>
          <w:numId w:val="8"/>
        </w:numPr>
        <w:rPr>
          <w:lang w:val="en-US"/>
        </w:rPr>
      </w:pPr>
      <w:r>
        <w:rPr>
          <w:lang w:val="en-US"/>
        </w:rPr>
        <w:t xml:space="preserve"> </w:t>
      </w:r>
      <w:bookmarkStart w:id="14" w:name="_Toc23952285"/>
      <w:r>
        <w:rPr>
          <w:lang w:val="en-US"/>
        </w:rPr>
        <w:t>Setup the output fields</w:t>
      </w:r>
      <w:bookmarkEnd w:id="14"/>
      <w:r>
        <w:rPr>
          <w:lang w:val="en-US"/>
        </w:rPr>
        <w:t xml:space="preserve"> </w:t>
      </w:r>
    </w:p>
    <w:p>
      <w:pPr>
        <w:pStyle w:val="Normal"/>
        <w:rPr>
          <w:lang w:val="en-US"/>
        </w:rPr>
      </w:pPr>
      <w:r>
        <w:rPr>
          <w:lang w:val="en-US"/>
        </w:rPr>
        <w:t>The block &lt;outputFields&gt;, like the previous one, contains the file path of the xml field which controls the outputs of the variables to be written in the vtk files.</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&lt;outputFields&gt;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&lt;file name="data/outputFields.xml"/&gt;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&lt;/outputFields&gt;</w:t>
      </w:r>
    </w:p>
    <w:p>
      <w:pPr>
        <w:pStyle w:val="Normal"/>
        <w:rPr>
          <w:rFonts w:ascii="Calibri" w:hAnsi="Calibri" w:eastAsia="Calibri" w:cs="Calibri"/>
          <w:lang w:val="en-US"/>
        </w:rPr>
      </w:pPr>
      <w:r>
        <w:rPr>
          <w:rFonts w:eastAsia="Calibri" w:cs="Calibri"/>
          <w:sz w:val="22"/>
          <w:szCs w:val="22"/>
          <w:lang w:val="en-US"/>
        </w:rPr>
        <w:t xml:space="preserve">If you </w:t>
      </w:r>
      <w:r>
        <w:rPr>
          <w:rFonts w:eastAsia="Calibri" w:cs="Calibri"/>
          <w:sz w:val="22"/>
          <w:szCs w:val="22"/>
          <w:u w:val="single"/>
          <w:lang w:val="en-US"/>
        </w:rPr>
        <w:t>change</w:t>
      </w:r>
      <w:r>
        <w:rPr>
          <w:rFonts w:eastAsia="Calibri" w:cs="Calibri"/>
          <w:sz w:val="22"/>
          <w:szCs w:val="22"/>
          <w:lang w:val="en-US"/>
        </w:rPr>
        <w:t xml:space="preserve"> the path "data/outputFields.xml", please change the path/name.xml of the file outside the xml.</w:t>
      </w:r>
    </w:p>
    <w:p>
      <w:pPr>
        <w:pStyle w:val="Normal"/>
        <w:rPr>
          <w:rFonts w:ascii="Calibri" w:hAnsi="Calibri" w:eastAsia="Calibri" w:cs="Calibri"/>
          <w:lang w:val="en-US"/>
        </w:rPr>
      </w:pPr>
      <w:r>
        <w:rPr>
          <w:rFonts w:eastAsia="Calibri" w:cs="Calibri"/>
          <w:sz w:val="22"/>
          <w:szCs w:val="22"/>
          <w:lang w:val="en-US"/>
        </w:rPr>
        <w:t xml:space="preserve">This file inside the path data contains: </w:t>
      </w:r>
    </w:p>
    <w:p>
      <w:pPr>
        <w:pStyle w:val="Normal"/>
        <w:rPr/>
      </w:pPr>
      <w:r>
        <w:rPr/>
        <w:drawing>
          <wp:inline distT="0" distB="0" distL="0" distR="0">
            <wp:extent cx="4572000" cy="2247900"/>
            <wp:effectExtent l="0" t="0" r="0" b="0"/>
            <wp:docPr id="12" name="Imagen 3768407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76840770" descr=""/>
                    <pic:cNvPicPr>
                      <a:picLocks noChangeAspect="1" noChangeArrowheads="1"/>
                    </pic:cNvPicPr>
                  </pic:nvPicPr>
                  <pic:blipFill>
                    <a:blip r:embed="rId11"/>
                    <a:stretch>
                      <a:fillRect/>
                    </a:stretch>
                  </pic:blipFill>
                  <pic:spPr bwMode="auto">
                    <a:xfrm>
                      <a:off x="0" y="0"/>
                      <a:ext cx="4572000" cy="2247900"/>
                    </a:xfrm>
                    <a:prstGeom prst="rect">
                      <a:avLst/>
                    </a:prstGeom>
                  </pic:spPr>
                </pic:pic>
              </a:graphicData>
            </a:graphic>
          </wp:inline>
        </w:drawing>
      </w:r>
    </w:p>
    <w:p>
      <w:pPr>
        <w:pStyle w:val="Normal"/>
        <w:rPr>
          <w:lang w:val="en-US"/>
        </w:rPr>
      </w:pPr>
      <w:r>
        <w:rPr>
          <w:lang w:val="en-US"/>
        </w:rPr>
        <w:t xml:space="preserve">The </w:t>
      </w:r>
      <w:r>
        <w:rPr>
          <w:i/>
          <w:iCs/>
          <w:lang w:val="en-US"/>
        </w:rPr>
        <w:t>&lt;output&gt;</w:t>
      </w:r>
      <w:r>
        <w:rPr>
          <w:lang w:val="en-US"/>
        </w:rPr>
        <w:t xml:space="preserve"> block controls when a variable is written to disk or not. As it is written in the xml comment section, the basic output fields are always written to disk</w:t>
      </w:r>
    </w:p>
    <w:p>
      <w:pPr>
        <w:pStyle w:val="Normal"/>
        <w:rPr>
          <w:lang w:val="en-US"/>
        </w:rPr>
      </w:pPr>
      <w:r>
        <w:rPr>
          <w:lang w:val="en-US"/>
        </w:rPr>
      </w:r>
    </w:p>
    <w:p>
      <w:pPr>
        <w:pStyle w:val="Ttulo3"/>
        <w:numPr>
          <w:ilvl w:val="1"/>
          <w:numId w:val="8"/>
        </w:numPr>
        <w:rPr>
          <w:lang w:val="en-US"/>
        </w:rPr>
      </w:pPr>
      <w:r>
        <w:rPr>
          <w:lang w:val="en-US"/>
        </w:rPr>
        <w:t xml:space="preserve"> </w:t>
      </w:r>
      <w:bookmarkStart w:id="15" w:name="_Toc23952286"/>
      <w:r>
        <w:rPr>
          <w:lang w:val="en-US"/>
        </w:rPr>
        <w:t>Setup the post processor: the recipes</w:t>
      </w:r>
      <w:bookmarkEnd w:id="15"/>
    </w:p>
    <w:p>
      <w:pPr>
        <w:pStyle w:val="Normal"/>
        <w:jc w:val="both"/>
        <w:rPr>
          <w:lang w:val="en-US"/>
        </w:rPr>
      </w:pPr>
      <w:r>
        <w:rPr>
          <w:lang w:val="en-US"/>
        </w:rPr>
        <w:t xml:space="preserve">Like the previous block, the </w:t>
      </w:r>
      <w:r>
        <w:rPr>
          <w:i/>
          <w:iCs/>
          <w:lang w:val="en-US"/>
        </w:rPr>
        <w:t>&lt;postprocessing&gt;</w:t>
      </w:r>
      <w:r>
        <w:rPr>
          <w:lang w:val="en-US"/>
        </w:rPr>
        <w:t xml:space="preserve"> block controls the “recipes” file paths. The recipes are xml files controlling the post processing stage: the outputs fields produced, their type, and the conversion of the output files to other file formats. You can add many “recipes” with different setups.  Each recipe produces one netCDF output field placed inside the output folder where the vtu files are stored and it contains the different fields specified in the xml recipe. The output will be written in a structured netCDF data with dimensions [time, depth, latitude, longitude] in a rectangular grid with boxes (depth, latitude, longitude) with a size specified inside the recipes.xml files.</w:t>
      </w:r>
    </w:p>
    <w:p>
      <w:pPr>
        <w:pStyle w:val="Normal"/>
        <w:rPr>
          <w:lang w:val="en-US"/>
        </w:rPr>
      </w:pPr>
      <w:r>
        <w:rPr>
          <w:lang w:val="en-US"/>
        </w:rPr>
      </w:r>
    </w:p>
    <w:p>
      <w:pPr>
        <w:pStyle w:val="Ttulo3"/>
        <w:numPr>
          <w:ilvl w:val="2"/>
          <w:numId w:val="8"/>
        </w:numPr>
        <w:rPr/>
      </w:pPr>
      <w:bookmarkStart w:id="16" w:name="_Toc23952287"/>
      <w:r>
        <w:rPr/>
        <w:t>Setup the recipes</w:t>
      </w:r>
      <w:bookmarkEnd w:id="16"/>
    </w:p>
    <w:p>
      <w:pPr>
        <w:pStyle w:val="Normal"/>
        <w:rPr/>
      </w:pPr>
      <w:r>
        <w:rPr/>
      </w:r>
    </w:p>
    <w:p>
      <w:pPr>
        <w:pStyle w:val="Normal"/>
        <w:rPr/>
      </w:pPr>
      <w:r>
        <w:rPr/>
        <w:drawing>
          <wp:inline distT="0" distB="0" distL="0" distR="0">
            <wp:extent cx="6081395" cy="2571750"/>
            <wp:effectExtent l="0" t="0" r="0" b="0"/>
            <wp:docPr id="13" name="Imagen 9713706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71370697" descr=""/>
                    <pic:cNvPicPr>
                      <a:picLocks noChangeAspect="1" noChangeArrowheads="1"/>
                    </pic:cNvPicPr>
                  </pic:nvPicPr>
                  <pic:blipFill>
                    <a:blip r:embed="rId12"/>
                    <a:stretch>
                      <a:fillRect/>
                    </a:stretch>
                  </pic:blipFill>
                  <pic:spPr bwMode="auto">
                    <a:xfrm>
                      <a:off x="0" y="0"/>
                      <a:ext cx="6081395" cy="2571750"/>
                    </a:xfrm>
                    <a:prstGeom prst="rect">
                      <a:avLst/>
                    </a:prstGeom>
                  </pic:spPr>
                </pic:pic>
              </a:graphicData>
            </a:graphic>
          </wp:inline>
        </w:drawing>
      </w:r>
    </w:p>
    <w:p>
      <w:pPr>
        <w:pStyle w:val="Ttulo3"/>
        <w:numPr>
          <w:ilvl w:val="2"/>
          <w:numId w:val="8"/>
        </w:numPr>
        <w:rPr>
          <w:lang w:val="en-US"/>
        </w:rPr>
      </w:pPr>
      <w:r>
        <w:rPr>
          <w:lang w:val="en-US"/>
        </w:rPr>
        <w:t xml:space="preserve"> </w:t>
      </w:r>
      <w:bookmarkStart w:id="17" w:name="_Toc23952288"/>
      <w:r>
        <w:rPr>
          <w:lang w:val="en-US"/>
        </w:rPr>
        <w:t>Recipe time range</w:t>
      </w:r>
      <w:bookmarkEnd w:id="17"/>
    </w:p>
    <w:p>
      <w:pPr>
        <w:pStyle w:val="Normal"/>
        <w:rPr>
          <w:lang w:val="en-US"/>
        </w:rPr>
      </w:pPr>
      <w:r>
        <w:rPr>
          <w:lang w:val="en-US"/>
        </w:rPr>
        <w:t xml:space="preserve"> </w:t>
      </w:r>
      <w:r>
        <w:rPr>
          <w:lang w:val="en-US"/>
        </w:rPr>
        <w:t xml:space="preserve">The first part of the &lt;postProcessing&gt; block: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&lt;time&gt;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&lt;start value= "2018 01 01 00 00 00" /&gt;</w:t>
      </w:r>
    </w:p>
    <w:p>
      <w:pPr>
        <w:pStyle w:val="Normal"/>
        <w:rPr/>
      </w:pPr>
      <w:r>
        <w:rPr>
          <w:rFonts w:eastAsia="Calibri" w:cs="Calibri"/>
          <w:i/>
          <w:iCs/>
          <w:sz w:val="22"/>
          <w:szCs w:val="22"/>
          <w:lang w:val="en-US"/>
        </w:rPr>
        <w:t xml:space="preserve">        </w:t>
      </w:r>
      <w:r>
        <w:rPr>
          <w:rFonts w:eastAsia="Calibri" w:cs="Calibri"/>
          <w:i/>
          <w:iCs/>
          <w:sz w:val="22"/>
          <w:szCs w:val="22"/>
          <w:lang w:val="en-US"/>
        </w:rPr>
        <w:t>&lt;end value  = "2018 02 01 00 00 00" /&gt;</w:t>
      </w:r>
    </w:p>
    <w:p>
      <w:pPr>
        <w:pStyle w:val="Normal"/>
        <w:rPr/>
      </w:pPr>
      <w:r>
        <w:rPr>
          <w:rFonts w:eastAsia="Calibri" w:cs="Calibri"/>
          <w:i/>
          <w:iCs/>
          <w:sz w:val="22"/>
          <w:szCs w:val="22"/>
          <w:lang w:val="en-US"/>
        </w:rPr>
        <w:t xml:space="preserve">        </w:t>
      </w:r>
      <w:r>
        <w:rPr>
          <w:rFonts w:eastAsia="Calibri" w:cs="Calibri"/>
          <w:i/>
          <w:iCs/>
          <w:sz w:val="22"/>
          <w:szCs w:val="22"/>
          <w:lang w:val="en-US"/>
        </w:rPr>
        <w:t>&lt;</w:t>
      </w:r>
      <w:r>
        <w:rPr>
          <w:rFonts w:eastAsia="Calibri" w:cs="Calibri"/>
          <w:i/>
          <w:iCs/>
          <w:sz w:val="22"/>
          <w:szCs w:val="22"/>
          <w:lang w:val="en-US"/>
        </w:rPr>
        <w:t>step</w:t>
      </w:r>
      <w:r>
        <w:rPr>
          <w:rFonts w:eastAsia="Calibri" w:cs="Calibri"/>
          <w:i/>
          <w:iCs/>
          <w:sz w:val="22"/>
          <w:szCs w:val="22"/>
          <w:lang w:val="en-US"/>
        </w:rPr>
        <w:t xml:space="preserve">  =</w:t>
      </w:r>
      <w:r>
        <w:rPr>
          <w:rFonts w:eastAsia="Calibri" w:cs="Calibri"/>
          <w:i/>
          <w:iCs/>
          <w:sz w:val="22"/>
          <w:szCs w:val="22"/>
          <w:lang w:val="en-US"/>
        </w:rPr>
        <w:t xml:space="preserve">2 </w:t>
      </w:r>
      <w:r>
        <w:rPr>
          <w:rFonts w:eastAsia="Calibri" w:cs="Calibri"/>
          <w:i/>
          <w:iCs/>
          <w:sz w:val="22"/>
          <w:szCs w:val="22"/>
          <w:lang w:val="en-US"/>
        </w:rPr>
        <w:t xml:space="preserve">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&lt;/time&gt;</w:t>
      </w:r>
    </w:p>
    <w:p>
      <w:pPr>
        <w:pStyle w:val="Normal"/>
        <w:rPr/>
      </w:pPr>
      <w:r>
        <w:rPr>
          <w:rFonts w:eastAsia="Calibri" w:cs="Calibri"/>
          <w:sz w:val="22"/>
          <w:szCs w:val="22"/>
          <w:lang w:val="en-US"/>
        </w:rPr>
        <w:t xml:space="preserve">Controls the time range of your simulation to send it to postprocessor. If you have a long simulation (one year for example), you can make a sub selection in time and focuses in one month (for example.  Our simulation could go, in the CMEMS_case.xml, from  </w:t>
      </w:r>
      <w:r>
        <w:rPr>
          <w:rFonts w:eastAsia="Calibri" w:cs="Calibri"/>
          <w:i/>
          <w:iCs/>
          <w:sz w:val="22"/>
          <w:szCs w:val="22"/>
          <w:lang w:val="en-US"/>
        </w:rPr>
        <w:t>2017 01 01 00 00 00</w:t>
      </w:r>
      <w:r>
        <w:rPr>
          <w:rFonts w:eastAsia="Calibri" w:cs="Calibri"/>
          <w:sz w:val="22"/>
          <w:szCs w:val="22"/>
          <w:lang w:val="en-US"/>
        </w:rPr>
        <w:t xml:space="preserve"> to </w:t>
      </w:r>
      <w:r>
        <w:rPr>
          <w:rFonts w:eastAsia="Calibri" w:cs="Calibri"/>
          <w:i/>
          <w:iCs/>
          <w:sz w:val="22"/>
          <w:szCs w:val="22"/>
          <w:lang w:val="en-US"/>
        </w:rPr>
        <w:t>2019 01 01 00 00 00</w:t>
      </w:r>
      <w:r>
        <w:rPr>
          <w:rFonts w:eastAsia="Calibri" w:cs="Calibri"/>
          <w:sz w:val="22"/>
          <w:szCs w:val="22"/>
          <w:lang w:val="en-US"/>
        </w:rPr>
        <w:t xml:space="preserve"> and here we decided to use particle trajectories in the date range 2018 01 01 to 2018 02 01). </w:t>
      </w:r>
      <w:r>
        <w:rPr>
          <w:rFonts w:eastAsia="Calibri" w:cs="Calibri"/>
          <w:sz w:val="22"/>
          <w:szCs w:val="22"/>
          <w:lang w:val="en-US"/>
        </w:rPr>
        <w:t xml:space="preserve">Also, we add the </w:t>
      </w:r>
      <w:r>
        <w:rPr>
          <w:rFonts w:eastAsia="Calibri" w:cs="Calibri"/>
          <w:i/>
          <w:iCs/>
          <w:sz w:val="22"/>
          <w:szCs w:val="22"/>
          <w:lang w:val="en-US"/>
        </w:rPr>
        <w:t>step</w:t>
      </w:r>
      <w:r>
        <w:rPr>
          <w:rFonts w:eastAsia="Calibri" w:cs="Calibri"/>
          <w:i w:val="false"/>
          <w:iCs w:val="false"/>
          <w:sz w:val="22"/>
          <w:szCs w:val="22"/>
          <w:lang w:val="en-US"/>
        </w:rPr>
        <w:t xml:space="preserve"> </w:t>
      </w:r>
      <w:r>
        <w:rPr>
          <w:rFonts w:eastAsia="Calibri" w:cs="Calibri"/>
          <w:i/>
          <w:iCs/>
          <w:sz w:val="22"/>
          <w:szCs w:val="22"/>
          <w:lang w:val="en-US"/>
        </w:rPr>
        <w:t>k</w:t>
      </w:r>
      <w:r>
        <w:rPr>
          <w:rFonts w:eastAsia="Calibri" w:cs="Calibri"/>
          <w:i/>
          <w:iCs/>
          <w:sz w:val="22"/>
          <w:szCs w:val="22"/>
          <w:lang w:val="en-US"/>
        </w:rPr>
        <w:t>e</w:t>
      </w:r>
      <w:r>
        <w:rPr>
          <w:rFonts w:eastAsia="Calibri" w:cs="Calibri"/>
          <w:i w:val="false"/>
          <w:iCs w:val="false"/>
          <w:sz w:val="22"/>
          <w:szCs w:val="22"/>
          <w:lang w:val="en-US"/>
        </w:rPr>
        <w:t>y</w:t>
      </w:r>
      <w:r>
        <w:rPr>
          <w:rFonts w:eastAsia="Calibri" w:cs="Calibri"/>
          <w:i/>
          <w:iCs/>
          <w:sz w:val="22"/>
          <w:szCs w:val="22"/>
          <w:lang w:val="en-US"/>
        </w:rPr>
        <w:t xml:space="preserve"> </w:t>
      </w:r>
      <w:r>
        <w:rPr>
          <w:rFonts w:eastAsia="Calibri" w:cs="Calibri"/>
          <w:i w:val="false"/>
          <w:iCs w:val="false"/>
          <w:sz w:val="22"/>
          <w:szCs w:val="22"/>
          <w:lang w:val="en-US"/>
        </w:rPr>
        <w:t xml:space="preserve">to subselect </w:t>
      </w:r>
      <w:r>
        <w:rPr>
          <w:rFonts w:eastAsia="Calibri" w:cs="Calibri"/>
          <w:i/>
          <w:iCs/>
          <w:sz w:val="22"/>
          <w:szCs w:val="22"/>
          <w:lang w:val="en-US"/>
        </w:rPr>
        <w:t>every n steps</w:t>
      </w:r>
      <w:r>
        <w:rPr>
          <w:rFonts w:eastAsia="Calibri" w:cs="Calibri"/>
          <w:i w:val="false"/>
          <w:iCs w:val="false"/>
          <w:sz w:val="22"/>
          <w:szCs w:val="22"/>
          <w:lang w:val="en-US"/>
        </w:rPr>
        <w:t xml:space="preserve"> and </w:t>
      </w:r>
      <w:r>
        <w:rPr>
          <w:rFonts w:eastAsia="Calibri" w:cs="Calibri"/>
          <w:i w:val="false"/>
          <w:iCs w:val="false"/>
          <w:sz w:val="22"/>
          <w:szCs w:val="22"/>
          <w:lang w:val="en-US"/>
        </w:rPr>
        <w:t xml:space="preserve">to </w:t>
      </w:r>
      <w:r>
        <w:rPr>
          <w:rFonts w:eastAsia="Calibri" w:cs="Calibri"/>
          <w:i w:val="false"/>
          <w:iCs w:val="false"/>
          <w:sz w:val="22"/>
          <w:szCs w:val="22"/>
          <w:lang w:val="en-US"/>
        </w:rPr>
        <w:t xml:space="preserve">avoid </w:t>
      </w:r>
      <w:r>
        <w:rPr>
          <w:rFonts w:eastAsia="Calibri" w:cs="Calibri"/>
          <w:i w:val="false"/>
          <w:iCs w:val="false"/>
          <w:sz w:val="22"/>
          <w:szCs w:val="22"/>
          <w:lang w:val="en-US"/>
        </w:rPr>
        <w:t>me</w:t>
      </w:r>
      <w:r>
        <w:rPr>
          <w:rFonts w:eastAsia="Calibri" w:cs="Calibri"/>
          <w:i w:val="false"/>
          <w:iCs w:val="false"/>
          <w:sz w:val="22"/>
          <w:szCs w:val="22"/>
          <w:lang w:val="en-US"/>
        </w:rPr>
        <w:t xml:space="preserve">mory </w:t>
      </w:r>
      <w:r>
        <w:rPr>
          <w:rFonts w:eastAsia="Calibri" w:cs="Calibri"/>
          <w:i w:val="false"/>
          <w:iCs w:val="false"/>
          <w:sz w:val="22"/>
          <w:szCs w:val="22"/>
          <w:lang w:val="en-US"/>
        </w:rPr>
        <w:t>overload</w:t>
      </w:r>
      <w:r>
        <w:rPr>
          <w:rFonts w:eastAsia="Calibri" w:cs="Calibri"/>
          <w:i w:val="false"/>
          <w:iCs w:val="false"/>
          <w:sz w:val="22"/>
          <w:szCs w:val="22"/>
          <w:lang w:val="en-US"/>
        </w:rPr>
        <w:t xml:space="preserve"> </w:t>
      </w:r>
      <w:r>
        <w:rPr>
          <w:rFonts w:eastAsia="Calibri" w:cs="Calibri"/>
          <w:i w:val="false"/>
          <w:iCs w:val="false"/>
          <w:sz w:val="22"/>
          <w:szCs w:val="22"/>
          <w:lang w:val="en-US"/>
        </w:rPr>
        <w:t xml:space="preserve">for simulations with so many vtu files. </w:t>
      </w:r>
      <w:r>
        <w:rPr>
          <w:rFonts w:eastAsia="Calibri" w:cs="Calibri"/>
          <w:i w:val="false"/>
          <w:iCs w:val="false"/>
          <w:sz w:val="22"/>
          <w:szCs w:val="22"/>
          <w:lang w:val="en-US"/>
        </w:rPr>
        <w:t xml:space="preserve">In case that a time range is not specify the </w:t>
      </w:r>
      <w:r>
        <w:rPr>
          <w:rFonts w:eastAsia="Calibri" w:cs="Calibri"/>
          <w:i/>
          <w:iCs/>
          <w:sz w:val="22"/>
          <w:szCs w:val="22"/>
          <w:lang w:val="en-US"/>
        </w:rPr>
        <w:t xml:space="preserve">step </w:t>
      </w:r>
      <w:r>
        <w:rPr>
          <w:rFonts w:eastAsia="Calibri" w:cs="Calibri"/>
          <w:i w:val="false"/>
          <w:iCs w:val="false"/>
          <w:sz w:val="22"/>
          <w:szCs w:val="22"/>
          <w:lang w:val="en-US"/>
        </w:rPr>
        <w:t>keyword can be used for all timesteps.</w:t>
      </w:r>
    </w:p>
    <w:p>
      <w:pPr>
        <w:pStyle w:val="Ttulo3"/>
        <w:numPr>
          <w:ilvl w:val="2"/>
          <w:numId w:val="8"/>
        </w:numPr>
        <w:rPr/>
      </w:pPr>
      <w:bookmarkStart w:id="18" w:name="_Toc23952289"/>
      <w:r>
        <w:rPr>
          <w:lang w:val="en-US"/>
        </w:rPr>
        <w:t>Recipe output fields</w:t>
      </w:r>
      <w:bookmarkEnd w:id="18"/>
    </w:p>
    <w:p>
      <w:pPr>
        <w:pStyle w:val="Normal"/>
        <w:rPr>
          <w:lang w:val="en-US"/>
        </w:rPr>
      </w:pPr>
      <w:r>
        <w:rPr>
          <w:lang w:val="en-US"/>
        </w:rPr>
        <w:t xml:space="preserve">The Eulerian measures consist on translate the particle measures or the properties carried out by the particles to instantaneously grid measures.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&lt;measures&gt;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key="residence_time"/&gt;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key="concentrations"/&gt;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key="age"/&gt;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key="velocity"/&gt;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key="id"/&gt;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 key="beaching" value="1" comments="0-all, 1-only non beached particles, 2-only beached (defaut=0)"/&gt;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&lt;/measures&gt;</w:t>
      </w:r>
    </w:p>
    <w:p>
      <w:pPr>
        <w:pStyle w:val="Normal"/>
        <w:rPr>
          <w:rFonts w:ascii="Calibri" w:hAnsi="Calibri" w:eastAsia="Calibri" w:cs="Calibri"/>
          <w:lang w:val="en-US"/>
        </w:rPr>
      </w:pPr>
      <w:r>
        <w:rPr>
          <w:rFonts w:eastAsia="Calibri" w:cs="Calibri"/>
          <w:lang w:val="en-US"/>
        </w:rPr>
      </w:r>
    </w:p>
    <w:p>
      <w:pPr>
        <w:pStyle w:val="Normal"/>
        <w:jc w:val="both"/>
        <w:rPr>
          <w:rFonts w:ascii="Calibri" w:hAnsi="Calibri" w:eastAsia="Calibri" w:cs="Calibri"/>
          <w:lang w:val="en-US"/>
        </w:rPr>
      </w:pPr>
      <w:r>
        <w:rPr>
          <w:rFonts w:eastAsia="Calibri" w:cs="Calibri"/>
          <w:sz w:val="22"/>
          <w:szCs w:val="22"/>
          <w:lang w:val="en-US"/>
        </w:rPr>
        <w:t xml:space="preserve">The field key=”value” controls the variables to compute and add to the netCDF output file. If you include variables that are basics from </w:t>
      </w:r>
      <w:r>
        <w:rPr>
          <w:rFonts w:eastAsia="Calibri" w:cs="Calibri"/>
          <w:i/>
          <w:iCs/>
          <w:sz w:val="22"/>
          <w:szCs w:val="22"/>
          <w:lang w:val="en-US"/>
        </w:rPr>
        <w:t>outputFields.xml</w:t>
      </w:r>
      <w:r>
        <w:rPr>
          <w:rFonts w:eastAsia="Calibri" w:cs="Calibri"/>
          <w:sz w:val="22"/>
          <w:szCs w:val="22"/>
          <w:lang w:val="en-US"/>
        </w:rPr>
        <w:t xml:space="preserve"> section, the postprocessor use the particles each grid or cell and it makes an average to provide the average value inside the cell at each timestep. For </w:t>
      </w:r>
      <w:r>
        <w:rPr>
          <w:rFonts w:eastAsia="Calibri" w:cs="Calibri"/>
          <w:i/>
          <w:iCs/>
          <w:sz w:val="22"/>
          <w:szCs w:val="22"/>
          <w:lang w:val="en-US"/>
        </w:rPr>
        <w:t>concentrations</w:t>
      </w:r>
      <w:r>
        <w:rPr>
          <w:rFonts w:eastAsia="Calibri" w:cs="Calibri"/>
          <w:sz w:val="22"/>
          <w:szCs w:val="22"/>
          <w:lang w:val="en-US"/>
        </w:rPr>
        <w:t xml:space="preserve"> and </w:t>
      </w:r>
      <w:r>
        <w:rPr>
          <w:rFonts w:eastAsia="Calibri" w:cs="Calibri"/>
          <w:i/>
          <w:iCs/>
          <w:sz w:val="22"/>
          <w:szCs w:val="22"/>
          <w:lang w:val="en-US"/>
        </w:rPr>
        <w:t>residence_time</w:t>
      </w:r>
      <w:r>
        <w:rPr>
          <w:rFonts w:eastAsia="Calibri" w:cs="Calibri"/>
          <w:sz w:val="22"/>
          <w:szCs w:val="22"/>
          <w:lang w:val="en-US"/>
        </w:rPr>
        <w:t xml:space="preserve"> it will compute the number of particles per area/volume grid and the time that a cell is active by the presence of particles respectively. </w:t>
      </w:r>
    </w:p>
    <w:p>
      <w:pPr>
        <w:pStyle w:val="Normal"/>
        <w:rPr>
          <w:rFonts w:ascii="Calibri" w:hAnsi="Calibri" w:eastAsia="Calibri" w:cs="Calibri"/>
          <w:lang w:val="en-US"/>
        </w:rPr>
      </w:pPr>
      <w:r>
        <w:rPr>
          <w:rFonts w:eastAsia="Calibri" w:cs="Calibri"/>
          <w:sz w:val="22"/>
          <w:szCs w:val="22"/>
          <w:lang w:val="en-US"/>
        </w:rPr>
        <w:t xml:space="preserve">If you do not want to compute a measure, you can delete the line. For example, if you do not want to compute the average ”id”, just delete the line from the xml.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&lt;measures&gt;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key="residence_time"/&gt;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key="concentrations"/&gt;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key="age"/&gt;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key="velocity"/&gt;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 key="beaching" value="1" comments="0-all, 1-only non beached particles, 2-only beached (defaut=0)"/&gt;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&lt;/measures&gt;</w:t>
      </w:r>
    </w:p>
    <w:p>
      <w:pPr>
        <w:pStyle w:val="Normal"/>
        <w:rPr>
          <w:rFonts w:ascii="Calibri" w:hAnsi="Calibri" w:eastAsia="Calibri" w:cs="Calibri"/>
          <w:sz w:val="22"/>
          <w:szCs w:val="22"/>
          <w:lang w:val="en-US"/>
        </w:rPr>
      </w:pPr>
      <w:r>
        <w:rPr>
          <w:rFonts w:eastAsia="Calibri" w:cs="Calibri"/>
          <w:sz w:val="22"/>
          <w:szCs w:val="22"/>
          <w:lang w:val="en-US"/>
        </w:rPr>
        <w:t xml:space="preserve">The most important parameter here is the &lt;filters&gt; parameter. It allows you to control which particles are going to be used for postprocessing: </w:t>
      </w:r>
    </w:p>
    <w:p>
      <w:pPr>
        <w:pStyle w:val="ListParagraph"/>
        <w:numPr>
          <w:ilvl w:val="0"/>
          <w:numId w:val="11"/>
        </w:numPr>
        <w:rPr>
          <w:rFonts w:ascii="Calibri" w:hAnsi="Calibri" w:eastAsia="Calibri" w:cs="Calibri"/>
          <w:sz w:val="22"/>
          <w:szCs w:val="22"/>
          <w:lang w:val="en-US"/>
        </w:rPr>
      </w:pPr>
      <w:r>
        <w:rPr>
          <w:rFonts w:eastAsia="Calibri" w:cs="Calibri"/>
          <w:sz w:val="22"/>
          <w:szCs w:val="22"/>
          <w:lang w:val="en-US"/>
        </w:rPr>
        <w:t xml:space="preserve">All particles (beached and non-beached). </w:t>
      </w:r>
    </w:p>
    <w:p>
      <w:pPr>
        <w:pStyle w:val="ListParagraph"/>
        <w:numPr>
          <w:ilvl w:val="0"/>
          <w:numId w:val="11"/>
        </w:numPr>
        <w:rPr>
          <w:rFonts w:ascii="Calibri" w:hAnsi="Calibri" w:eastAsia="Calibri" w:cs="Calibri"/>
          <w:lang w:val="en-US"/>
        </w:rPr>
      </w:pPr>
      <w:r>
        <w:rPr>
          <w:rFonts w:eastAsia="Calibri" w:cs="Calibri"/>
          <w:sz w:val="22"/>
          <w:szCs w:val="22"/>
          <w:lang w:val="en-US"/>
        </w:rPr>
        <w:t>Just particles that do not reach beach condition (non-beached).</w:t>
      </w:r>
    </w:p>
    <w:p>
      <w:pPr>
        <w:pStyle w:val="ListParagraph"/>
        <w:numPr>
          <w:ilvl w:val="0"/>
          <w:numId w:val="11"/>
        </w:numPr>
        <w:rPr>
          <w:rFonts w:ascii="Calibri" w:hAnsi="Calibri" w:eastAsia="Calibri" w:cs="Calibri"/>
          <w:lang w:val="en-US"/>
        </w:rPr>
      </w:pPr>
      <w:r>
        <w:rPr>
          <w:rFonts w:eastAsia="Calibri" w:cs="Calibri"/>
          <w:sz w:val="22"/>
          <w:szCs w:val="22"/>
          <w:lang w:val="en-US"/>
        </w:rPr>
        <w:t>Just particles that reach the beach condition (beached) .</w:t>
      </w:r>
    </w:p>
    <w:p>
      <w:pPr>
        <w:pStyle w:val="Normal"/>
        <w:rPr>
          <w:rFonts w:ascii="Calibri" w:hAnsi="Calibri" w:eastAsia="Calibri" w:cs="Calibri"/>
          <w:lang w:val="en-US"/>
        </w:rPr>
      </w:pPr>
      <w:r>
        <w:rPr>
          <w:rFonts w:eastAsia="Calibri" w:cs="Calibri"/>
          <w:sz w:val="22"/>
          <w:szCs w:val="22"/>
          <w:lang w:val="en-US"/>
        </w:rPr>
        <w:t xml:space="preserve">For example, to measure the concentrations ONLY in beaches replace </w:t>
      </w:r>
      <w:r>
        <w:rPr>
          <w:rFonts w:eastAsia="Calibri" w:cs="Calibri"/>
          <w:i/>
          <w:iCs/>
          <w:sz w:val="22"/>
          <w:szCs w:val="22"/>
          <w:lang w:val="en-US"/>
        </w:rPr>
        <w:t xml:space="preserve">value=”0”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 key="beaching" value="0" comments="0-all, 1-only non beached particles, 2-only beached (default=0)"/&gt;</w:t>
      </w:r>
    </w:p>
    <w:p>
      <w:pPr>
        <w:pStyle w:val="Normal"/>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rFonts w:ascii="Calibri" w:hAnsi="Calibri" w:eastAsia="Calibri" w:cs="Calibri"/>
          <w:lang w:val="en-US"/>
        </w:rPr>
      </w:pPr>
      <w:r>
        <w:rPr>
          <w:rFonts w:eastAsia="Calibri" w:cs="Calibri"/>
          <w:lang w:val="en-US"/>
        </w:rPr>
      </w:r>
    </w:p>
    <w:p>
      <w:pPr>
        <w:pStyle w:val="Ttulo3"/>
        <w:numPr>
          <w:ilvl w:val="2"/>
          <w:numId w:val="8"/>
        </w:numPr>
        <w:rPr>
          <w:lang w:val="en-US"/>
        </w:rPr>
      </w:pPr>
      <w:bookmarkStart w:id="19" w:name="_Toc23952290"/>
      <w:r>
        <w:rPr>
          <w:lang w:val="en-US"/>
        </w:rPr>
        <w:t>Recipe grid region and resolution</w:t>
      </w:r>
      <w:bookmarkEnd w:id="19"/>
    </w:p>
    <w:p>
      <w:pPr>
        <w:pStyle w:val="Normal"/>
        <w:rPr>
          <w:lang w:val="en-US"/>
        </w:rPr>
      </w:pPr>
      <w:r>
        <w:rPr>
          <w:lang w:val="en-US"/>
        </w:rPr>
        <w:t xml:space="preserve">The </w:t>
      </w:r>
      <w:r>
        <w:rPr>
          <w:i/>
          <w:iCs/>
          <w:lang w:val="en-US"/>
        </w:rPr>
        <w:t>&lt;gridDefinition&gt;</w:t>
      </w:r>
      <w:r>
        <w:rPr>
          <w:lang w:val="en-US"/>
        </w:rPr>
        <w:t xml:space="preserve"> block controls how to slice your simulation domain of it into boxes or cells to count the particles and to obtain the associated quantities mentioned above.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&lt;gridDefinition&gt;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&lt;units value="relative" comments="relative, meters, degrees"/&gt;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&lt;resolution x="50" y="50" z="10"/&gt;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&lt;BoundingBoxMin x="-9.1" y="42.39" z="-1" units_comment="(deg,deg,m)"/&gt;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&lt;BoundingBoxMax x="-8.72" y="42.68" z="1" units_comment="(deg,deg,m)"/&gt;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&lt;/gridDefinition&gt;</w:t>
      </w:r>
    </w:p>
    <w:p>
      <w:pPr>
        <w:pStyle w:val="Normal"/>
        <w:rPr>
          <w:rFonts w:ascii="Calibri" w:hAnsi="Calibri" w:eastAsia="Calibri" w:cs="Calibri"/>
          <w:lang w:val="en-US"/>
        </w:rPr>
      </w:pPr>
      <w:r>
        <w:rPr>
          <w:rFonts w:eastAsia="Calibri" w:cs="Calibri"/>
          <w:sz w:val="22"/>
          <w:szCs w:val="22"/>
          <w:lang w:val="en-US"/>
        </w:rPr>
        <w:t xml:space="preserve">The &lt;units&gt; fields within the resolution, allows you to control how to split the domain. </w:t>
      </w:r>
    </w:p>
    <w:p>
      <w:pPr>
        <w:pStyle w:val="Normal"/>
        <w:rPr>
          <w:rFonts w:ascii="Calibri" w:hAnsi="Calibri" w:eastAsia="Calibri" w:cs="Calibri"/>
          <w:lang w:val="en-US"/>
        </w:rPr>
      </w:pPr>
      <w:r>
        <w:rPr>
          <w:rFonts w:eastAsia="Calibri" w:cs="Calibri"/>
          <w:sz w:val="22"/>
          <w:szCs w:val="22"/>
          <w:lang w:val="en-US"/>
        </w:rPr>
        <w:t>1) “relative”: It slices the domain in 50 pieces in x direction, 50 pieces in y direction and 10 pieces in z direction using the bounding box domain limits.</w:t>
      </w:r>
    </w:p>
    <w:p>
      <w:pPr>
        <w:pStyle w:val="Normal"/>
        <w:rPr>
          <w:rFonts w:ascii="Calibri" w:hAnsi="Calibri" w:eastAsia="Calibri" w:cs="Calibri"/>
          <w:lang w:val="en-US"/>
        </w:rPr>
      </w:pPr>
      <w:r>
        <w:rPr>
          <w:rFonts w:eastAsia="Calibri" w:cs="Calibri"/>
          <w:sz w:val="22"/>
          <w:szCs w:val="22"/>
          <w:lang w:val="en-US"/>
        </w:rPr>
        <w:t>2) “meters”: It slices the domain in steps of 50 meters in x direction, 50 meters in y direction and 10 meters in z direction</w:t>
      </w:r>
    </w:p>
    <w:p>
      <w:pPr>
        <w:pStyle w:val="Normal"/>
        <w:rPr>
          <w:rFonts w:ascii="Calibri" w:hAnsi="Calibri" w:eastAsia="Calibri" w:cs="Calibri"/>
          <w:lang w:val="en-US"/>
        </w:rPr>
      </w:pPr>
      <w:r>
        <w:rPr>
          <w:rFonts w:eastAsia="Calibri" w:cs="Calibri"/>
          <w:sz w:val="22"/>
          <w:szCs w:val="22"/>
          <w:lang w:val="en-US"/>
        </w:rPr>
        <w:t>3) “degrees”: It slices the domain in steps of 50 degrees in x direction, 50 degrees in y direction and 10 meters in z direction.</w:t>
      </w:r>
    </w:p>
    <w:p>
      <w:pPr>
        <w:pStyle w:val="Normal"/>
        <w:jc w:val="both"/>
        <w:rPr/>
      </w:pPr>
      <w:r>
        <w:rPr>
          <w:rFonts w:eastAsia="Calibri" w:cs="Calibri"/>
          <w:sz w:val="22"/>
          <w:szCs w:val="22"/>
          <w:lang w:val="en-US"/>
        </w:rPr>
        <w:t xml:space="preserve">The BoundingBoxMin and BoundingBoxMax, controls the domain where you want to perform the postprocess stage computation. If you do not provide a BoundingBox here, the MOHID-Lagrangian Postprocessor will take these limits from the </w:t>
      </w:r>
      <w:r>
        <w:rPr>
          <w:rFonts w:eastAsia="Calibri" w:cs="Calibri"/>
          <w:i/>
          <w:iCs/>
          <w:sz w:val="22"/>
          <w:szCs w:val="22"/>
          <w:lang w:val="en-US"/>
        </w:rPr>
        <w:t>CMEMS_case.xml</w:t>
      </w:r>
      <w:r>
        <w:rPr>
          <w:rFonts w:eastAsia="Calibri" w:cs="Calibri"/>
          <w:sz w:val="22"/>
          <w:szCs w:val="22"/>
          <w:lang w:val="en-US"/>
        </w:rPr>
        <w:t>. If your main boundingBox from CMEMS_case.xml takes the whole ocean, here you could select a box around the Azores island for example to compute concentrations around it.</w:t>
      </w:r>
    </w:p>
    <w:p>
      <w:pPr>
        <w:pStyle w:val="Normal"/>
        <w:jc w:val="both"/>
        <w:rPr>
          <w:rFonts w:ascii="Calibri" w:hAnsi="Calibri" w:eastAsia="Calibri" w:cs="Calibri"/>
          <w:sz w:val="22"/>
          <w:szCs w:val="22"/>
          <w:lang w:val="en-US"/>
        </w:rPr>
      </w:pPr>
      <w:r>
        <w:rPr/>
      </w:r>
    </w:p>
    <w:p>
      <w:pPr>
        <w:pStyle w:val="Ttulo3"/>
        <w:numPr>
          <w:ilvl w:val="2"/>
          <w:numId w:val="8"/>
        </w:numPr>
        <w:rPr/>
      </w:pPr>
      <w:r>
        <w:rPr/>
        <w:t>P</w:t>
      </w:r>
      <w:r>
        <w:rPr/>
        <w:t>lotting</w:t>
      </w:r>
    </w:p>
    <w:p>
      <w:pPr>
        <w:pStyle w:val="Normal"/>
        <w:rPr/>
      </w:pPr>
      <w:r>
        <w:rPr/>
        <w:t xml:space="preserve">The </w:t>
      </w:r>
      <w:r>
        <w:rPr>
          <w:i/>
          <w:iCs/>
        </w:rPr>
        <w:t>&lt;plot&gt;</w:t>
      </w:r>
      <w:r>
        <w:rPr/>
        <w:t xml:space="preserve"> block control the plotting stage in case you want to produce map outputs with the results. At this moment, the plotter works only with concentrations.  The plot block have the following keys:</w:t>
      </w:r>
    </w:p>
    <w:p>
      <w:pPr>
        <w:pStyle w:val="Normal"/>
        <w:rPr>
          <w:i/>
          <w:i/>
          <w:iCs/>
        </w:rPr>
      </w:pPr>
      <w:r>
        <w:rPr>
          <w:i/>
          <w:iCs/>
        </w:rPr>
        <w:t xml:space="preserve">    </w:t>
      </w:r>
      <w:r>
        <w:rPr>
          <w:i/>
          <w:iCs/>
        </w:rPr>
        <w:t>&lt;plot&gt;</w:t>
      </w:r>
    </w:p>
    <w:p>
      <w:pPr>
        <w:pStyle w:val="Normal"/>
        <w:rPr>
          <w:i/>
          <w:i/>
          <w:iCs/>
        </w:rPr>
      </w:pPr>
      <w:r>
        <w:rPr>
          <w:i/>
          <w:iCs/>
        </w:rPr>
        <w:t xml:space="preserve">        </w:t>
      </w:r>
      <w:r>
        <w:rPr>
          <w:i/>
          <w:iCs/>
        </w:rPr>
        <w:t>&lt;time key='groupby' value='time.hour' comments='key: group, value: time.season, time.month, time.year. Resample: ' /&gt;</w:t>
      </w:r>
    </w:p>
    <w:p>
      <w:pPr>
        <w:pStyle w:val="Normal"/>
        <w:rPr>
          <w:i/>
          <w:i/>
          <w:iCs/>
        </w:rPr>
      </w:pPr>
      <w:r>
        <w:rPr>
          <w:i/>
          <w:iCs/>
        </w:rPr>
        <w:t xml:space="preserve">        </w:t>
      </w:r>
      <w:r>
        <w:rPr>
          <w:i/>
          <w:iCs/>
        </w:rPr>
        <w:t>&lt;weight file='Post_scripts/weights.csv' comments='Weights data by a source value'/&gt;</w:t>
      </w:r>
    </w:p>
    <w:p>
      <w:pPr>
        <w:pStyle w:val="Normal"/>
        <w:rPr>
          <w:i/>
          <w:i/>
          <w:iCs/>
        </w:rPr>
      </w:pPr>
      <w:r>
        <w:rPr>
          <w:i/>
          <w:iCs/>
        </w:rPr>
        <w:t xml:space="preserve">        </w:t>
      </w:r>
      <w:r>
        <w:rPr>
          <w:i/>
          <w:iCs/>
        </w:rPr>
        <w:t>&lt;measure key='cumsum' comments='any implicit method, mean, std, diff, cumsum'/&gt;</w:t>
      </w:r>
    </w:p>
    <w:p>
      <w:pPr>
        <w:pStyle w:val="Normal"/>
        <w:rPr>
          <w:i/>
          <w:i/>
          <w:iCs/>
        </w:rPr>
      </w:pPr>
      <w:r>
        <w:rPr>
          <w:i/>
          <w:iCs/>
        </w:rPr>
        <w:t xml:space="preserve">        </w:t>
      </w:r>
      <w:r>
        <w:rPr>
          <w:i/>
          <w:iCs/>
        </w:rPr>
        <w:t>&lt;measure key='diff' comments='any implicit method, mean, std, diff, cumsum'/&gt;</w:t>
      </w:r>
    </w:p>
    <w:p>
      <w:pPr>
        <w:pStyle w:val="Normal"/>
        <w:rPr>
          <w:i/>
          <w:i/>
          <w:iCs/>
        </w:rPr>
      </w:pPr>
      <w:r>
        <w:rPr>
          <w:i/>
          <w:iCs/>
        </w:rPr>
        <w:t xml:space="preserve">        </w:t>
      </w:r>
      <w:r>
        <w:rPr>
          <w:i/>
          <w:iCs/>
        </w:rPr>
        <w:t>&lt;measure key='mean' comments='any implicit method, mean, std, diff, cumsum'/&gt;</w:t>
      </w:r>
    </w:p>
    <w:p>
      <w:pPr>
        <w:pStyle w:val="Normal"/>
        <w:rPr>
          <w:i/>
          <w:i/>
          <w:iCs/>
        </w:rPr>
      </w:pPr>
      <w:r>
        <w:rPr>
          <w:i/>
          <w:iCs/>
        </w:rPr>
        <w:t xml:space="preserve">        </w:t>
      </w:r>
      <w:r>
        <w:rPr>
          <w:i/>
          <w:iCs/>
        </w:rPr>
        <w:t xml:space="preserve">&lt;type value='imshow' comments='contour,contourf,pcolormesh,imshow'/&gt; </w:t>
      </w:r>
    </w:p>
    <w:p>
      <w:pPr>
        <w:pStyle w:val="Normal"/>
        <w:rPr>
          <w:i/>
          <w:i/>
          <w:iCs/>
        </w:rPr>
      </w:pPr>
      <w:r>
        <w:rPr>
          <w:i/>
          <w:iCs/>
        </w:rPr>
        <w:t xml:space="preserve">    </w:t>
      </w:r>
      <w:r>
        <w:rPr>
          <w:i/>
          <w:iCs/>
        </w:rPr>
        <w:t>&lt;/plot&gt;</w:t>
      </w:r>
    </w:p>
    <w:p>
      <w:pPr>
        <w:pStyle w:val="Normal"/>
        <w:rPr>
          <w:i/>
          <w:i/>
          <w:iCs/>
        </w:rPr>
      </w:pPr>
      <w:r>
        <w:rPr>
          <w:i/>
          <w:iCs/>
        </w:rPr>
      </w:r>
    </w:p>
    <w:p>
      <w:pPr>
        <w:pStyle w:val="Normal"/>
        <w:rPr>
          <w:b w:val="false"/>
          <w:b w:val="false"/>
          <w:bCs w:val="false"/>
          <w:i w:val="false"/>
          <w:i w:val="false"/>
          <w:iCs w:val="false"/>
        </w:rPr>
      </w:pPr>
      <w:r>
        <w:rPr>
          <w:b w:val="false"/>
          <w:bCs w:val="false"/>
          <w:i w:val="false"/>
          <w:iCs w:val="false"/>
        </w:rPr>
        <w:t xml:space="preserve">The firts key, allows you to perform time-based operations. That is, it allows you to group the concentrations into months, years or any kind of group and perform basic-statistical operations on it. </w:t>
      </w:r>
    </w:p>
    <w:p>
      <w:pPr>
        <w:pStyle w:val="Normal"/>
        <w:rPr>
          <w:b w:val="false"/>
          <w:b w:val="false"/>
          <w:bCs w:val="false"/>
          <w:i w:val="false"/>
          <w:i w:val="false"/>
          <w:iCs w:val="false"/>
        </w:rPr>
      </w:pPr>
      <w:r>
        <w:rPr>
          <w:b w:val="false"/>
          <w:bCs w:val="false"/>
          <w:i w:val="false"/>
          <w:iCs w:val="false"/>
        </w:rPr>
        <w:t>This is due the use of pandas-xarray grouper and resample methods. So here we have three options:</w:t>
      </w:r>
    </w:p>
    <w:p>
      <w:pPr>
        <w:pStyle w:val="Normal"/>
        <w:rPr>
          <w:b w:val="false"/>
          <w:b w:val="false"/>
          <w:bCs w:val="false"/>
          <w:i w:val="false"/>
          <w:i w:val="false"/>
          <w:iCs w:val="false"/>
        </w:rPr>
      </w:pPr>
      <w:r>
        <w:rPr>
          <w:b w:val="false"/>
          <w:bCs w:val="false"/>
          <w:i w:val="false"/>
          <w:iCs w:val="false"/>
        </w:rPr>
        <w:t>key =’’,’resample’,’groupby’</w:t>
      </w:r>
    </w:p>
    <w:p>
      <w:pPr>
        <w:pStyle w:val="Normal"/>
        <w:rPr>
          <w:b w:val="false"/>
          <w:b w:val="false"/>
          <w:bCs w:val="false"/>
          <w:i w:val="false"/>
          <w:i w:val="false"/>
          <w:iCs w:val="false"/>
        </w:rPr>
      </w:pPr>
      <w:r>
        <w:rPr>
          <w:b w:val="false"/>
          <w:bCs w:val="false"/>
          <w:i w:val="false"/>
          <w:iCs w:val="false"/>
        </w:rPr>
        <w:t xml:space="preserve">The empty key =’’, and value=’all’ just use all time-steps to perform the operations.  </w:t>
      </w:r>
    </w:p>
    <w:p>
      <w:pPr>
        <w:pStyle w:val="Normal"/>
        <w:rPr/>
      </w:pPr>
      <w:r>
        <w:rPr>
          <w:b w:val="false"/>
          <w:bCs w:val="false"/>
          <w:i w:val="false"/>
          <w:iCs w:val="false"/>
        </w:rPr>
        <w:t xml:space="preserve">The key=’resample’, allow you to use any of the  keys that pandas use for timeseries. For an entire list of keywords, refere to  </w:t>
      </w:r>
      <w:hyperlink r:id="rId13">
        <w:r>
          <w:rPr>
            <w:rStyle w:val="EnlacedeInternet"/>
          </w:rPr>
          <w:t>https://pandas.pydata.org/pandas-docs/stable/user_guide/timeseries.html</w:t>
        </w:r>
      </w:hyperlink>
      <w:hyperlink r:id="rId14">
        <w:r>
          <w:rPr/>
          <w:t xml:space="preserve">. </w:t>
        </w:r>
      </w:hyperlink>
      <w:r>
        <w:rPr/>
        <w:t>Here are the main keys that can be used:</w:t>
      </w:r>
    </w:p>
    <w:p>
      <w:pPr>
        <w:pStyle w:val="Textopreformateado"/>
        <w:ind w:left="708" w:hanging="0"/>
        <w:rPr/>
      </w:pPr>
      <w:r>
        <w:rPr>
          <w:rStyle w:val="Textooriginal"/>
          <w:rFonts w:ascii="inherit" w:hAnsi="inherit"/>
          <w:b w:val="false"/>
          <w:i w:val="false"/>
          <w:caps w:val="false"/>
          <w:smallCaps w:val="false"/>
          <w:spacing w:val="0"/>
          <w:sz w:val="20"/>
        </w:rPr>
        <w:t>B         business day frequency</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C         custom business day frequency (experimental)</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D         calendar day frequency</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W         weekly frequency</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M         month end frequency</w:t>
      </w:r>
    </w:p>
    <w:p>
      <w:pPr>
        <w:pStyle w:val="Textopreformateado"/>
        <w:widowControl/>
        <w:pBdr/>
        <w:spacing w:lineRule="auto" w:line="312" w:before="0" w:after="0"/>
        <w:ind w:left="708" w:right="0" w:hanging="0"/>
        <w:jc w:val="left"/>
        <w:rPr/>
      </w:pPr>
      <w:r>
        <w:rPr>
          <w:rStyle w:val="Textooriginal"/>
          <w:rFonts w:ascii="inherit" w:hAnsi="inherit"/>
          <w:b w:val="false"/>
          <w:i w:val="false"/>
          <w:caps w:val="false"/>
          <w:smallCaps w:val="false"/>
          <w:spacing w:val="0"/>
          <w:sz w:val="20"/>
        </w:rPr>
        <w:t>SM        semi-month end frequency (15th and end of month)</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BM        business month end frequency</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CBM       custom business month end frequency</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MS        month start frequency</w:t>
      </w:r>
    </w:p>
    <w:p>
      <w:pPr>
        <w:pStyle w:val="Textopreformateado"/>
        <w:widowControl/>
        <w:pBdr/>
        <w:spacing w:lineRule="auto" w:line="312" w:before="0" w:after="0"/>
        <w:ind w:left="708" w:right="0" w:hanging="0"/>
        <w:jc w:val="left"/>
        <w:rPr/>
      </w:pPr>
      <w:r>
        <w:rPr>
          <w:rStyle w:val="Textooriginal"/>
          <w:rFonts w:ascii="inherit" w:hAnsi="inherit"/>
          <w:b w:val="false"/>
          <w:i w:val="false"/>
          <w:caps w:val="false"/>
          <w:smallCaps w:val="false"/>
          <w:spacing w:val="0"/>
          <w:sz w:val="20"/>
        </w:rPr>
        <w:t>SMS       semi-month start frequency (1st and 15th)</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BMS       business month start frequency</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CBMS      custom business month start frequency</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Q         quarter end frequency</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BQ        business quarter endfrequency</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QS        quarter start frequency</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BQS       business quarter start frequency</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A         year end frequency</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BA, BY    business year end frequency</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AS, YS    year start frequency</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BAS, BYS  business year start frequency</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BH        business hour frequency</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H         hourly frequency</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T, min    minutely frequency</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S         secondly frequency</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L, ms     milliseconds</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U, us     microseconds</w:t>
      </w:r>
    </w:p>
    <w:p>
      <w:pPr>
        <w:pStyle w:val="Textopreformateado"/>
        <w:widowControl/>
        <w:pBdr/>
        <w:spacing w:lineRule="auto" w:line="312" w:before="0" w:after="0"/>
        <w:ind w:left="708" w:hanging="0"/>
        <w:jc w:val="left"/>
        <w:rPr/>
      </w:pPr>
      <w:r>
        <w:rPr>
          <w:rStyle w:val="Textooriginal"/>
          <w:rFonts w:ascii="inherit" w:hAnsi="inherit"/>
          <w:b w:val="false"/>
          <w:i w:val="false"/>
          <w:caps w:val="false"/>
          <w:smallCaps w:val="false"/>
          <w:spacing w:val="0"/>
          <w:sz w:val="20"/>
        </w:rPr>
        <w:t>N         nanoseconds</w:t>
      </w:r>
    </w:p>
    <w:p>
      <w:pPr>
        <w:pStyle w:val="Normal"/>
        <w:ind w:left="708" w:hanging="0"/>
        <w:rPr/>
      </w:pPr>
      <w:r>
        <w:rPr/>
      </w:r>
    </w:p>
    <w:p>
      <w:pPr>
        <w:pStyle w:val="Normal"/>
        <w:rPr/>
      </w:pPr>
      <w:r>
        <w:rPr/>
        <w:t>These keys can be combined with a number. For example ‘3M’ will resample your data every ‘three months’ with the operator desired.</w:t>
      </w:r>
    </w:p>
    <w:p>
      <w:pPr>
        <w:pStyle w:val="Normal"/>
        <w:rPr/>
      </w:pPr>
      <w:r>
        <w:rPr/>
        <w:t>The key=’groupby’, allows you to group the data based on the argument passed tr</w:t>
      </w:r>
      <w:r>
        <w:rPr/>
        <w:t>h</w:t>
      </w:r>
      <w:r>
        <w:rPr/>
        <w:t xml:space="preserve">ough value. It allows to group all the concentrations by month, week, season, year… </w:t>
      </w:r>
      <w:r>
        <w:rPr/>
        <w:t>to perform operations grouping all timestepss that are inside a given interval. For example, if we group by season, it will take all the concentrations in winter, and apply the desired method over all those timesteps (the same for spring, summer and autumm).</w:t>
      </w:r>
    </w:p>
    <w:p>
      <w:pPr>
        <w:pStyle w:val="Normal"/>
        <w:rPr/>
      </w:pPr>
      <w:r>
        <w:rPr/>
        <w:t>The list of available values are: ‘time.season, time.year, time.month, time.week, time.day, time.hour’</w:t>
      </w:r>
    </w:p>
    <w:p>
      <w:pPr>
        <w:pStyle w:val="Normal"/>
        <w:rPr/>
      </w:pPr>
      <w:r>
        <w:rPr/>
      </w:r>
    </w:p>
    <w:p>
      <w:pPr>
        <w:pStyle w:val="Normal"/>
        <w:rPr/>
      </w:pPr>
      <w:r>
        <w:rPr/>
        <w:t xml:space="preserve"> </w:t>
      </w:r>
      <w:r>
        <w:rPr/>
        <w:t xml:space="preserve">Then the &lt;measure&gt; keys, allows you to combine different implicit xarray methods together in sequence. </w:t>
      </w:r>
    </w:p>
    <w:p>
      <w:pPr>
        <w:pStyle w:val="Normal"/>
        <w:rPr/>
      </w:pPr>
      <w:r>
        <w:rPr/>
        <w:t>The list of the main available methods are: ‘cumsum, sum, mean, std, quartile,’. The operands should be in order in such a way that the last operand collapses the time dimension. For example, if we want to perform the ‘derivative of the concentrations’ to observe where this concentrations grows on time. We should do the following:</w:t>
      </w:r>
    </w:p>
    <w:p>
      <w:pPr>
        <w:pStyle w:val="Normal"/>
        <w:rPr/>
      </w:pPr>
      <w:r>
        <w:rPr/>
        <w:t xml:space="preserve">        </w:t>
      </w:r>
      <w:r>
        <w:rPr/>
        <w:t>&lt;measure key='diff' comments='any implicit method, mean, std, diff, cumsum'/&gt;</w:t>
      </w:r>
    </w:p>
    <w:p>
      <w:pPr>
        <w:pStyle w:val="Normal"/>
        <w:rPr/>
      </w:pPr>
      <w:r>
        <w:rPr/>
        <w:t xml:space="preserve">        </w:t>
      </w:r>
      <w:r>
        <w:rPr/>
        <w:t>&lt;measure key='mean' comments='any implicit method, mean, std, diff, cumsum'/&gt;</w:t>
      </w:r>
    </w:p>
    <w:p>
      <w:pPr>
        <w:pStyle w:val="Normal"/>
        <w:rPr/>
      </w:pPr>
      <w:r>
        <w:rPr/>
        <w:t xml:space="preserve">The first key applies the differentiation operator on time dimension over the timeseries obtained from </w:t>
      </w:r>
    </w:p>
    <w:p>
      <w:pPr>
        <w:pStyle w:val="Normal"/>
        <w:rPr/>
      </w:pPr>
      <w:r>
        <w:rPr/>
        <w:t>&lt;time&gt; key. Then once the diff is applied, the mean is computed on time collapsing it.</w:t>
      </w:r>
    </w:p>
    <w:p>
      <w:pPr>
        <w:pStyle w:val="Normal"/>
        <w:rPr/>
      </w:pPr>
      <w:r>
        <w:rPr/>
        <w:t>T</w:t>
      </w:r>
      <w:r>
        <w:rPr/>
        <w:t xml:space="preserve">he key “type” allow you to control the type of plot you want to perform. The available options are: </w:t>
      </w:r>
      <w:r>
        <w:rPr>
          <w:i/>
          <w:iCs/>
        </w:rPr>
        <w:t>contour, contourf, pcolormesh, imshow.</w:t>
      </w:r>
    </w:p>
    <w:p>
      <w:pPr>
        <w:pStyle w:val="Normal"/>
        <w:rPr>
          <w:i/>
          <w:i/>
          <w:iCs/>
        </w:rPr>
      </w:pPr>
      <w:r>
        <w:rPr/>
      </w:r>
    </w:p>
    <w:p>
      <w:pPr>
        <w:pStyle w:val="Normal"/>
        <w:rPr/>
      </w:pPr>
      <w:r>
        <w:rPr/>
        <w:t xml:space="preserve"> </w:t>
      </w:r>
    </w:p>
    <w:p>
      <w:pPr>
        <w:pStyle w:val="Normal"/>
        <w:rPr/>
      </w:pPr>
      <w:r>
        <w:rPr/>
        <w:t xml:space="preserve"> </w:t>
      </w:r>
    </w:p>
    <w:p>
      <w:pPr>
        <w:pStyle w:val="Normal"/>
        <w:rPr>
          <w:rFonts w:ascii="Calibri" w:hAnsi="Calibri" w:eastAsia="Calibri" w:cs="Calibri"/>
          <w:i/>
          <w:i/>
          <w:iCs/>
          <w:lang w:val="en-US"/>
        </w:rPr>
      </w:pPr>
      <w:r>
        <w:rPr>
          <w:rFonts w:eastAsia="Calibri" w:cs="Calibri"/>
          <w:i/>
          <w:iCs/>
          <w:lang w:val="en-US"/>
        </w:rPr>
      </w:r>
    </w:p>
    <w:p>
      <w:pPr>
        <w:pStyle w:val="Ttulo3"/>
        <w:numPr>
          <w:ilvl w:val="2"/>
          <w:numId w:val="8"/>
        </w:numPr>
        <w:rPr>
          <w:lang w:val="en-US"/>
        </w:rPr>
      </w:pPr>
      <w:bookmarkStart w:id="20" w:name="_Toc23952291"/>
      <w:r>
        <w:rPr>
          <w:lang w:val="en-US"/>
        </w:rPr>
        <w:t>Convert files to hdf5</w:t>
      </w:r>
      <w:bookmarkEnd w:id="20"/>
    </w:p>
    <w:p>
      <w:pPr>
        <w:pStyle w:val="Normal"/>
        <w:rPr>
          <w:rFonts w:ascii="Calibri" w:hAnsi="Calibri" w:eastAsia="Calibri" w:cs="Calibri"/>
          <w:lang w:val="en-US"/>
        </w:rPr>
      </w:pPr>
      <w:r>
        <w:rPr>
          <w:rFonts w:eastAsia="Calibri" w:cs="Calibri"/>
          <w:sz w:val="22"/>
          <w:szCs w:val="22"/>
          <w:lang w:val="en-US"/>
        </w:rPr>
        <w:t>This block controls the conversion of vtu files to hdf5 format at the post processing stage.</w:t>
      </w:r>
    </w:p>
    <w:p>
      <w:pPr>
        <w:pStyle w:val="Normal"/>
        <w:rPr>
          <w:rFonts w:ascii="Calibri" w:hAnsi="Calibri" w:eastAsia="Calibri" w:cs="Calibri"/>
          <w:i/>
          <w:i/>
          <w:iCs/>
          <w:lang w:val="en-US"/>
        </w:rPr>
      </w:pPr>
      <w:r>
        <w:rPr>
          <w:rFonts w:eastAsia="Calibri" w:cs="Calibri"/>
          <w:i/>
          <w:iCs/>
          <w:sz w:val="22"/>
          <w:szCs w:val="22"/>
          <w:lang w:val="en-US"/>
        </w:rPr>
        <w:t xml:space="preserve">    </w:t>
      </w:r>
      <w:r>
        <w:rPr>
          <w:rFonts w:eastAsia="Calibri" w:cs="Calibri"/>
          <w:i/>
          <w:iCs/>
          <w:sz w:val="22"/>
          <w:szCs w:val="22"/>
          <w:lang w:val="en-US"/>
        </w:rPr>
        <w:t>&lt;convertFiles&gt;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&lt;format key="hdf5"/&gt;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&lt;/convertFiles&gt;</w:t>
      </w:r>
    </w:p>
    <w:p>
      <w:pPr>
        <w:pStyle w:val="Normal"/>
        <w:rPr>
          <w:rFonts w:ascii="Calibri" w:hAnsi="Calibri" w:eastAsia="Calibri" w:cs="Calibri"/>
          <w:lang w:val="en-US"/>
        </w:rPr>
      </w:pPr>
      <w:r>
        <w:rPr>
          <w:rFonts w:eastAsia="Calibri" w:cs="Calibri"/>
          <w:sz w:val="22"/>
          <w:szCs w:val="22"/>
          <w:lang w:val="en-US"/>
        </w:rPr>
        <w:t>If you does not want to convert the vtu output files, just delete this block.</w:t>
      </w:r>
    </w:p>
    <w:p>
      <w:pPr>
        <w:pStyle w:val="Normal"/>
        <w:rPr>
          <w:rFonts w:ascii="Calibri" w:hAnsi="Calibri" w:eastAsia="Calibri" w:cs="Calibri"/>
          <w:lang w:val="en-US"/>
        </w:rPr>
      </w:pPr>
      <w:r>
        <w:rPr>
          <w:rFonts w:eastAsia="Calibri" w:cs="Calibri"/>
          <w:lang w:val="en-US"/>
        </w:rPr>
      </w:r>
    </w:p>
    <w:p>
      <w:pPr>
        <w:pStyle w:val="Ttulo3"/>
        <w:numPr>
          <w:ilvl w:val="1"/>
          <w:numId w:val="8"/>
        </w:numPr>
        <w:rPr>
          <w:lang w:val="en-US"/>
        </w:rPr>
      </w:pPr>
      <w:r>
        <w:rPr>
          <w:lang w:val="en-US"/>
        </w:rPr>
        <w:t xml:space="preserve"> </w:t>
      </w:r>
      <w:bookmarkStart w:id="21" w:name="_Toc23952292"/>
      <w:r>
        <w:rPr>
          <w:lang w:val="en-US"/>
        </w:rPr>
        <w:t>Setup the &lt;caseDefinitions&gt;</w:t>
      </w:r>
      <w:bookmarkEnd w:id="21"/>
    </w:p>
    <w:p>
      <w:pPr>
        <w:pStyle w:val="Normal"/>
        <w:rPr>
          <w:lang w:val="en-US"/>
        </w:rPr>
      </w:pPr>
      <w:r>
        <w:rPr>
          <w:lang w:val="en-US"/>
        </w:rPr>
        <w:t>The caseDefinitions block controls the specific features for your scenario.  In controls the path for input data, simulation domain limits (bounding boxes), timesteps and resolution and also the definition of sources together with other parameters to control some physical aspects.</w:t>
      </w:r>
    </w:p>
    <w:p>
      <w:pPr>
        <w:pStyle w:val="Normal"/>
        <w:rPr>
          <w:lang w:val="en-US"/>
        </w:rPr>
      </w:pPr>
      <w:r>
        <w:rPr>
          <w:lang w:val="en-US"/>
        </w:rPr>
      </w:r>
    </w:p>
    <w:p>
      <w:pPr>
        <w:pStyle w:val="Ttulo3"/>
        <w:numPr>
          <w:ilvl w:val="2"/>
          <w:numId w:val="8"/>
        </w:numPr>
        <w:rPr>
          <w:lang w:val="en-US"/>
        </w:rPr>
      </w:pPr>
      <w:r>
        <w:rPr>
          <w:lang w:val="en-US"/>
        </w:rPr>
        <w:t xml:space="preserve"> </w:t>
      </w:r>
      <w:bookmarkStart w:id="22" w:name="_Toc23952293"/>
      <w:r>
        <w:rPr>
          <w:lang w:val="en-US"/>
        </w:rPr>
        <w:t>netCDF input files</w:t>
      </w:r>
      <w:bookmarkEnd w:id="22"/>
    </w:p>
    <w:p>
      <w:pPr>
        <w:pStyle w:val="Normal"/>
        <w:rPr>
          <w:lang w:val="en-US"/>
        </w:rPr>
      </w:pPr>
      <w:r>
        <w:rPr>
          <w:lang w:val="en-US"/>
        </w:rPr>
        <w:t>In order to move the particles in within the water currents we need to add to add netCDF files with fields at least with currents velocities. To add them and to use it in our simulation, we will have to do in the following way.:</w:t>
      </w:r>
    </w:p>
    <w:p>
      <w:pPr>
        <w:pStyle w:val="Normal"/>
        <w:ind w:firstLine="708"/>
        <w:rPr>
          <w:lang w:val="en-US"/>
        </w:rPr>
      </w:pPr>
      <w:r>
        <w:rPr>
          <w:lang w:val="en-US"/>
        </w:rPr>
        <w:t>1) Create a folder inside the CMEMS_case called for example: nc_fields</w:t>
      </w:r>
    </w:p>
    <w:p>
      <w:pPr>
        <w:pStyle w:val="Normal"/>
        <w:jc w:val="center"/>
        <w:rPr/>
      </w:pPr>
      <w:r>
        <w:rPr/>
        <w:drawing>
          <wp:inline distT="0" distB="0" distL="0" distR="0">
            <wp:extent cx="6065520" cy="561975"/>
            <wp:effectExtent l="0" t="0" r="0" b="0"/>
            <wp:docPr id="14" name="Imagen 20632746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063274674" descr=""/>
                    <pic:cNvPicPr>
                      <a:picLocks noChangeAspect="1" noChangeArrowheads="1"/>
                    </pic:cNvPicPr>
                  </pic:nvPicPr>
                  <pic:blipFill>
                    <a:blip r:embed="rId15"/>
                    <a:srcRect l="3585" t="0" r="2874" b="9581"/>
                    <a:stretch>
                      <a:fillRect/>
                    </a:stretch>
                  </pic:blipFill>
                  <pic:spPr bwMode="auto">
                    <a:xfrm>
                      <a:off x="0" y="0"/>
                      <a:ext cx="6065520" cy="561975"/>
                    </a:xfrm>
                    <a:prstGeom prst="rect">
                      <a:avLst/>
                    </a:prstGeom>
                  </pic:spPr>
                </pic:pic>
              </a:graphicData>
            </a:graphic>
          </wp:inline>
        </w:drawing>
      </w:r>
    </w:p>
    <w:p>
      <w:pPr>
        <w:pStyle w:val="ListParagraph"/>
        <w:numPr>
          <w:ilvl w:val="0"/>
          <w:numId w:val="12"/>
        </w:numPr>
        <w:rPr>
          <w:lang w:val="en-US"/>
        </w:rPr>
      </w:pPr>
      <w:r>
        <w:rPr>
          <w:lang w:val="en-US"/>
        </w:rPr>
        <w:t>Inside the nc_fields, we create different subfolders, depending the type of the input that we are going to use. At this moment, we support 4 different input types.</w:t>
      </w:r>
    </w:p>
    <w:p>
      <w:pPr>
        <w:pStyle w:val="ListParagraph"/>
        <w:numPr>
          <w:ilvl w:val="1"/>
          <w:numId w:val="10"/>
        </w:numPr>
        <w:rPr>
          <w:lang w:val="en-US"/>
        </w:rPr>
      </w:pPr>
      <w:r>
        <w:rPr>
          <w:b/>
          <w:bCs/>
          <w:lang w:val="en-US"/>
        </w:rPr>
        <w:t>hydrodynamic</w:t>
      </w:r>
      <w:r>
        <w:rPr>
          <w:lang w:val="en-US"/>
        </w:rPr>
        <w:t>: just for water velocities u,v,w</w:t>
      </w:r>
    </w:p>
    <w:p>
      <w:pPr>
        <w:pStyle w:val="ListParagraph"/>
        <w:numPr>
          <w:ilvl w:val="1"/>
          <w:numId w:val="10"/>
        </w:numPr>
        <w:rPr>
          <w:lang w:val="en-US"/>
        </w:rPr>
      </w:pPr>
      <w:r>
        <w:rPr>
          <w:b/>
          <w:bCs/>
          <w:lang w:val="en-US"/>
        </w:rPr>
        <w:t>waves</w:t>
      </w:r>
      <w:r>
        <w:rPr>
          <w:lang w:val="en-US"/>
        </w:rPr>
        <w:t>: read the vsdx, vsdy (velocity stokes drift x and y)</w:t>
      </w:r>
    </w:p>
    <w:p>
      <w:pPr>
        <w:pStyle w:val="ListParagraph"/>
        <w:numPr>
          <w:ilvl w:val="1"/>
          <w:numId w:val="10"/>
        </w:numPr>
        <w:rPr>
          <w:lang w:val="en-US"/>
        </w:rPr>
      </w:pPr>
      <w:r>
        <w:rPr>
          <w:b/>
          <w:bCs/>
          <w:lang w:val="en-US"/>
        </w:rPr>
        <w:t>meteorology</w:t>
      </w:r>
      <w:r>
        <w:rPr>
          <w:lang w:val="en-US"/>
        </w:rPr>
        <w:t>: read the wind surface or wind at 10 m u10,v10</w:t>
      </w:r>
    </w:p>
    <w:p>
      <w:pPr>
        <w:pStyle w:val="ListParagraph"/>
        <w:numPr>
          <w:ilvl w:val="1"/>
          <w:numId w:val="10"/>
        </w:numPr>
        <w:rPr>
          <w:lang w:val="en-US"/>
        </w:rPr>
      </w:pPr>
      <w:r>
        <w:rPr>
          <w:b/>
          <w:bCs/>
          <w:lang w:val="en-US"/>
        </w:rPr>
        <w:t>waterproperties</w:t>
      </w:r>
      <w:r>
        <w:rPr>
          <w:lang w:val="en-US"/>
        </w:rPr>
        <w:t>: read salinity and temperature: salt, temp</w:t>
      </w:r>
    </w:p>
    <w:p>
      <w:pPr>
        <w:pStyle w:val="Normal"/>
        <w:rPr>
          <w:lang w:val="en-US"/>
        </w:rPr>
      </w:pPr>
      <w:r>
        <w:rPr>
          <w:lang w:val="en-US"/>
        </w:rPr>
        <w:tab/>
        <w:t>3) For each type we recommend to create a subfolder with this structure:</w:t>
      </w:r>
    </w:p>
    <w:p>
      <w:pPr>
        <w:pStyle w:val="Normal"/>
        <w:ind w:left="708" w:hanging="0"/>
        <w:rPr>
          <w:lang w:val="en-US"/>
        </w:rPr>
      </w:pPr>
      <w:r>
        <w:rPr>
          <w:rFonts w:eastAsia="Calibri" w:cs="Arial" w:ascii="Arial" w:hAnsi="Arial"/>
          <w:sz w:val="22"/>
          <w:szCs w:val="22"/>
          <w:lang w:val="en-US"/>
        </w:rPr>
        <w:t>├</w:t>
      </w:r>
      <w:r>
        <w:rPr>
          <w:rFonts w:eastAsia="Calibri" w:cs="Calibri"/>
          <w:sz w:val="22"/>
          <w:szCs w:val="22"/>
          <w:lang w:val="en-US"/>
        </w:rPr>
        <w:t xml:space="preserve">── </w:t>
      </w:r>
      <w:r>
        <w:rPr>
          <w:rFonts w:eastAsia="Calibri" w:cs="Calibri"/>
          <w:sz w:val="22"/>
          <w:szCs w:val="22"/>
          <w:lang w:val="en-US"/>
        </w:rPr>
        <w:t>nc_fields</w:t>
      </w:r>
    </w:p>
    <w:p>
      <w:pPr>
        <w:pStyle w:val="Normal"/>
        <w:ind w:left="708" w:hanging="0"/>
        <w:rPr>
          <w:lang w:val="en-US"/>
        </w:rPr>
      </w:pPr>
      <w:r>
        <w:rPr>
          <w:rFonts w:eastAsia="Calibri" w:cs="Calibri"/>
          <w:sz w:val="22"/>
          <w:szCs w:val="22"/>
          <w:lang w:val="en-US"/>
        </w:rPr>
        <w:t xml:space="preserve">│   </w:t>
      </w:r>
      <w:r>
        <w:rPr>
          <w:rFonts w:eastAsia="Calibri" w:cs="Arial" w:ascii="Arial" w:hAnsi="Arial"/>
          <w:sz w:val="22"/>
          <w:szCs w:val="22"/>
          <w:lang w:val="en-US"/>
        </w:rPr>
        <w:t>├</w:t>
      </w:r>
      <w:r>
        <w:rPr>
          <w:rFonts w:eastAsia="Calibri" w:cs="Calibri"/>
          <w:sz w:val="22"/>
          <w:szCs w:val="22"/>
          <w:lang w:val="en-US"/>
        </w:rPr>
        <w:t xml:space="preserve">── </w:t>
      </w:r>
      <w:r>
        <w:rPr>
          <w:rFonts w:eastAsia="Calibri" w:cs="Calibri"/>
          <w:sz w:val="22"/>
          <w:szCs w:val="22"/>
          <w:lang w:val="en-US"/>
        </w:rPr>
        <w:t>currents – place the netCDFs fields with the currents velocity u,v and w .</w:t>
      </w:r>
    </w:p>
    <w:p>
      <w:pPr>
        <w:pStyle w:val="Normal"/>
        <w:ind w:left="708" w:hanging="0"/>
        <w:rPr>
          <w:lang w:val="en-US"/>
        </w:rPr>
      </w:pPr>
      <w:r>
        <w:rPr>
          <w:rFonts w:eastAsia="Calibri" w:cs="Calibri"/>
          <w:sz w:val="22"/>
          <w:szCs w:val="22"/>
          <w:lang w:val="en-US"/>
        </w:rPr>
        <w:t xml:space="preserve">│   </w:t>
      </w:r>
      <w:r>
        <w:rPr>
          <w:rFonts w:eastAsia="Calibri" w:cs="Arial" w:ascii="Arial" w:hAnsi="Arial"/>
          <w:sz w:val="22"/>
          <w:szCs w:val="22"/>
          <w:lang w:val="en-US"/>
        </w:rPr>
        <w:t>├</w:t>
      </w:r>
      <w:r>
        <w:rPr>
          <w:rFonts w:eastAsia="Calibri" w:cs="Calibri"/>
          <w:sz w:val="22"/>
          <w:szCs w:val="22"/>
          <w:lang w:val="en-US"/>
        </w:rPr>
        <w:t xml:space="preserve">── </w:t>
      </w:r>
      <w:r>
        <w:rPr>
          <w:rFonts w:eastAsia="Calibri" w:cs="Calibri"/>
          <w:sz w:val="22"/>
          <w:szCs w:val="22"/>
          <w:lang w:val="en-US"/>
        </w:rPr>
        <w:t>water_properties – place the netCDFs with temperature and salinity fields</w:t>
      </w:r>
    </w:p>
    <w:p>
      <w:pPr>
        <w:pStyle w:val="Normal"/>
        <w:ind w:left="708" w:hanging="0"/>
        <w:rPr>
          <w:lang w:val="en-US"/>
        </w:rPr>
      </w:pPr>
      <w:r>
        <w:rPr>
          <w:rFonts w:eastAsia="Calibri" w:cs="Calibri"/>
          <w:sz w:val="22"/>
          <w:szCs w:val="22"/>
          <w:lang w:val="en-US"/>
        </w:rPr>
        <w:t xml:space="preserve">│   </w:t>
      </w:r>
      <w:r>
        <w:rPr>
          <w:rFonts w:eastAsia="Calibri" w:cs="Arial" w:ascii="Arial" w:hAnsi="Arial"/>
          <w:sz w:val="22"/>
          <w:szCs w:val="22"/>
          <w:lang w:val="en-US"/>
        </w:rPr>
        <w:t>├</w:t>
      </w:r>
      <w:r>
        <w:rPr>
          <w:rFonts w:eastAsia="Calibri" w:cs="Calibri"/>
          <w:sz w:val="22"/>
          <w:szCs w:val="22"/>
          <w:lang w:val="en-US"/>
        </w:rPr>
        <w:t xml:space="preserve">── </w:t>
      </w:r>
      <w:r>
        <w:rPr>
          <w:rFonts w:eastAsia="Calibri" w:cs="Calibri"/>
          <w:sz w:val="22"/>
          <w:szCs w:val="22"/>
          <w:lang w:val="en-US"/>
        </w:rPr>
        <w:t>waves – place the netCDFs with stokes velocity drift</w:t>
      </w:r>
    </w:p>
    <w:p>
      <w:pPr>
        <w:pStyle w:val="Normal"/>
        <w:ind w:left="708" w:hanging="0"/>
        <w:rPr>
          <w:lang w:val="en-US"/>
        </w:rPr>
      </w:pPr>
      <w:r>
        <w:rPr>
          <w:rFonts w:eastAsia="Calibri" w:cs="Calibri"/>
          <w:sz w:val="22"/>
          <w:szCs w:val="22"/>
          <w:lang w:val="en-US"/>
        </w:rPr>
        <w:t xml:space="preserve">│   └── </w:t>
      </w:r>
      <w:r>
        <w:rPr>
          <w:rFonts w:eastAsia="Calibri" w:cs="Calibri"/>
          <w:sz w:val="22"/>
          <w:szCs w:val="22"/>
          <w:lang w:val="en-US"/>
        </w:rPr>
        <w:t>winds – place inside the netCDF files with wind speed at surface</w:t>
      </w:r>
    </w:p>
    <w:p>
      <w:pPr>
        <w:pStyle w:val="Normal"/>
        <w:rPr>
          <w:lang w:val="en-US"/>
        </w:rPr>
      </w:pPr>
      <w:r>
        <w:rPr>
          <w:lang w:val="en-US"/>
        </w:rPr>
      </w:r>
    </w:p>
    <w:p>
      <w:pPr>
        <w:pStyle w:val="Normal"/>
        <w:ind w:left="708" w:hanging="0"/>
        <w:rPr>
          <w:lang w:val="en-US"/>
        </w:rPr>
      </w:pPr>
      <w:r>
        <w:rPr>
          <w:lang w:val="en-US"/>
        </w:rPr>
        <w:t xml:space="preserve">4) </w:t>
      </w:r>
      <w:r>
        <w:rPr>
          <w:b/>
          <w:bCs/>
          <w:lang w:val="en-US"/>
        </w:rPr>
        <w:t>Inside each folder, place the netCDF required</w:t>
      </w:r>
      <w:r>
        <w:rPr>
          <w:lang w:val="en-US"/>
        </w:rPr>
        <w:t>. The name is not important.</w:t>
      </w:r>
    </w:p>
    <w:p>
      <w:pPr>
        <w:pStyle w:val="Normal"/>
        <w:rPr>
          <w:lang w:val="en-US"/>
        </w:rPr>
      </w:pPr>
      <w:r>
        <w:rPr>
          <w:lang w:val="en-US"/>
        </w:rPr>
      </w:r>
    </w:p>
    <w:p>
      <w:pPr>
        <w:pStyle w:val="Normal"/>
        <w:rPr>
          <w:lang w:val="en-US"/>
        </w:rPr>
      </w:pPr>
      <w:r>
        <w:rPr>
          <w:lang w:val="en-US"/>
        </w:rPr>
        <w:t xml:space="preserve">The netCDF files inside each subfolder can be in one file, or in multiple netCDF files. You do not have to worry about this. The MOHID-Lagrangian preprocessor analyzes the time dimension of the all netCDF files to provide a xml to make a continuous integration between the different files. </w:t>
      </w:r>
    </w:p>
    <w:p>
      <w:pPr>
        <w:pStyle w:val="Normal"/>
        <w:rPr>
          <w:b/>
          <w:b/>
          <w:bCs/>
          <w:lang w:val="en-US"/>
        </w:rPr>
      </w:pPr>
      <w:r>
        <w:rPr>
          <w:b/>
          <w:bCs/>
          <w:lang w:val="en-US"/>
        </w:rPr>
        <w:t>Once you placed the netCDFs files inside each folder, please, check that your variables and dimension names inside the files are names in the ncNamesLibrary_case1.xml described above.</w:t>
      </w:r>
    </w:p>
    <w:p>
      <w:pPr>
        <w:pStyle w:val="Normal"/>
        <w:rPr>
          <w:lang w:val="en-US"/>
        </w:rPr>
      </w:pPr>
      <w:r>
        <w:rPr>
          <w:lang w:val="en-US"/>
        </w:rPr>
      </w:r>
      <w:bookmarkStart w:id="23" w:name="_GoBack"/>
      <w:bookmarkStart w:id="24" w:name="_GoBack"/>
      <w:bookmarkEnd w:id="24"/>
    </w:p>
    <w:p>
      <w:pPr>
        <w:pStyle w:val="Normal"/>
        <w:rPr>
          <w:lang w:val="en-US"/>
        </w:rPr>
      </w:pPr>
      <w:r>
        <w:rPr>
          <w:lang w:val="en-US"/>
        </w:rPr>
        <w:t>The input data controls where your netCDF data with your fields are stored.</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&lt;inputDataDir name="nc_fields/currents" type="hydrodynamic"/&gt;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&lt;inputDataDir name="nc_fields/waves" type="waves"/&gt;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&lt;inputDataDir name="nc_fields/winds" type="meteorology"/&gt;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&lt;inputDataDir name="nc_fields/waterProperties" type="waterProperties"/&gt;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&lt;/inputData&gt;</w:t>
      </w:r>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sz w:val="22"/>
          <w:szCs w:val="22"/>
          <w:lang w:val="en-US"/>
        </w:rPr>
        <w:t>In the simplest case, if we just want to perform a simulation just using the hydrodynamic currents to track the motion of water masses, we just have to set as input data:</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&lt;inputDataDir name="nc_fields/currents" type="hydrodynamic"/&gt;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&lt;/inputData&gt;</w:t>
      </w:r>
    </w:p>
    <w:p>
      <w:pPr>
        <w:pStyle w:val="Normal"/>
        <w:rPr>
          <w:rFonts w:ascii="Calibri" w:hAnsi="Calibri" w:eastAsia="Calibri" w:cs="Calibri"/>
          <w:lang w:val="en-US"/>
        </w:rPr>
      </w:pPr>
      <w:r>
        <w:rPr>
          <w:rFonts w:eastAsia="Calibri" w:cs="Calibri"/>
          <w:lang w:val="en-US"/>
        </w:rPr>
      </w:r>
    </w:p>
    <w:p>
      <w:pPr>
        <w:pStyle w:val="Ttulo3"/>
        <w:numPr>
          <w:ilvl w:val="2"/>
          <w:numId w:val="8"/>
        </w:numPr>
        <w:rPr>
          <w:lang w:val="en-US"/>
        </w:rPr>
      </w:pPr>
      <w:bookmarkStart w:id="25" w:name="_Toc23952294"/>
      <w:r>
        <w:rPr>
          <w:lang w:val="en-US"/>
        </w:rPr>
        <w:t>Setup the simulation</w:t>
      </w:r>
      <w:bookmarkEnd w:id="25"/>
    </w:p>
    <w:p>
      <w:pPr>
        <w:pStyle w:val="Normal"/>
        <w:rPr>
          <w:lang w:val="en-US"/>
        </w:rPr>
      </w:pPr>
      <w:r>
        <w:rPr>
          <w:lang w:val="en-US"/>
        </w:rPr>
        <w:t xml:space="preserve">The </w:t>
      </w:r>
      <w:r>
        <w:rPr>
          <w:i/>
          <w:iCs/>
          <w:lang w:val="en-US"/>
        </w:rPr>
        <w:t>&lt;simulation&gt;</w:t>
      </w:r>
      <w:r>
        <w:rPr>
          <w:lang w:val="en-US"/>
        </w:rPr>
        <w:t xml:space="preserve"> controls some key parameters. The most important are the </w:t>
      </w:r>
      <w:r>
        <w:rPr>
          <w:i/>
          <w:iCs/>
          <w:lang w:val="en-US"/>
        </w:rPr>
        <w:t>&lt;timestep&gt;</w:t>
      </w:r>
      <w:r>
        <w:rPr>
          <w:lang w:val="en-US"/>
        </w:rPr>
        <w:t xml:space="preserve"> and the </w:t>
      </w:r>
      <w:r>
        <w:rPr>
          <w:i/>
          <w:iCs/>
          <w:lang w:val="en-US"/>
        </w:rPr>
        <w:t>&lt;BoundingBoxes&gt;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&lt;simulation&gt;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&lt;resolution x="50" y="200" z="10" units_comment="metres (m)"/&gt;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&lt;timestep dt="1200.0" units_comment="seconds (s)"/&gt;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&lt;BoundingBoxMin x="-9.1" y="42.39" z="-1" units_comment="(deg,deg,m)"/&gt;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&lt;BoundingBoxMax x="-8.72" y="42.68" z="1" units_comment="(deg,deg,m)"/&gt;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&lt;/simulation&gt;</w:t>
      </w:r>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sz w:val="22"/>
          <w:szCs w:val="22"/>
          <w:lang w:val="en-US"/>
        </w:rPr>
        <w:t xml:space="preserve">The </w:t>
      </w:r>
      <w:r>
        <w:rPr>
          <w:rFonts w:eastAsia="Calibri" w:cs="Calibri"/>
          <w:i/>
          <w:iCs/>
          <w:sz w:val="22"/>
          <w:szCs w:val="22"/>
          <w:lang w:val="en-US"/>
        </w:rPr>
        <w:t>&lt;timestep&gt;,</w:t>
      </w:r>
      <w:r>
        <w:rPr>
          <w:rFonts w:eastAsia="Calibri" w:cs="Calibri"/>
          <w:sz w:val="22"/>
          <w:szCs w:val="22"/>
          <w:lang w:val="en-US"/>
        </w:rPr>
        <w:t xml:space="preserve"> controls when the solution is computed. It is your choice and depend on the spatial and time resolution of your data and the hydrodinamic type.  For a hydrodynamic currents from CMEMS with </w:t>
      </w:r>
    </w:p>
    <w:p>
      <w:pPr>
        <w:pStyle w:val="Normal"/>
        <w:rPr>
          <w:rFonts w:ascii="Calibri" w:hAnsi="Calibri" w:eastAsia="Calibri" w:cs="Calibri"/>
          <w:lang w:val="en-US"/>
        </w:rPr>
      </w:pPr>
      <w:r>
        <w:rPr>
          <w:rFonts w:eastAsia="Calibri" w:cs="Calibri"/>
          <w:sz w:val="22"/>
          <w:szCs w:val="22"/>
          <w:lang w:val="en-US"/>
        </w:rPr>
        <w:t xml:space="preserve">The </w:t>
      </w:r>
      <w:r>
        <w:rPr>
          <w:rFonts w:eastAsia="Calibri" w:cs="Calibri"/>
          <w:i/>
          <w:iCs/>
          <w:sz w:val="22"/>
          <w:szCs w:val="22"/>
          <w:lang w:val="en-US"/>
        </w:rPr>
        <w:t>&lt;BoundingBoxMin and Max&gt;</w:t>
      </w:r>
      <w:r>
        <w:rPr>
          <w:rFonts w:eastAsia="Calibri" w:cs="Calibri"/>
          <w:sz w:val="22"/>
          <w:szCs w:val="22"/>
          <w:lang w:val="en-US"/>
        </w:rPr>
        <w:t xml:space="preserve">, defines the corners of your simulation domain (simulation box) or in other words, defines the domain where your trajectories of the particles are computed. If a particle is outside this bounding box, it will be deleted from the simulation. </w:t>
      </w:r>
    </w:p>
    <w:p>
      <w:pPr>
        <w:pStyle w:val="Normal"/>
        <w:rPr>
          <w:rFonts w:ascii="Calibri" w:hAnsi="Calibri" w:eastAsia="Calibri" w:cs="Calibri"/>
          <w:lang w:val="en-US"/>
        </w:rPr>
      </w:pPr>
      <w:r>
        <w:rPr>
          <w:rFonts w:eastAsia="Calibri" w:cs="Calibri"/>
          <w:sz w:val="22"/>
          <w:szCs w:val="22"/>
          <w:lang w:val="en-US"/>
        </w:rPr>
        <w:t>The BoundingBox, can be smaller than the field domain inside your netCDF files. If a particle reaches the BoundingBox limits despite there is data outside of it, it will be delete from the domain.</w:t>
      </w:r>
    </w:p>
    <w:p>
      <w:pPr>
        <w:pStyle w:val="Normal"/>
        <w:rPr>
          <w:rFonts w:ascii="Calibri" w:hAnsi="Calibri" w:eastAsia="Calibri" w:cs="Calibri"/>
          <w:lang w:val="en-US"/>
        </w:rPr>
      </w:pPr>
      <w:r>
        <w:rPr>
          <w:rFonts w:eastAsia="Calibri" w:cs="Calibri"/>
          <w:sz w:val="22"/>
          <w:szCs w:val="22"/>
          <w:lang w:val="en-US"/>
        </w:rPr>
        <w:t>The boundingBox can be bigger than your netCDF data, however, if the particles leave the data domain of your netcdf if will be also deleted because there is no data to integrate the particles.</w:t>
      </w:r>
    </w:p>
    <w:p>
      <w:pPr>
        <w:pStyle w:val="Normal"/>
        <w:rPr>
          <w:rFonts w:ascii="Calibri" w:hAnsi="Calibri" w:eastAsia="Calibri" w:cs="Calibri"/>
          <w:lang w:val="en-US"/>
        </w:rPr>
      </w:pPr>
      <w:r>
        <w:rPr>
          <w:rFonts w:eastAsia="Calibri" w:cs="Calibri"/>
          <w:sz w:val="22"/>
          <w:szCs w:val="22"/>
          <w:lang w:val="en-US"/>
        </w:rPr>
        <w:t>The bounding box is not set automatically. If you consider to use the whole domain of your netCDF data, that you must set it correctly according to you netCDF field data limits.</w:t>
      </w:r>
    </w:p>
    <w:p>
      <w:pPr>
        <w:pStyle w:val="Normal"/>
        <w:rPr>
          <w:rFonts w:ascii="Calibri" w:hAnsi="Calibri" w:eastAsia="Calibri" w:cs="Calibri"/>
          <w:lang w:val="en-US"/>
        </w:rPr>
      </w:pPr>
      <w:r>
        <w:rPr>
          <w:rFonts w:eastAsia="Calibri" w:cs="Calibri"/>
          <w:lang w:val="en-US"/>
        </w:rPr>
      </w:r>
    </w:p>
    <w:p>
      <w:pPr>
        <w:pStyle w:val="Ttulo3"/>
        <w:numPr>
          <w:ilvl w:val="2"/>
          <w:numId w:val="8"/>
        </w:numPr>
        <w:rPr>
          <w:lang w:val="en-US"/>
        </w:rPr>
      </w:pPr>
      <w:bookmarkStart w:id="26" w:name="_Toc23952295"/>
      <w:r>
        <w:rPr>
          <w:lang w:val="en-US"/>
        </w:rPr>
        <w:t>Setup the sources</w:t>
      </w:r>
      <w:bookmarkEnd w:id="26"/>
    </w:p>
    <w:p>
      <w:pPr>
        <w:pStyle w:val="Normal"/>
        <w:rPr>
          <w:lang w:val="en-US"/>
        </w:rPr>
      </w:pPr>
      <w:r>
        <w:rPr>
          <w:lang w:val="en-US"/>
        </w:rPr>
      </w:r>
    </w:p>
    <w:p>
      <w:pPr>
        <w:pStyle w:val="Normal"/>
        <w:rPr>
          <w:rFonts w:ascii="Calibri" w:hAnsi="Calibri" w:eastAsia="Calibri" w:cs="Calibri"/>
          <w:lang w:val="en-US"/>
        </w:rPr>
      </w:pPr>
      <w:r>
        <w:rPr>
          <w:rFonts w:eastAsia="Calibri" w:cs="Calibri"/>
          <w:sz w:val="22"/>
          <w:szCs w:val="22"/>
          <w:lang w:val="en-US"/>
        </w:rPr>
        <w:t>The source definition works in following way. Each source defined needs a block source. If you want to put two different sources: You require:</w:t>
      </w:r>
    </w:p>
    <w:p>
      <w:pPr>
        <w:pStyle w:val="Normal"/>
        <w:rPr>
          <w:rFonts w:ascii="Calibri" w:hAnsi="Calibri" w:eastAsia="Calibri" w:cs="Calibri"/>
          <w:b/>
          <w:b/>
          <w:bCs/>
          <w:lang w:val="en-US"/>
        </w:rPr>
      </w:pPr>
      <w:r>
        <w:rPr>
          <w:rFonts w:eastAsia="Calibri" w:cs="Calibri"/>
          <w:b/>
          <w:bCs/>
          <w:sz w:val="22"/>
          <w:szCs w:val="22"/>
          <w:lang w:val="en-US"/>
        </w:rPr>
        <w:t>&lt;source&gt;</w:t>
      </w:r>
    </w:p>
    <w:p>
      <w:pPr>
        <w:pStyle w:val="Normal"/>
        <w:ind w:firstLine="708"/>
        <w:rPr>
          <w:rFonts w:ascii="Calibri" w:hAnsi="Calibri" w:eastAsia="Calibri" w:cs="Calibri"/>
          <w:b/>
          <w:b/>
          <w:bCs/>
          <w:color w:val="FF0000"/>
          <w:lang w:val="en-US"/>
        </w:rPr>
      </w:pPr>
      <w:r>
        <w:rPr>
          <w:rFonts w:eastAsia="Calibri" w:cs="Calibri"/>
          <w:b/>
          <w:bCs/>
          <w:color w:val="FF0000"/>
          <w:sz w:val="22"/>
          <w:szCs w:val="22"/>
          <w:lang w:val="en-US"/>
        </w:rPr>
        <w:t>Source definition 1</w:t>
      </w:r>
    </w:p>
    <w:p>
      <w:pPr>
        <w:pStyle w:val="Normal"/>
        <w:ind w:firstLine="708"/>
        <w:rPr>
          <w:rFonts w:ascii="Calibri" w:hAnsi="Calibri" w:eastAsia="Calibri" w:cs="Calibri"/>
          <w:b/>
          <w:b/>
          <w:bCs/>
          <w:color w:val="00B0F0"/>
          <w:lang w:val="en-US"/>
        </w:rPr>
      </w:pPr>
      <w:r>
        <w:rPr>
          <w:rFonts w:eastAsia="Calibri" w:cs="Calibri"/>
          <w:b/>
          <w:bCs/>
          <w:color w:val="00B0F0"/>
          <w:sz w:val="22"/>
          <w:szCs w:val="22"/>
          <w:lang w:val="en-US"/>
        </w:rPr>
        <w:t>Source rate</w:t>
      </w:r>
    </w:p>
    <w:p>
      <w:pPr>
        <w:pStyle w:val="Normal"/>
        <w:ind w:firstLine="708"/>
        <w:rPr>
          <w:rFonts w:ascii="Calibri" w:hAnsi="Calibri" w:eastAsia="Calibri" w:cs="Calibri"/>
          <w:b/>
          <w:b/>
          <w:bCs/>
          <w:color w:val="538135" w:themeColor="accent6" w:themeShade="bf"/>
          <w:lang w:val="en-US"/>
        </w:rPr>
      </w:pPr>
      <w:r>
        <w:rPr>
          <w:rFonts w:eastAsia="Calibri" w:cs="Calibri"/>
          <w:b/>
          <w:bCs/>
          <w:color w:val="538135" w:themeColor="accent6" w:themeShade="bf"/>
          <w:sz w:val="22"/>
          <w:szCs w:val="22"/>
          <w:lang w:val="en-US"/>
        </w:rPr>
        <w:t>Source geometry</w:t>
      </w:r>
    </w:p>
    <w:p>
      <w:pPr>
        <w:pStyle w:val="Normal"/>
        <w:rPr>
          <w:rFonts w:ascii="Calibri" w:hAnsi="Calibri" w:eastAsia="Calibri" w:cs="Calibri"/>
          <w:b/>
          <w:b/>
          <w:bCs/>
          <w:lang w:val="en-US"/>
        </w:rPr>
      </w:pPr>
      <w:r>
        <w:rPr>
          <w:rFonts w:eastAsia="Calibri" w:cs="Calibri"/>
          <w:b/>
          <w:bCs/>
          <w:sz w:val="22"/>
          <w:szCs w:val="22"/>
          <w:lang w:val="en-US"/>
        </w:rPr>
        <w:t>&lt;/source&gt;</w:t>
      </w:r>
    </w:p>
    <w:p>
      <w:pPr>
        <w:pStyle w:val="Normal"/>
        <w:rPr>
          <w:rFonts w:ascii="Calibri" w:hAnsi="Calibri" w:eastAsia="Calibri" w:cs="Calibri"/>
          <w:b/>
          <w:b/>
          <w:bCs/>
          <w:lang w:val="en-US"/>
        </w:rPr>
      </w:pPr>
      <w:r>
        <w:rPr>
          <w:rFonts w:eastAsia="Calibri" w:cs="Calibri"/>
          <w:b/>
          <w:bCs/>
          <w:sz w:val="22"/>
          <w:szCs w:val="22"/>
          <w:lang w:val="en-US"/>
        </w:rPr>
        <w:t>&lt;source&gt;</w:t>
      </w:r>
    </w:p>
    <w:p>
      <w:pPr>
        <w:pStyle w:val="Normal"/>
        <w:ind w:firstLine="708"/>
        <w:rPr>
          <w:rFonts w:ascii="Calibri" w:hAnsi="Calibri" w:eastAsia="Calibri" w:cs="Calibri"/>
          <w:b/>
          <w:b/>
          <w:bCs/>
          <w:color w:val="FF0000"/>
          <w:lang w:val="en-US"/>
        </w:rPr>
      </w:pPr>
      <w:r>
        <w:rPr>
          <w:rFonts w:eastAsia="Calibri" w:cs="Calibri"/>
          <w:b/>
          <w:bCs/>
          <w:color w:val="FF0000"/>
          <w:sz w:val="22"/>
          <w:szCs w:val="22"/>
          <w:lang w:val="en-US"/>
        </w:rPr>
        <w:t>Source definition 2</w:t>
      </w:r>
    </w:p>
    <w:p>
      <w:pPr>
        <w:pStyle w:val="Normal"/>
        <w:ind w:firstLine="708"/>
        <w:rPr>
          <w:rFonts w:ascii="Calibri" w:hAnsi="Calibri" w:eastAsia="Calibri" w:cs="Calibri"/>
          <w:b/>
          <w:b/>
          <w:bCs/>
          <w:color w:val="00B0F0"/>
          <w:lang w:val="en-US"/>
        </w:rPr>
      </w:pPr>
      <w:r>
        <w:rPr>
          <w:rFonts w:eastAsia="Calibri" w:cs="Calibri"/>
          <w:b/>
          <w:bCs/>
          <w:color w:val="00B0F0"/>
          <w:sz w:val="22"/>
          <w:szCs w:val="22"/>
          <w:lang w:val="en-US"/>
        </w:rPr>
        <w:t>Source rate</w:t>
      </w:r>
    </w:p>
    <w:p>
      <w:pPr>
        <w:pStyle w:val="Normal"/>
        <w:ind w:firstLine="708"/>
        <w:rPr>
          <w:rFonts w:ascii="Calibri" w:hAnsi="Calibri" w:eastAsia="Calibri" w:cs="Calibri"/>
          <w:b/>
          <w:b/>
          <w:bCs/>
          <w:color w:val="538135" w:themeColor="accent6" w:themeShade="bf"/>
          <w:lang w:val="en-US"/>
        </w:rPr>
      </w:pPr>
      <w:r>
        <w:rPr>
          <w:rFonts w:eastAsia="Calibri" w:cs="Calibri"/>
          <w:b/>
          <w:bCs/>
          <w:color w:val="538135" w:themeColor="accent6" w:themeShade="bf"/>
          <w:sz w:val="22"/>
          <w:szCs w:val="22"/>
          <w:lang w:val="en-US"/>
        </w:rPr>
        <w:t>Source geometry</w:t>
      </w:r>
    </w:p>
    <w:p>
      <w:pPr>
        <w:pStyle w:val="Normal"/>
        <w:rPr>
          <w:rFonts w:ascii="Calibri" w:hAnsi="Calibri" w:eastAsia="Calibri" w:cs="Calibri"/>
          <w:b/>
          <w:b/>
          <w:bCs/>
          <w:lang w:val="en-US"/>
        </w:rPr>
      </w:pPr>
      <w:r>
        <w:rPr>
          <w:rFonts w:eastAsia="Calibri" w:cs="Calibri"/>
          <w:b/>
          <w:bCs/>
          <w:sz w:val="22"/>
          <w:szCs w:val="22"/>
          <w:lang w:val="en-US"/>
        </w:rPr>
        <w:t>&lt;/source&gt;</w:t>
      </w:r>
    </w:p>
    <w:p>
      <w:pPr>
        <w:pStyle w:val="Normal"/>
        <w:rPr>
          <w:rFonts w:ascii="Calibri" w:hAnsi="Calibri" w:eastAsia="Calibri" w:cs="Calibri"/>
          <w:sz w:val="22"/>
          <w:szCs w:val="22"/>
          <w:lang w:val="en-US"/>
        </w:rPr>
      </w:pPr>
      <w:r>
        <w:rPr>
          <w:rFonts w:eastAsia="Calibri" w:cs="Calibri"/>
          <w:sz w:val="22"/>
          <w:szCs w:val="22"/>
          <w:lang w:val="en-US"/>
        </w:rPr>
        <w:t xml:space="preserve">With this idea on mind, you can add as many sources as you want. </w:t>
      </w:r>
    </w:p>
    <w:p>
      <w:pPr>
        <w:pStyle w:val="Normal"/>
        <w:rPr>
          <w:rFonts w:ascii="Calibri" w:hAnsi="Calibri" w:eastAsia="Calibri" w:cs="Calibri"/>
          <w:sz w:val="22"/>
          <w:szCs w:val="22"/>
          <w:lang w:val="en-US"/>
        </w:rPr>
      </w:pPr>
      <w:r>
        <w:rPr>
          <w:rFonts w:eastAsia="Calibri" w:cs="Calibri"/>
          <w:sz w:val="22"/>
          <w:szCs w:val="22"/>
          <w:lang w:val="en-US"/>
        </w:rPr>
      </w:r>
    </w:p>
    <w:p>
      <w:pPr>
        <w:pStyle w:val="Ttulo3"/>
        <w:numPr>
          <w:ilvl w:val="3"/>
          <w:numId w:val="8"/>
        </w:numPr>
        <w:rPr>
          <w:lang w:val="en-US"/>
        </w:rPr>
      </w:pPr>
      <w:bookmarkStart w:id="27" w:name="_Toc23952296"/>
      <w:r>
        <w:rPr>
          <w:lang w:val="en-US"/>
        </w:rPr>
        <w:t>Setup the sources ID</w:t>
      </w:r>
      <w:bookmarkEnd w:id="27"/>
    </w:p>
    <w:p>
      <w:pPr>
        <w:pStyle w:val="Normal"/>
        <w:rPr>
          <w:rFonts w:ascii="Calibri" w:hAnsi="Calibri" w:eastAsia="Calibri" w:cs="Calibri"/>
          <w:lang w:val="en-US"/>
        </w:rPr>
      </w:pPr>
      <w:r>
        <w:rPr>
          <w:rFonts w:eastAsia="Calibri" w:cs="Calibri"/>
          <w:sz w:val="22"/>
          <w:szCs w:val="22"/>
          <w:lang w:val="en-US"/>
        </w:rPr>
        <w:t>ALL THE SOURCES HAVE A COMMON PROPERTY:</w:t>
      </w:r>
    </w:p>
    <w:p>
      <w:pPr>
        <w:pStyle w:val="Normal"/>
        <w:rPr>
          <w:rFonts w:ascii="Calibri" w:hAnsi="Calibri" w:eastAsia="Calibri" w:cs="Calibri"/>
          <w:i/>
          <w:i/>
          <w:iCs/>
          <w:lang w:val="en-US"/>
        </w:rPr>
      </w:pPr>
      <w:r>
        <w:rPr>
          <w:rFonts w:eastAsia="Calibri" w:cs="Calibri"/>
          <w:i/>
          <w:iCs/>
          <w:sz w:val="22"/>
          <w:szCs w:val="22"/>
          <w:lang w:val="en-US"/>
        </w:rPr>
        <w:t>&lt;source&gt;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&lt;setsource id="18" name="Spill_007"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&lt;/source&gt;</w:t>
      </w:r>
    </w:p>
    <w:p>
      <w:pPr>
        <w:pStyle w:val="Normal"/>
        <w:rPr>
          <w:rFonts w:ascii="Calibri" w:hAnsi="Calibri" w:eastAsia="Calibri" w:cs="Calibri"/>
          <w:lang w:val="en-US"/>
        </w:rPr>
      </w:pPr>
      <w:r>
        <w:rPr>
          <w:rFonts w:eastAsia="Calibri" w:cs="Calibri"/>
          <w:sz w:val="22"/>
          <w:szCs w:val="22"/>
          <w:lang w:val="en-US"/>
        </w:rPr>
        <w:t xml:space="preserve">Each source require a id and name to identify it. This is very important to identify the origin of the particles and also, to set the type of material or particle that is going to be emitted and must be set later in the &lt;sources type&gt; definition. </w:t>
      </w:r>
    </w:p>
    <w:p>
      <w:pPr>
        <w:pStyle w:val="Normal"/>
        <w:rPr>
          <w:rFonts w:ascii="Calibri" w:hAnsi="Calibri" w:eastAsia="Calibri" w:cs="Calibri"/>
          <w:lang w:val="en-US"/>
        </w:rPr>
      </w:pPr>
      <w:r>
        <w:rPr>
          <w:rFonts w:eastAsia="Calibri" w:cs="Calibri"/>
          <w:sz w:val="22"/>
          <w:szCs w:val="22"/>
          <w:lang w:val="en-US"/>
        </w:rPr>
        <w:t>IMPORTANT: EACH SOURCE, just can emit one type of particle. If you want to emit two types of particles from one sources, define two sources with two ids put a good name to identified it and then add the corresponding material in the sourcesTypes block.</w:t>
      </w:r>
    </w:p>
    <w:p>
      <w:pPr>
        <w:pStyle w:val="Normal"/>
        <w:rPr>
          <w:rFonts w:ascii="Calibri" w:hAnsi="Calibri" w:eastAsia="Calibri" w:cs="Calibri"/>
          <w:lang w:val="en-US"/>
        </w:rPr>
      </w:pPr>
      <w:r>
        <w:rPr>
          <w:rFonts w:eastAsia="Calibri" w:cs="Calibri"/>
          <w:sz w:val="22"/>
          <w:szCs w:val="22"/>
          <w:lang w:val="en-US"/>
        </w:rPr>
        <w:t>MOHID Lagrangian support the following types of emissors:</w:t>
      </w:r>
    </w:p>
    <w:p>
      <w:pPr>
        <w:pStyle w:val="ListParagraph"/>
        <w:numPr>
          <w:ilvl w:val="0"/>
          <w:numId w:val="5"/>
        </w:numPr>
        <w:rPr/>
      </w:pPr>
      <w:r>
        <w:rPr>
          <w:rFonts w:eastAsia="Calibri" w:cs="Calibri"/>
          <w:sz w:val="22"/>
          <w:szCs w:val="22"/>
        </w:rPr>
        <w:t>Box</w:t>
      </w:r>
    </w:p>
    <w:p>
      <w:pPr>
        <w:pStyle w:val="ListParagraph"/>
        <w:numPr>
          <w:ilvl w:val="0"/>
          <w:numId w:val="5"/>
        </w:numPr>
        <w:rPr/>
      </w:pPr>
      <w:r>
        <w:rPr>
          <w:rFonts w:eastAsia="Calibri" w:cs="Calibri"/>
          <w:sz w:val="22"/>
          <w:szCs w:val="22"/>
        </w:rPr>
        <w:t>Sphere</w:t>
      </w:r>
    </w:p>
    <w:p>
      <w:pPr>
        <w:pStyle w:val="ListParagraph"/>
        <w:numPr>
          <w:ilvl w:val="0"/>
          <w:numId w:val="5"/>
        </w:numPr>
        <w:rPr/>
      </w:pPr>
      <w:r>
        <w:rPr>
          <w:rFonts w:eastAsia="Calibri" w:cs="Calibri"/>
          <w:sz w:val="22"/>
          <w:szCs w:val="22"/>
        </w:rPr>
        <w:t>Point</w:t>
      </w:r>
    </w:p>
    <w:p>
      <w:pPr>
        <w:pStyle w:val="ListParagraph"/>
        <w:numPr>
          <w:ilvl w:val="0"/>
          <w:numId w:val="5"/>
        </w:numPr>
        <w:rPr/>
      </w:pPr>
      <w:r>
        <w:rPr>
          <w:rFonts w:eastAsia="Calibri" w:cs="Calibri"/>
          <w:sz w:val="22"/>
          <w:szCs w:val="22"/>
        </w:rPr>
        <w:t>Line</w:t>
      </w:r>
    </w:p>
    <w:p>
      <w:pPr>
        <w:pStyle w:val="ListParagraph"/>
        <w:numPr>
          <w:ilvl w:val="0"/>
          <w:numId w:val="5"/>
        </w:numPr>
        <w:rPr>
          <w:lang w:val="en-US"/>
        </w:rPr>
      </w:pPr>
      <w:r>
        <w:rPr>
          <w:rFonts w:eastAsia="Calibri" w:cs="Calibri"/>
          <w:sz w:val="22"/>
          <w:szCs w:val="22"/>
          <w:lang w:val="en-US"/>
        </w:rPr>
        <w:t>KMZ-polygon (example: area emissions)</w:t>
      </w:r>
    </w:p>
    <w:p>
      <w:pPr>
        <w:pStyle w:val="ListParagraph"/>
        <w:numPr>
          <w:ilvl w:val="0"/>
          <w:numId w:val="5"/>
        </w:numPr>
        <w:rPr>
          <w:lang w:val="en-US"/>
        </w:rPr>
      </w:pPr>
      <w:r>
        <w:rPr>
          <w:rFonts w:eastAsia="Calibri" w:cs="Calibri"/>
          <w:sz w:val="22"/>
          <w:szCs w:val="22"/>
          <w:lang w:val="en-US"/>
        </w:rPr>
        <w:t>XY-Polygon (example: area emissions)</w:t>
      </w:r>
    </w:p>
    <w:p>
      <w:pPr>
        <w:pStyle w:val="ListParagraph"/>
        <w:numPr>
          <w:ilvl w:val="0"/>
          <w:numId w:val="5"/>
        </w:numPr>
        <w:rPr>
          <w:lang w:val="en-US"/>
        </w:rPr>
      </w:pPr>
      <w:r>
        <w:rPr>
          <w:rFonts w:eastAsia="Calibri" w:cs="Calibri"/>
          <w:sz w:val="22"/>
          <w:szCs w:val="22"/>
          <w:lang w:val="en-US"/>
        </w:rPr>
        <w:t>Csv file (example: river emissions, time-variable point sources)</w:t>
      </w:r>
    </w:p>
    <w:p>
      <w:pPr>
        <w:pStyle w:val="ListParagraph"/>
        <w:numPr>
          <w:ilvl w:val="0"/>
          <w:numId w:val="5"/>
        </w:numPr>
        <w:rPr>
          <w:lang w:val="en-US"/>
        </w:rPr>
      </w:pPr>
      <w:r>
        <w:rPr>
          <w:rFonts w:eastAsia="Calibri" w:cs="Calibri"/>
          <w:sz w:val="22"/>
          <w:szCs w:val="22"/>
          <w:lang w:val="en-US"/>
        </w:rPr>
        <w:t>Position time series (example: a boat emitting)</w:t>
      </w:r>
    </w:p>
    <w:p>
      <w:pPr>
        <w:pStyle w:val="ListParagraph"/>
        <w:numPr>
          <w:ilvl w:val="0"/>
          <w:numId w:val="5"/>
        </w:numPr>
        <w:rPr>
          <w:lang w:val="en-US"/>
        </w:rPr>
      </w:pPr>
      <w:r>
        <w:rPr>
          <w:lang w:val="en-US"/>
        </w:rPr>
      </w:r>
    </w:p>
    <w:p>
      <w:pPr>
        <w:pStyle w:val="Ttulo3"/>
        <w:numPr>
          <w:ilvl w:val="3"/>
          <w:numId w:val="8"/>
        </w:numPr>
        <w:rPr>
          <w:lang w:val="en-US"/>
        </w:rPr>
      </w:pPr>
      <w:bookmarkStart w:id="28" w:name="_Toc23952297"/>
      <w:r>
        <w:rPr>
          <w:lang w:val="en-US"/>
        </w:rPr>
        <w:t>Setup the source rate</w:t>
      </w:r>
      <w:bookmarkEnd w:id="28"/>
    </w:p>
    <w:p>
      <w:pPr>
        <w:pStyle w:val="Normal"/>
        <w:rPr>
          <w:rFonts w:ascii="Calibri" w:hAnsi="Calibri" w:eastAsia="Calibri" w:cs="Calibri"/>
          <w:lang w:val="en-US"/>
        </w:rPr>
      </w:pPr>
      <w:r>
        <w:rPr>
          <w:rFonts w:eastAsia="Calibri" w:cs="Calibri"/>
          <w:sz w:val="22"/>
          <w:szCs w:val="22"/>
          <w:lang w:val="en-US"/>
        </w:rPr>
        <w:t>After defining the &lt;setsource&gt; block, then the important part is the emission rate. This rate of emission can be setted by two ways, from a csv file using the &lt;rateTimeSeries&gt; block :</w:t>
      </w:r>
    </w:p>
    <w:p>
      <w:pPr>
        <w:pStyle w:val="Normal"/>
        <w:rPr>
          <w:rFonts w:ascii="Calibri" w:hAnsi="Calibri" w:eastAsia="Calibri" w:cs="Calibri"/>
          <w:lang w:val="en-US"/>
        </w:rPr>
      </w:pPr>
      <w:r>
        <w:rPr>
          <w:rFonts w:eastAsia="Calibri" w:cs="Calibri"/>
          <w:sz w:val="22"/>
          <w:szCs w:val="22"/>
          <w:lang w:val="en-US"/>
        </w:rPr>
        <w:t>USING A CSV FILE:</w:t>
      </w:r>
    </w:p>
    <w:p>
      <w:pPr>
        <w:pStyle w:val="Normal"/>
        <w:rPr>
          <w:lang w:val="en-US"/>
        </w:rPr>
      </w:pPr>
      <w:r>
        <w:rPr>
          <w:rFonts w:eastAsia="Calibri" w:cs="Calibri"/>
          <w:sz w:val="22"/>
          <w:szCs w:val="22"/>
          <w:lang w:val="en-US"/>
        </w:rPr>
        <w:t xml:space="preserve">                </w:t>
      </w:r>
      <w:r>
        <w:rPr>
          <w:rFonts w:eastAsia="Calibri" w:cs="Calibri"/>
          <w:sz w:val="22"/>
          <w:szCs w:val="22"/>
          <w:lang w:val="en-US"/>
        </w:rPr>
        <w:t xml:space="preserve">&lt;rateTimeSeries&gt; </w:t>
      </w:r>
    </w:p>
    <w:p>
      <w:pPr>
        <w:pStyle w:val="Normal"/>
        <w:rPr>
          <w:lang w:val="en-US"/>
        </w:rPr>
      </w:pPr>
      <w:r>
        <w:rPr>
          <w:rFonts w:eastAsia="Calibri" w:cs="Calibri"/>
          <w:sz w:val="22"/>
          <w:szCs w:val="22"/>
          <w:lang w:val="en-US"/>
        </w:rPr>
        <w:t xml:space="preserve">                    </w:t>
      </w:r>
      <w:r>
        <w:rPr>
          <w:rFonts w:eastAsia="Calibri" w:cs="Calibri"/>
          <w:sz w:val="22"/>
          <w:szCs w:val="22"/>
          <w:lang w:val="en-US"/>
        </w:rPr>
        <w:t>&lt;file name="data/discharge_example.csv" comment="name of csv file with discharge information (time and rate columns)"/&gt;</w:t>
      </w:r>
    </w:p>
    <w:p>
      <w:pPr>
        <w:pStyle w:val="Normal"/>
        <w:rPr>
          <w:lang w:val="en-US"/>
        </w:rPr>
      </w:pPr>
      <w:r>
        <w:rPr>
          <w:rFonts w:eastAsia="Calibri" w:cs="Calibri"/>
          <w:sz w:val="22"/>
          <w:szCs w:val="22"/>
          <w:lang w:val="en-US"/>
        </w:rPr>
        <w:t xml:space="preserve">                    </w:t>
      </w:r>
      <w:r>
        <w:rPr>
          <w:rFonts w:eastAsia="Calibri" w:cs="Calibri"/>
          <w:sz w:val="22"/>
          <w:szCs w:val="22"/>
          <w:lang w:val="en-US"/>
        </w:rPr>
        <w:t>&lt;scale value="1.01" comment="scales the data on the file by this factor (not time)" /&gt;</w:t>
      </w:r>
    </w:p>
    <w:p>
      <w:pPr>
        <w:pStyle w:val="Normal"/>
        <w:rPr>
          <w:lang w:val="en-US"/>
        </w:rPr>
      </w:pPr>
      <w:r>
        <w:rPr>
          <w:rFonts w:eastAsia="Calibri" w:cs="Calibri"/>
          <w:sz w:val="22"/>
          <w:szCs w:val="22"/>
          <w:lang w:val="en-US"/>
        </w:rPr>
        <w:t xml:space="preserve">                </w:t>
      </w:r>
      <w:r>
        <w:rPr>
          <w:rFonts w:eastAsia="Calibri" w:cs="Calibri"/>
          <w:sz w:val="22"/>
          <w:szCs w:val="22"/>
          <w:lang w:val="en-US"/>
        </w:rPr>
        <w:t>&lt;/rateTimeSeries&gt;</w:t>
      </w:r>
    </w:p>
    <w:p>
      <w:pPr>
        <w:pStyle w:val="Normal"/>
        <w:rPr>
          <w:rFonts w:ascii="Calibri" w:hAnsi="Calibri" w:eastAsia="Calibri" w:cs="Calibri"/>
          <w:lang w:val="en-US"/>
        </w:rPr>
      </w:pPr>
      <w:r>
        <w:rPr>
          <w:rFonts w:eastAsia="Calibri" w:cs="Calibri"/>
          <w:sz w:val="22"/>
          <w:szCs w:val="22"/>
          <w:lang w:val="en-US"/>
        </w:rPr>
        <w:t>The csv file or dat file can handle this two types of files:</w:t>
      </w:r>
    </w:p>
    <w:p>
      <w:pPr>
        <w:pStyle w:val="Normal"/>
        <w:rPr/>
      </w:pPr>
      <w:r>
        <w:rPr/>
        <w:drawing>
          <wp:inline distT="0" distB="0" distL="0" distR="0">
            <wp:extent cx="5699760" cy="1733550"/>
            <wp:effectExtent l="0" t="0" r="0" b="0"/>
            <wp:docPr id="15" name="Imagen 5322609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532260937" descr=""/>
                    <pic:cNvPicPr>
                      <a:picLocks noChangeAspect="1" noChangeArrowheads="1"/>
                    </pic:cNvPicPr>
                  </pic:nvPicPr>
                  <pic:blipFill>
                    <a:blip r:embed="rId16"/>
                    <a:stretch>
                      <a:fillRect/>
                    </a:stretch>
                  </pic:blipFill>
                  <pic:spPr bwMode="auto">
                    <a:xfrm>
                      <a:off x="0" y="0"/>
                      <a:ext cx="5699760" cy="1733550"/>
                    </a:xfrm>
                    <a:prstGeom prst="rect">
                      <a:avLst/>
                    </a:prstGeom>
                  </pic:spPr>
                </pic:pic>
              </a:graphicData>
            </a:graphic>
          </wp:inline>
        </w:drawing>
      </w:r>
    </w:p>
    <w:p>
      <w:pPr>
        <w:pStyle w:val="Normal"/>
        <w:rPr>
          <w:rFonts w:ascii="Calibri" w:hAnsi="Calibri" w:eastAsia="Calibri" w:cs="Calibri"/>
          <w:lang w:val="en-US"/>
        </w:rPr>
      </w:pPr>
      <w:r>
        <w:rPr>
          <w:rFonts w:eastAsia="Calibri" w:cs="Calibri"/>
          <w:sz w:val="22"/>
          <w:szCs w:val="22"/>
          <w:lang w:val="en-US"/>
        </w:rPr>
        <w:t>On the left, it is a pure csv file. In the left column, the time is in seconds from the begining of the simulation specified in &lt;execution&gt;&lt;parameters&gt;&lt;parameter key=”Start” value=”2017 01 01 00 00 00”/&gt;</w:t>
      </w:r>
    </w:p>
    <w:p>
      <w:pPr>
        <w:pStyle w:val="Normal"/>
        <w:rPr>
          <w:rFonts w:ascii="Calibri" w:hAnsi="Calibri" w:eastAsia="Calibri" w:cs="Calibri"/>
          <w:lang w:val="en-US"/>
        </w:rPr>
      </w:pPr>
      <w:r>
        <w:rPr>
          <w:rFonts w:eastAsia="Calibri" w:cs="Calibri"/>
          <w:sz w:val="22"/>
          <w:szCs w:val="22"/>
          <w:lang w:val="en-US"/>
        </w:rPr>
        <w:t>In the right hand, the initial time for emission is at the SERIE_INITIAL_DATA attribute.</w:t>
      </w:r>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sz w:val="22"/>
          <w:szCs w:val="22"/>
          <w:lang w:val="en-US"/>
        </w:rPr>
        <w:t xml:space="preserve">Also, we can use xml blocks to define a fixed personalized emission using: </w:t>
      </w:r>
    </w:p>
    <w:p>
      <w:pPr>
        <w:pStyle w:val="Normal"/>
        <w:ind w:firstLine="708"/>
        <w:rPr>
          <w:lang w:val="en-US"/>
        </w:rPr>
      </w:pPr>
      <w:r>
        <w:rPr>
          <w:rFonts w:eastAsia="Calibri" w:cs="Calibri"/>
          <w:sz w:val="22"/>
          <w:szCs w:val="22"/>
          <w:lang w:val="en-US"/>
        </w:rPr>
        <w:t>&lt;rate value="0.0333" comment="emission rate (Hz)" /&gt;</w:t>
      </w:r>
    </w:p>
    <w:p>
      <w:pPr>
        <w:pStyle w:val="Normal"/>
        <w:ind w:firstLine="708"/>
        <w:rPr>
          <w:rFonts w:ascii="Calibri" w:hAnsi="Calibri" w:eastAsia="Calibri" w:cs="Calibri"/>
          <w:lang w:val="en-US"/>
        </w:rPr>
      </w:pPr>
      <w:r>
        <w:rPr>
          <w:rFonts w:eastAsia="Calibri" w:cs="Calibri"/>
          <w:sz w:val="22"/>
          <w:szCs w:val="22"/>
          <w:lang w:val="en-US"/>
        </w:rPr>
        <w:t xml:space="preserve">Or </w:t>
      </w:r>
    </w:p>
    <w:p>
      <w:pPr>
        <w:pStyle w:val="Normal"/>
        <w:rPr>
          <w:rFonts w:ascii="Calibri" w:hAnsi="Calibri" w:eastAsia="Calibri" w:cs="Calibri"/>
          <w:sz w:val="22"/>
          <w:szCs w:val="22"/>
          <w:lang w:val="en-US"/>
        </w:rPr>
      </w:pPr>
      <w:r>
        <w:rPr>
          <w:rFonts w:eastAsia="Calibri" w:cs="Calibri"/>
          <w:sz w:val="22"/>
          <w:szCs w:val="22"/>
          <w:lang w:val="en-US"/>
        </w:rPr>
        <w:t xml:space="preserve">                </w:t>
      </w:r>
      <w:r>
        <w:rPr>
          <w:rFonts w:eastAsia="Calibri" w:cs="Calibri"/>
          <w:sz w:val="22"/>
          <w:szCs w:val="22"/>
          <w:lang w:val="en-US"/>
        </w:rPr>
        <w:t>&lt;rate_dt value="1" comment="number of timesteps / emission. 1 is every timestep, 5 is every 5 timesteps" /&gt;</w:t>
      </w:r>
    </w:p>
    <w:p>
      <w:pPr>
        <w:pStyle w:val="Normal"/>
        <w:rPr>
          <w:lang w:val="en-US"/>
        </w:rPr>
      </w:pPr>
      <w:r>
        <w:rPr>
          <w:lang w:val="en-US"/>
        </w:rPr>
      </w:r>
    </w:p>
    <w:p>
      <w:pPr>
        <w:pStyle w:val="Ttulo3"/>
        <w:numPr>
          <w:ilvl w:val="3"/>
          <w:numId w:val="8"/>
        </w:numPr>
        <w:rPr>
          <w:lang w:val="en-US"/>
        </w:rPr>
      </w:pPr>
      <w:bookmarkStart w:id="29" w:name="_Toc23952298"/>
      <w:r>
        <w:rPr>
          <w:lang w:val="en-US"/>
        </w:rPr>
        <w:t>Setup the source geometry</w:t>
      </w:r>
      <w:bookmarkEnd w:id="29"/>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sz w:val="22"/>
          <w:szCs w:val="22"/>
          <w:lang w:val="en-US"/>
        </w:rPr>
        <w:t>This can be combined with a time interval (in seconds from Start time) to set where the source must be active:</w:t>
      </w:r>
    </w:p>
    <w:p>
      <w:pPr>
        <w:pStyle w:val="Normal"/>
        <w:rPr>
          <w:lang w:val="en-US"/>
        </w:rPr>
      </w:pPr>
      <w:r>
        <w:rPr>
          <w:rFonts w:eastAsia="Calibri" w:cs="Calibri"/>
          <w:sz w:val="22"/>
          <w:szCs w:val="22"/>
          <w:lang w:val="en-US"/>
        </w:rPr>
        <w:t xml:space="preserve">                </w:t>
      </w:r>
      <w:r>
        <w:rPr>
          <w:rFonts w:eastAsia="Calibri" w:cs="Calibri"/>
          <w:sz w:val="22"/>
          <w:szCs w:val="22"/>
          <w:lang w:val="en-US"/>
        </w:rPr>
        <w:t>&lt;active start="15" end="end" comment="example: start='12.7' end='end'; start='0.0' end='95' " units_comment="seconds (s)" /&gt;</w:t>
      </w:r>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sz w:val="22"/>
          <w:szCs w:val="22"/>
          <w:lang w:val="en-US"/>
        </w:rPr>
        <w:t>Finally, after set the emission rate, we must define the geometry of the source:</w:t>
      </w:r>
    </w:p>
    <w:p>
      <w:pPr>
        <w:pStyle w:val="ListParagraph"/>
        <w:numPr>
          <w:ilvl w:val="0"/>
          <w:numId w:val="4"/>
        </w:numPr>
        <w:rPr/>
      </w:pPr>
      <w:r>
        <w:rPr>
          <w:rFonts w:eastAsia="Calibri" w:cs="Calibri"/>
          <w:sz w:val="22"/>
          <w:szCs w:val="22"/>
        </w:rPr>
        <w:t>Point</w:t>
      </w:r>
    </w:p>
    <w:p>
      <w:pPr>
        <w:pStyle w:val="Normal"/>
        <w:ind w:left="708" w:hanging="0"/>
        <w:rPr>
          <w:rFonts w:ascii="Calibri" w:hAnsi="Calibri" w:eastAsia="Calibri" w:cs="Calibri"/>
          <w:i/>
          <w:i/>
          <w:iCs/>
          <w:lang w:val="en-US"/>
        </w:rPr>
      </w:pPr>
      <w:r>
        <w:rPr>
          <w:rFonts w:eastAsia="Calibri" w:cs="Calibri"/>
          <w:i/>
          <w:iCs/>
          <w:sz w:val="22"/>
          <w:szCs w:val="22"/>
          <w:lang w:val="en-US"/>
        </w:rPr>
        <w:t>&lt;resolution dp="50" units_comment="metres (m)"/&gt;</w:t>
      </w:r>
    </w:p>
    <w:p>
      <w:pPr>
        <w:pStyle w:val="Normal"/>
        <w:ind w:left="708" w:hanging="0"/>
        <w:rPr>
          <w:rFonts w:ascii="Calibri" w:hAnsi="Calibri" w:eastAsia="Calibri" w:cs="Calibri"/>
          <w:i/>
          <w:i/>
          <w:iCs/>
          <w:lang w:val="en-US"/>
        </w:rPr>
      </w:pPr>
      <w:r>
        <w:rPr>
          <w:rFonts w:eastAsia="Calibri" w:cs="Calibri"/>
          <w:i/>
          <w:iCs/>
          <w:sz w:val="22"/>
          <w:szCs w:val="22"/>
          <w:lang w:val="en-US"/>
        </w:rPr>
        <w:t>&lt;point x="2.5" y="5.5" z="0.75" units_comment="(deg,deg,m)"/&gt;</w:t>
      </w:r>
    </w:p>
    <w:p>
      <w:pPr>
        <w:pStyle w:val="Normal"/>
        <w:ind w:left="708" w:hanging="0"/>
        <w:rPr>
          <w:rFonts w:ascii="Calibri" w:hAnsi="Calibri" w:eastAsia="Calibri" w:cs="Calibri"/>
          <w:lang w:val="en-US"/>
        </w:rPr>
      </w:pPr>
      <w:r>
        <w:rPr>
          <w:rFonts w:eastAsia="Calibri" w:cs="Calibri"/>
          <w:lang w:val="en-US"/>
        </w:rPr>
      </w:r>
    </w:p>
    <w:p>
      <w:pPr>
        <w:pStyle w:val="ListParagraph"/>
        <w:numPr>
          <w:ilvl w:val="0"/>
          <w:numId w:val="4"/>
        </w:numPr>
        <w:rPr/>
      </w:pPr>
      <w:r>
        <w:rPr>
          <w:rFonts w:eastAsia="Calibri" w:cs="Calibri"/>
          <w:sz w:val="22"/>
          <w:szCs w:val="22"/>
        </w:rPr>
        <w:t>Box:</w:t>
      </w:r>
    </w:p>
    <w:p>
      <w:pPr>
        <w:pStyle w:val="Normal"/>
        <w:ind w:left="360" w:firstLine="360"/>
        <w:rPr>
          <w:rFonts w:ascii="Calibri" w:hAnsi="Calibri" w:eastAsia="Calibri" w:cs="Calibri"/>
          <w:lang w:val="en-US"/>
        </w:rPr>
      </w:pPr>
      <w:r>
        <w:rPr>
          <w:rFonts w:eastAsia="Calibri" w:cs="Calibri"/>
          <w:sz w:val="22"/>
          <w:szCs w:val="22"/>
          <w:lang w:val="en-US"/>
        </w:rPr>
        <w:t>&lt;resolution dp="50" units_comment="metres (m)"/&gt;</w:t>
      </w:r>
    </w:p>
    <w:p>
      <w:pPr>
        <w:pStyle w:val="Normal"/>
        <w:ind w:left="708" w:hanging="0"/>
        <w:rPr>
          <w:rFonts w:ascii="Calibri" w:hAnsi="Calibri" w:eastAsia="Calibri" w:cs="Calibri"/>
          <w:i/>
          <w:i/>
          <w:iCs/>
          <w:lang w:val="en-US"/>
        </w:rPr>
      </w:pPr>
      <w:r>
        <w:rPr>
          <w:rFonts w:eastAsia="Calibri" w:cs="Calibri"/>
          <w:i/>
          <w:iCs/>
          <w:sz w:val="22"/>
          <w:szCs w:val="22"/>
          <w:lang w:val="en-US"/>
        </w:rPr>
        <w:t xml:space="preserve">            </w:t>
      </w:r>
      <w:r>
        <w:rPr>
          <w:rFonts w:eastAsia="Calibri" w:cs="Calibri"/>
          <w:i/>
          <w:iCs/>
          <w:sz w:val="22"/>
          <w:szCs w:val="22"/>
          <w:lang w:val="en-US"/>
        </w:rPr>
        <w:t>&lt;box&gt;</w:t>
      </w:r>
    </w:p>
    <w:p>
      <w:pPr>
        <w:pStyle w:val="Normal"/>
        <w:ind w:left="708" w:hanging="0"/>
        <w:rPr>
          <w:i/>
          <w:i/>
          <w:iCs/>
          <w:lang w:val="en-US"/>
        </w:rPr>
      </w:pPr>
      <w:r>
        <w:rPr>
          <w:i/>
          <w:iCs/>
          <w:lang w:val="en-US"/>
        </w:rPr>
        <w:t xml:space="preserve">                </w:t>
      </w:r>
      <w:r>
        <w:rPr>
          <w:i/>
          <w:iCs/>
          <w:lang w:val="en-US"/>
        </w:rPr>
        <w:t>&lt;point x="-5.5" y="1.0" z="0" units_comment="(deg,deg,m)"/&gt;</w:t>
      </w:r>
    </w:p>
    <w:p>
      <w:pPr>
        <w:pStyle w:val="Normal"/>
        <w:ind w:left="708" w:hanging="0"/>
        <w:rPr>
          <w:i/>
          <w:i/>
          <w:iCs/>
          <w:lang w:val="en-US"/>
        </w:rPr>
      </w:pPr>
      <w:r>
        <w:rPr>
          <w:i/>
          <w:iCs/>
          <w:lang w:val="en-US"/>
        </w:rPr>
        <w:t xml:space="preserve">                    </w:t>
      </w:r>
      <w:r>
        <w:rPr>
          <w:i/>
          <w:iCs/>
          <w:lang w:val="en-US"/>
        </w:rPr>
        <w:t>&lt;size x="0.5" y="3" z="4.5" units_comment="metres (m)"/&gt;</w:t>
      </w:r>
    </w:p>
    <w:p>
      <w:pPr>
        <w:pStyle w:val="Normal"/>
        <w:ind w:left="708" w:hanging="0"/>
        <w:rPr>
          <w:i/>
          <w:i/>
          <w:iCs/>
          <w:lang w:val="en-US"/>
        </w:rPr>
      </w:pPr>
      <w:r>
        <w:rPr>
          <w:i/>
          <w:iCs/>
          <w:lang w:val="en-US"/>
        </w:rPr>
        <w:t xml:space="preserve">                </w:t>
      </w:r>
      <w:r>
        <w:rPr>
          <w:i/>
          <w:iCs/>
          <w:lang w:val="en-US"/>
        </w:rPr>
        <w:t>&lt;/box&gt;</w:t>
      </w:r>
    </w:p>
    <w:p>
      <w:pPr>
        <w:pStyle w:val="Normal"/>
        <w:ind w:left="1080" w:hanging="0"/>
        <w:rPr>
          <w:lang w:val="en-US"/>
        </w:rPr>
      </w:pPr>
      <w:r>
        <w:rPr>
          <w:lang w:val="en-US"/>
        </w:rPr>
        <w:t>The point define the lower left corner.</w:t>
      </w:r>
    </w:p>
    <w:p>
      <w:pPr>
        <w:pStyle w:val="ListParagraph"/>
        <w:numPr>
          <w:ilvl w:val="0"/>
          <w:numId w:val="3"/>
        </w:numPr>
        <w:rPr/>
      </w:pPr>
      <w:r>
        <w:rPr/>
        <w:t>Line</w:t>
      </w:r>
    </w:p>
    <w:p>
      <w:pPr>
        <w:pStyle w:val="Normal"/>
        <w:ind w:left="360" w:firstLine="360"/>
        <w:rPr>
          <w:lang w:val="en-US"/>
        </w:rPr>
      </w:pPr>
      <w:r>
        <w:rPr>
          <w:lang w:val="en-US"/>
        </w:rPr>
        <w:t>With dp we set the distance between points along the line.</w:t>
      </w:r>
    </w:p>
    <w:p>
      <w:pPr>
        <w:pStyle w:val="Normal"/>
        <w:ind w:left="360" w:firstLine="360"/>
        <w:rPr>
          <w:i/>
          <w:i/>
          <w:iCs/>
          <w:lang w:val="en-US"/>
        </w:rPr>
      </w:pPr>
      <w:r>
        <w:rPr>
          <w:i/>
          <w:iCs/>
          <w:lang w:val="en-US"/>
        </w:rPr>
        <w:t>&lt;resolution dp="50" units_comment="metres (m)"/&gt;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&lt;line&gt;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&lt;pointa x="1" y="2" z="-10" units_comment="(deg,deg,m)"/&gt;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&lt;pointb x="1.001" y="2.00001" z="7" units_comment="(deg,deg,m)"/&gt;</w:t>
      </w:r>
    </w:p>
    <w:p>
      <w:pPr>
        <w:pStyle w:val="Normal"/>
        <w:ind w:left="720" w:hanging="0"/>
        <w:rPr>
          <w:i/>
          <w:i/>
          <w:iCs/>
        </w:rPr>
      </w:pPr>
      <w:r>
        <w:rPr>
          <w:rFonts w:eastAsia="Calibri" w:cs="Calibri"/>
          <w:i/>
          <w:iCs/>
          <w:sz w:val="22"/>
          <w:szCs w:val="22"/>
          <w:lang w:val="en-US"/>
        </w:rPr>
        <w:t xml:space="preserve"> </w:t>
      </w:r>
      <w:r>
        <w:rPr>
          <w:rFonts w:eastAsia="Calibri" w:cs="Calibri"/>
          <w:i/>
          <w:iCs/>
          <w:sz w:val="22"/>
          <w:szCs w:val="22"/>
        </w:rPr>
        <w:t>&lt;/line&gt;</w:t>
      </w:r>
    </w:p>
    <w:p>
      <w:pPr>
        <w:pStyle w:val="ListParagraph"/>
        <w:numPr>
          <w:ilvl w:val="0"/>
          <w:numId w:val="2"/>
        </w:numPr>
        <w:rPr/>
      </w:pPr>
      <w:r>
        <w:rPr>
          <w:rFonts w:eastAsia="Calibri" w:cs="Calibri"/>
          <w:sz w:val="22"/>
          <w:szCs w:val="22"/>
        </w:rPr>
        <w:t>Sphere</w:t>
      </w:r>
    </w:p>
    <w:p>
      <w:pPr>
        <w:pStyle w:val="Normal"/>
        <w:ind w:left="360" w:firstLine="360"/>
        <w:rPr>
          <w:rFonts w:ascii="Calibri" w:hAnsi="Calibri" w:eastAsia="Calibri" w:cs="Calibri"/>
          <w:lang w:val="en-US"/>
        </w:rPr>
      </w:pPr>
      <w:r>
        <w:rPr>
          <w:rFonts w:eastAsia="Calibri" w:cs="Calibri"/>
          <w:sz w:val="22"/>
          <w:szCs w:val="22"/>
          <w:lang w:val="en-US"/>
        </w:rPr>
        <w:t>To setup a sphere, you need a center point and a radius.</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&lt;sphere radius="0.95" units_comment="metres (m)"&gt;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&lt;point x="9.05" y="2.0" z="0" units_comment="(deg,deg,m)"/&gt;</w:t>
      </w:r>
    </w:p>
    <w:p>
      <w:pPr>
        <w:pStyle w:val="Normal"/>
        <w:rPr>
          <w:i/>
          <w:i/>
          <w:iCs/>
        </w:rPr>
      </w:pPr>
      <w:r>
        <w:rPr>
          <w:rFonts w:eastAsia="Calibri" w:cs="Calibri"/>
          <w:i/>
          <w:iCs/>
          <w:sz w:val="22"/>
          <w:szCs w:val="22"/>
          <w:lang w:val="en-US"/>
        </w:rPr>
        <w:t xml:space="preserve">                </w:t>
      </w:r>
      <w:r>
        <w:rPr>
          <w:rFonts w:eastAsia="Calibri" w:cs="Calibri"/>
          <w:i/>
          <w:iCs/>
          <w:sz w:val="22"/>
          <w:szCs w:val="22"/>
        </w:rPr>
        <w:t>&lt;/sphere&gt;</w:t>
      </w:r>
    </w:p>
    <w:p>
      <w:pPr>
        <w:pStyle w:val="Normal"/>
        <w:rPr>
          <w:rFonts w:ascii="Calibri" w:hAnsi="Calibri" w:eastAsia="Calibri" w:cs="Calibri"/>
        </w:rPr>
      </w:pPr>
      <w:r>
        <w:rPr>
          <w:rFonts w:eastAsia="Calibri" w:cs="Calibri"/>
        </w:rPr>
      </w:r>
    </w:p>
    <w:p>
      <w:pPr>
        <w:pStyle w:val="ListParagraph"/>
        <w:numPr>
          <w:ilvl w:val="0"/>
          <w:numId w:val="2"/>
        </w:numPr>
        <w:rPr>
          <w:lang w:val="en-US"/>
        </w:rPr>
      </w:pPr>
      <w:r>
        <w:rPr>
          <w:rFonts w:eastAsia="Calibri" w:cs="Calibri"/>
          <w:sz w:val="22"/>
          <w:szCs w:val="22"/>
          <w:lang w:val="en-US"/>
        </w:rPr>
        <w:t>KMZ-Polygon and XY-polygons</w:t>
      </w:r>
    </w:p>
    <w:p>
      <w:pPr>
        <w:pStyle w:val="Normal"/>
        <w:ind w:left="1080" w:hanging="0"/>
        <w:rPr>
          <w:rFonts w:ascii="Calibri" w:hAnsi="Calibri" w:eastAsia="Calibri" w:cs="Calibri"/>
          <w:lang w:val="en-US"/>
        </w:rPr>
      </w:pPr>
      <w:r>
        <w:rPr>
          <w:rFonts w:eastAsia="Calibri" w:cs="Calibri"/>
          <w:sz w:val="22"/>
          <w:szCs w:val="22"/>
          <w:lang w:val="en-US"/>
        </w:rPr>
        <w:t xml:space="preserve">To use a KMZ-polygon in &lt;file name=”data/polygon.kmz”/&gt; add the file path where your kmz file is stored. You can also specified the resolution in meters in the x,y,z components to fill the polygon with a distribution of points. </w:t>
      </w:r>
    </w:p>
    <w:p>
      <w:pPr>
        <w:pStyle w:val="Normal"/>
        <w:ind w:left="1080" w:hanging="0"/>
        <w:rPr>
          <w:i/>
          <w:i/>
          <w:iCs/>
          <w:lang w:val="en-US"/>
        </w:rPr>
      </w:pPr>
      <w:r>
        <w:rPr>
          <w:rFonts w:eastAsia="Calibri" w:cs="Calibri"/>
          <w:i/>
          <w:iCs/>
          <w:sz w:val="22"/>
          <w:szCs w:val="22"/>
          <w:lang w:val="en-US"/>
        </w:rPr>
        <w:t>&lt;resolution x="80" y="50" z="150" units_comment="metres (m)"/&gt;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&lt;polygon&gt;</w:t>
      </w:r>
    </w:p>
    <w:p>
      <w:pPr>
        <w:pStyle w:val="Normal"/>
        <w:ind w:left="708" w:hanging="0"/>
        <w:rPr>
          <w:i/>
          <w:i/>
          <w:iCs/>
          <w:lang w:val="en-US"/>
        </w:rPr>
      </w:pPr>
      <w:r>
        <w:rPr>
          <w:rFonts w:eastAsia="Calibri" w:cs="Calibri"/>
          <w:i/>
          <w:iCs/>
          <w:sz w:val="22"/>
          <w:szCs w:val="22"/>
          <w:lang w:val="en-US"/>
        </w:rPr>
        <w:t xml:space="preserve">                    </w:t>
      </w:r>
      <w:r>
        <w:rPr>
          <w:rFonts w:eastAsia="Calibri" w:cs="Calibri"/>
          <w:i/>
          <w:iCs/>
          <w:sz w:val="22"/>
          <w:szCs w:val="22"/>
          <w:lang w:val="en-US"/>
        </w:rPr>
        <w:t>&lt;file name="data/polygon1.xy"/&gt;</w:t>
      </w:r>
    </w:p>
    <w:p>
      <w:pPr>
        <w:pStyle w:val="Normal"/>
        <w:ind w:left="708" w:hanging="0"/>
        <w:rPr>
          <w:i/>
          <w:i/>
          <w:iCs/>
        </w:rPr>
      </w:pPr>
      <w:r>
        <w:rPr>
          <w:rFonts w:eastAsia="Calibri" w:cs="Calibri"/>
          <w:i/>
          <w:iCs/>
          <w:sz w:val="22"/>
          <w:szCs w:val="22"/>
          <w:lang w:val="en-US"/>
        </w:rPr>
        <w:t xml:space="preserve">                    </w:t>
      </w:r>
      <w:r>
        <w:rPr>
          <w:rFonts w:eastAsia="Calibri" w:cs="Calibri"/>
          <w:i/>
          <w:iCs/>
          <w:sz w:val="22"/>
          <w:szCs w:val="22"/>
        </w:rPr>
        <w:t>&lt;verticalBoundingBox min="0.0" max="0.0"/&gt;</w:t>
      </w:r>
    </w:p>
    <w:p>
      <w:pPr>
        <w:pStyle w:val="Normal"/>
        <w:ind w:left="708" w:hanging="0"/>
        <w:rPr>
          <w:i/>
          <w:i/>
          <w:iCs/>
        </w:rPr>
      </w:pPr>
      <w:r>
        <w:rPr>
          <w:rFonts w:eastAsia="Calibri" w:cs="Calibri"/>
          <w:i/>
          <w:iCs/>
          <w:sz w:val="22"/>
          <w:szCs w:val="22"/>
        </w:rPr>
        <w:t>&lt;/polygon&gt;</w:t>
      </w:r>
    </w:p>
    <w:p>
      <w:pPr>
        <w:pStyle w:val="Normal"/>
        <w:ind w:left="708" w:hanging="0"/>
        <w:rPr>
          <w:rFonts w:ascii="Calibri" w:hAnsi="Calibri" w:eastAsia="Calibri" w:cs="Calibri"/>
        </w:rPr>
      </w:pPr>
      <w:r>
        <w:rPr>
          <w:rFonts w:eastAsia="Calibri" w:cs="Calibri"/>
        </w:rPr>
      </w:r>
    </w:p>
    <w:p>
      <w:pPr>
        <w:pStyle w:val="ListParagraph"/>
        <w:numPr>
          <w:ilvl w:val="0"/>
          <w:numId w:val="1"/>
        </w:numPr>
        <w:rPr/>
      </w:pPr>
      <w:r>
        <w:rPr>
          <w:sz w:val="22"/>
          <w:szCs w:val="22"/>
        </w:rPr>
        <w:t>Position time series</w:t>
      </w:r>
    </w:p>
    <w:p>
      <w:pPr>
        <w:pStyle w:val="Normal"/>
        <w:ind w:left="360" w:hanging="0"/>
        <w:rPr>
          <w:lang w:val="en-US"/>
        </w:rPr>
      </w:pPr>
      <w:r>
        <w:rPr>
          <w:sz w:val="22"/>
          <w:szCs w:val="22"/>
          <w:lang w:val="en-US"/>
        </w:rPr>
        <w:t>The position time series allows you to define a moving emission. To consider a moving emisor point just use the following block:</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 xml:space="preserve">&lt;positionTimeSeries&gt;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&lt;file name="data/spill_trajectory.csv" /&gt;</w:t>
      </w:r>
    </w:p>
    <w:p>
      <w:pPr>
        <w:pStyle w:val="Normal"/>
        <w:ind w:left="360" w:hanging="0"/>
        <w:rPr>
          <w:i/>
          <w:i/>
          <w:iCs/>
          <w:lang w:val="en-US"/>
        </w:rPr>
      </w:pPr>
      <w:r>
        <w:rPr>
          <w:rFonts w:eastAsia="Calibri" w:cs="Calibri"/>
          <w:i/>
          <w:iCs/>
          <w:sz w:val="22"/>
          <w:szCs w:val="22"/>
          <w:lang w:val="en-US"/>
        </w:rPr>
        <w:t xml:space="preserve">            </w:t>
      </w:r>
      <w:r>
        <w:rPr>
          <w:rFonts w:eastAsia="Calibri" w:cs="Calibri"/>
          <w:i/>
          <w:iCs/>
          <w:sz w:val="22"/>
          <w:szCs w:val="22"/>
          <w:lang w:val="en-US"/>
        </w:rPr>
        <w:t>&lt;/positionTimeSeries&gt;</w:t>
      </w:r>
    </w:p>
    <w:p>
      <w:pPr>
        <w:pStyle w:val="Normal"/>
        <w:ind w:left="360" w:hanging="0"/>
        <w:rPr>
          <w:rFonts w:ascii="Calibri" w:hAnsi="Calibri" w:eastAsia="Calibri" w:cs="Calibri"/>
          <w:lang w:val="en-US"/>
        </w:rPr>
      </w:pPr>
      <w:r>
        <w:rPr>
          <w:rFonts w:eastAsia="Calibri" w:cs="Calibri"/>
          <w:sz w:val="22"/>
          <w:szCs w:val="22"/>
          <w:lang w:val="en-US"/>
        </w:rPr>
        <w:t xml:space="preserve">The format inside the </w:t>
      </w:r>
      <w:r>
        <w:rPr>
          <w:rFonts w:eastAsia="Calibri" w:cs="Calibri"/>
          <w:i/>
          <w:iCs/>
          <w:sz w:val="22"/>
          <w:szCs w:val="22"/>
          <w:lang w:val="en-US"/>
        </w:rPr>
        <w:t>spill_trajectory.csv</w:t>
      </w:r>
      <w:r>
        <w:rPr>
          <w:rFonts w:eastAsia="Calibri" w:cs="Calibri"/>
          <w:sz w:val="22"/>
          <w:szCs w:val="22"/>
          <w:lang w:val="en-US"/>
        </w:rPr>
        <w:t xml:space="preserve"> must be:</w:t>
      </w:r>
    </w:p>
    <w:p>
      <w:pPr>
        <w:pStyle w:val="Normal"/>
        <w:ind w:left="360" w:hanging="0"/>
        <w:jc w:val="center"/>
        <w:rPr/>
      </w:pPr>
      <w:r>
        <w:rPr/>
        <w:drawing>
          <wp:inline distT="0" distB="6350" distL="0" distR="0">
            <wp:extent cx="3743325" cy="3822700"/>
            <wp:effectExtent l="0" t="0" r="0" b="0"/>
            <wp:docPr id="16" name="Imagen 12146436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214643652" descr=""/>
                    <pic:cNvPicPr>
                      <a:picLocks noChangeAspect="1" noChangeArrowheads="1"/>
                    </pic:cNvPicPr>
                  </pic:nvPicPr>
                  <pic:blipFill>
                    <a:blip r:embed="rId17"/>
                    <a:stretch>
                      <a:fillRect/>
                    </a:stretch>
                  </pic:blipFill>
                  <pic:spPr bwMode="auto">
                    <a:xfrm>
                      <a:off x="0" y="0"/>
                      <a:ext cx="3743325" cy="3822700"/>
                    </a:xfrm>
                    <a:prstGeom prst="rect">
                      <a:avLst/>
                    </a:prstGeom>
                  </pic:spPr>
                </pic:pic>
              </a:graphicData>
            </a:graphic>
          </wp:inline>
        </w:drawing>
      </w:r>
    </w:p>
    <w:p>
      <w:pPr>
        <w:pStyle w:val="Normal"/>
        <w:rPr>
          <w:rFonts w:ascii="Calibri" w:hAnsi="Calibri" w:eastAsia="Calibri" w:cs="Calibri"/>
        </w:rPr>
      </w:pPr>
      <w:r>
        <w:rPr>
          <w:rFonts w:eastAsia="Calibri" w:cs="Calibri"/>
        </w:rPr>
      </w:r>
    </w:p>
    <w:p>
      <w:pPr>
        <w:pStyle w:val="Ttulo3"/>
        <w:numPr>
          <w:ilvl w:val="2"/>
          <w:numId w:val="8"/>
        </w:numPr>
        <w:rPr>
          <w:lang w:val="en-US"/>
        </w:rPr>
      </w:pPr>
      <w:bookmarkStart w:id="30" w:name="_Toc23952299"/>
      <w:r>
        <w:rPr>
          <w:lang w:val="en-US"/>
        </w:rPr>
        <w:t>Setup the particle types</w:t>
      </w:r>
      <w:bookmarkEnd w:id="30"/>
    </w:p>
    <w:p>
      <w:pPr>
        <w:pStyle w:val="Normal"/>
        <w:rPr>
          <w:lang w:val="en-US"/>
        </w:rPr>
      </w:pPr>
      <w:r>
        <w:rPr>
          <w:lang w:val="en-US"/>
        </w:rPr>
        <w:t xml:space="preserve">The &lt;sourceTypes&gt; contain the information about the particle type for each source. All the particle types must be placed in a xml file to act as a database for future plastics types or objects. </w:t>
      </w:r>
    </w:p>
    <w:p>
      <w:pPr>
        <w:pStyle w:val="Normal"/>
        <w:rPr>
          <w:lang w:val="en-US"/>
        </w:rPr>
      </w:pPr>
      <w:r>
        <w:rPr>
          <w:lang w:val="en-US"/>
        </w:rPr>
        <w:t xml:space="preserve">So the </w:t>
      </w:r>
      <w:r>
        <w:rPr>
          <w:i/>
          <w:iCs/>
          <w:lang w:val="en-US"/>
        </w:rPr>
        <w:t xml:space="preserve">&lt;sourceTypes&gt; </w:t>
      </w:r>
      <w:r>
        <w:rPr>
          <w:lang w:val="en-US"/>
        </w:rPr>
        <w:t>block has the following syntax:</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&lt;sourceTypes&gt;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&lt;types&gt;</w:t>
      </w:r>
    </w:p>
    <w:p>
      <w:pPr>
        <w:pStyle w:val="Normal"/>
        <w:ind w:firstLine="708"/>
        <w:rPr>
          <w:i/>
          <w:i/>
          <w:iCs/>
          <w:lang w:val="en-US"/>
        </w:rPr>
      </w:pPr>
      <w:r>
        <w:rPr>
          <w:rFonts w:eastAsia="Calibri" w:cs="Calibri"/>
          <w:i/>
          <w:iCs/>
          <w:sz w:val="22"/>
          <w:szCs w:val="22"/>
          <w:lang w:val="en-US"/>
        </w:rPr>
        <w:t>&lt;type source="1" type='plastic' property="bag_1" comment=""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&lt;type source="2" type='plastic' property="bag_1" comment=""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&lt;type source="3" type='paper' property="cardboard_1" comment=""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&lt;/types&gt;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&lt;file name="data/materialTypes_example.xml"/&gt;</w:t>
      </w:r>
    </w:p>
    <w:p>
      <w:pPr>
        <w:pStyle w:val="Normal"/>
        <w:rPr>
          <w:i/>
          <w:i/>
          <w:iCs/>
        </w:rPr>
      </w:pPr>
      <w:r>
        <w:rPr>
          <w:rFonts w:eastAsia="Calibri" w:cs="Calibri"/>
          <w:i/>
          <w:iCs/>
          <w:sz w:val="22"/>
          <w:szCs w:val="22"/>
          <w:lang w:val="en-US"/>
        </w:rPr>
        <w:t xml:space="preserve">        </w:t>
      </w:r>
      <w:r>
        <w:rPr>
          <w:rFonts w:eastAsia="Calibri" w:cs="Calibri"/>
          <w:i/>
          <w:iCs/>
          <w:sz w:val="22"/>
          <w:szCs w:val="22"/>
        </w:rPr>
        <w:t>&lt;/sourceTypes&gt;</w:t>
      </w:r>
    </w:p>
    <w:p>
      <w:pPr>
        <w:pStyle w:val="Normal"/>
        <w:rPr>
          <w:rFonts w:ascii="Calibri" w:hAnsi="Calibri" w:eastAsia="Calibri" w:cs="Calibri"/>
        </w:rPr>
      </w:pPr>
      <w:r>
        <w:rPr>
          <w:rFonts w:eastAsia="Calibri" w:cs="Calibri"/>
        </w:rPr>
      </w:r>
    </w:p>
    <w:p>
      <w:pPr>
        <w:pStyle w:val="Normal"/>
        <w:rPr/>
      </w:pPr>
      <w:r>
        <w:rPr/>
        <w:drawing>
          <wp:inline distT="0" distB="0" distL="0" distR="3175">
            <wp:extent cx="5998210" cy="1123950"/>
            <wp:effectExtent l="0" t="0" r="0" b="0"/>
            <wp:docPr id="17" name="Imagen 2076435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076435106" descr=""/>
                    <pic:cNvPicPr>
                      <a:picLocks noChangeAspect="1" noChangeArrowheads="1"/>
                    </pic:cNvPicPr>
                  </pic:nvPicPr>
                  <pic:blipFill>
                    <a:blip r:embed="rId18"/>
                    <a:srcRect l="0" t="0" r="19955" b="0"/>
                    <a:stretch>
                      <a:fillRect/>
                    </a:stretch>
                  </pic:blipFill>
                  <pic:spPr bwMode="auto">
                    <a:xfrm>
                      <a:off x="0" y="0"/>
                      <a:ext cx="5998210" cy="1123950"/>
                    </a:xfrm>
                    <a:prstGeom prst="rect">
                      <a:avLst/>
                    </a:prstGeom>
                  </pic:spPr>
                </pic:pic>
              </a:graphicData>
            </a:graphic>
          </wp:inline>
        </w:drawing>
      </w:r>
    </w:p>
    <w:p>
      <w:pPr>
        <w:pStyle w:val="Normal"/>
        <w:rPr>
          <w:rFonts w:ascii="Calibri" w:hAnsi="Calibri" w:eastAsia="Calibri" w:cs="Calibri"/>
          <w:lang w:val="en-US"/>
        </w:rPr>
      </w:pPr>
      <w:r>
        <w:rPr>
          <w:rFonts w:eastAsia="Calibri" w:cs="Calibri"/>
          <w:sz w:val="22"/>
          <w:szCs w:val="22"/>
          <w:lang w:val="en-US"/>
        </w:rPr>
        <w:t xml:space="preserve">The important key here is the </w:t>
      </w:r>
      <w:r>
        <w:rPr>
          <w:rFonts w:eastAsia="Calibri" w:cs="Calibri"/>
          <w:i/>
          <w:iCs/>
          <w:sz w:val="22"/>
          <w:szCs w:val="22"/>
          <w:lang w:val="en-US"/>
        </w:rPr>
        <w:t>&lt;file name="data/materialTypes_example.xml"/&gt;.</w:t>
      </w:r>
    </w:p>
    <w:p>
      <w:pPr>
        <w:pStyle w:val="Normal"/>
        <w:rPr>
          <w:rFonts w:ascii="Calibri" w:hAnsi="Calibri" w:eastAsia="Calibri" w:cs="Calibri"/>
          <w:lang w:val="en-US"/>
        </w:rPr>
      </w:pPr>
      <w:r>
        <w:rPr>
          <w:rFonts w:eastAsia="Calibri" w:cs="Calibri"/>
          <w:sz w:val="22"/>
          <w:szCs w:val="22"/>
          <w:lang w:val="en-US"/>
        </w:rPr>
        <w:t>It is used as a database for the different types of particles. Each particle type has its template with its own properties</w:t>
      </w:r>
    </w:p>
    <w:p>
      <w:pPr>
        <w:pStyle w:val="Normal"/>
        <w:jc w:val="center"/>
        <w:rPr/>
      </w:pPr>
      <w:r>
        <w:rPr/>
        <w:drawing>
          <wp:inline distT="0" distB="5715" distL="0" distR="0">
            <wp:extent cx="5181600" cy="5614035"/>
            <wp:effectExtent l="0" t="0" r="0" b="0"/>
            <wp:docPr id="18" name="Imagen 18405957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40595705" descr=""/>
                    <pic:cNvPicPr>
                      <a:picLocks noChangeAspect="1" noChangeArrowheads="1"/>
                    </pic:cNvPicPr>
                  </pic:nvPicPr>
                  <pic:blipFill>
                    <a:blip r:embed="rId19"/>
                    <a:stretch>
                      <a:fillRect/>
                    </a:stretch>
                  </pic:blipFill>
                  <pic:spPr bwMode="auto">
                    <a:xfrm>
                      <a:off x="0" y="0"/>
                      <a:ext cx="5181600" cy="5614035"/>
                    </a:xfrm>
                    <a:prstGeom prst="rect">
                      <a:avLst/>
                    </a:prstGeom>
                  </pic:spPr>
                </pic:pic>
              </a:graphicData>
            </a:graphic>
          </wp:inline>
        </w:drawing>
      </w:r>
    </w:p>
    <w:p>
      <w:pPr>
        <w:pStyle w:val="Normal"/>
        <w:rPr>
          <w:rFonts w:ascii="Calibri" w:hAnsi="Calibri" w:eastAsia="Calibri" w:cs="Calibri"/>
        </w:rPr>
      </w:pPr>
      <w:r>
        <w:rPr>
          <w:rFonts w:eastAsia="Calibri" w:cs="Calibri"/>
        </w:rPr>
      </w:r>
    </w:p>
    <w:p>
      <w:pPr>
        <w:pStyle w:val="Normal"/>
        <w:rPr>
          <w:rFonts w:ascii="Calibri" w:hAnsi="Calibri" w:eastAsia="Calibri" w:cs="Calibri"/>
          <w:sz w:val="22"/>
          <w:szCs w:val="22"/>
          <w:lang w:val="en-US"/>
        </w:rPr>
      </w:pPr>
      <w:r>
        <w:rPr>
          <w:rFonts w:eastAsia="Calibri" w:cs="Calibri"/>
          <w:sz w:val="22"/>
          <w:szCs w:val="22"/>
          <w:lang w:val="en-US"/>
        </w:rPr>
        <w:t>The different properties associated to each type of particle, are passed to the particle properties of the MOHID-Lagrangian code. To add new particles, just copy a block of code and rename it to fit in your needs.</w:t>
      </w:r>
    </w:p>
    <w:p>
      <w:pPr>
        <w:pStyle w:val="Normal"/>
        <w:rPr>
          <w:rFonts w:ascii="Calibri" w:hAnsi="Calibri" w:eastAsia="Calibri" w:cs="Calibri"/>
          <w:lang w:val="en-US"/>
        </w:rPr>
      </w:pPr>
      <w:r>
        <w:rPr>
          <w:rFonts w:eastAsia="Calibri" w:cs="Calibri"/>
          <w:lang w:val="en-US"/>
        </w:rPr>
      </w:r>
    </w:p>
    <w:p>
      <w:pPr>
        <w:pStyle w:val="Ttulo3"/>
        <w:numPr>
          <w:ilvl w:val="1"/>
          <w:numId w:val="8"/>
        </w:numPr>
        <w:rPr>
          <w:lang w:val="en-US"/>
        </w:rPr>
      </w:pPr>
      <w:bookmarkStart w:id="31" w:name="_Toc23952300"/>
      <w:r>
        <w:rPr>
          <w:lang w:val="en-US"/>
        </w:rPr>
        <w:t>Setup the constants</w:t>
      </w:r>
      <w:bookmarkEnd w:id="31"/>
    </w:p>
    <w:p>
      <w:pPr>
        <w:pStyle w:val="Normal"/>
        <w:rPr>
          <w:lang w:val="en-US"/>
        </w:rPr>
      </w:pPr>
      <w:r>
        <w:rPr>
          <w:lang w:val="en-US"/>
        </w:rPr>
        <w:t>The setup &lt;constants&gt; are global values affecting to the integration and should be changed should not be changed unless you need to adapt some values to your needs. The description in the comment section will guide you to make the necessary changes.</w:t>
      </w:r>
    </w:p>
    <w:p>
      <w:pPr>
        <w:pStyle w:val="Normal"/>
        <w:rPr>
          <w:lang w:val="en-US"/>
        </w:rPr>
      </w:pPr>
      <w:r>
        <w:rPr>
          <w:lang w:val="en-US"/>
        </w:rPr>
        <w:t xml:space="preserve">For example, if your data does not start at 0 level or start above zero, replace the Z0 value: </w:t>
      </w:r>
    </w:p>
    <w:p>
      <w:pPr>
        <w:pStyle w:val="Normal"/>
        <w:ind w:left="708" w:hanging="0"/>
        <w:rPr>
          <w:lang w:val="en-US"/>
        </w:rPr>
      </w:pPr>
      <w:r>
        <w:rPr>
          <w:lang w:val="en-US"/>
        </w:rPr>
        <w:t>&lt;Z0 value="2.16" comment="Reference local 'zero' level. Default = 0.0" units_comment="m" /&gt;</w:t>
      </w:r>
    </w:p>
    <w:p>
      <w:pPr>
        <w:pStyle w:val="Normal"/>
        <w:rPr>
          <w:lang w:val="en-US"/>
        </w:rPr>
      </w:pPr>
      <w:r>
        <w:rPr>
          <w:lang w:val="en-US"/>
        </w:rPr>
        <w:t>If you want to increase the diffusion effect change the:</w:t>
      </w:r>
    </w:p>
    <w:p>
      <w:pPr>
        <w:pStyle w:val="Normal"/>
        <w:ind w:left="708" w:hanging="0"/>
        <w:rPr/>
      </w:pPr>
      <w:r>
        <w:rPr>
          <w:rFonts w:eastAsia="Calibri" w:cs="Calibri"/>
          <w:sz w:val="22"/>
          <w:szCs w:val="22"/>
          <w:lang w:val="en-US"/>
        </w:rPr>
        <w:t xml:space="preserve">&lt;DiffusionCoeff value="0.75" comment="Horizontal diffusion coefficient. </w:t>
      </w:r>
      <w:r>
        <w:rPr>
          <w:rFonts w:eastAsia="Calibri" w:cs="Calibri"/>
          <w:sz w:val="22"/>
          <w:szCs w:val="22"/>
        </w:rPr>
        <w:t>Default = 1.0" units_comment="m</w:t>
      </w:r>
      <w:r>
        <w:rPr>
          <w:rFonts w:eastAsia="Calibri" w:cs="Calibri"/>
          <w:sz w:val="22"/>
          <w:szCs w:val="22"/>
          <w:vertAlign w:val="superscript"/>
        </w:rPr>
        <w:t>2</w:t>
      </w:r>
      <w:r>
        <w:rPr>
          <w:rFonts w:eastAsia="Calibri" w:cs="Calibri"/>
          <w:sz w:val="22"/>
          <w:szCs w:val="22"/>
        </w:rPr>
        <w:t>/s" /&gt;</w:t>
      </w:r>
      <w:r>
        <w:rPr/>
        <w:t xml:space="preserve"> </w:t>
      </w:r>
    </w:p>
    <w:p>
      <w:pPr>
        <w:pStyle w:val="Normal"/>
        <w:ind w:hanging="0"/>
        <w:jc w:val="left"/>
        <w:rPr/>
      </w:pPr>
      <w:r>
        <w:rPr>
          <w:lang w:val="en-US"/>
        </w:rPr>
        <w:t xml:space="preserve">Particles, can also reach land. You can choose if you want to remove them or not. By default the particles stay on land and they are not removed.  </w:t>
      </w:r>
    </w:p>
    <w:p>
      <w:pPr>
        <w:pStyle w:val="Normal"/>
        <w:rPr/>
      </w:pPr>
      <w:r>
        <w:rPr>
          <w:lang w:val="en-US"/>
        </w:rPr>
        <w:tab/>
        <w:t>&lt;RemoveLandTracer value="0" comment="Remove tracers on land 0:No, 1:Yes. Default = 0" /&gt;</w:t>
      </w:r>
    </w:p>
    <w:p>
      <w:pPr>
        <w:pStyle w:val="Normal"/>
        <w:rPr/>
      </w:pPr>
      <w:r>
        <w:rPr/>
        <w:t>Particles can be resuspended if they are on the floor (landIntMask =</w:t>
      </w:r>
      <w:r>
        <w:rPr>
          <w:strike w:val="false"/>
          <w:dstrike w:val="false"/>
        </w:rPr>
        <w:t xml:space="preserve"> 1). At this moment the resuspension in the vertical is done by adding to the particle a fraction of the horizontal velocity module. This ResuspensionCoeff factor controls it. 0, means no resuspension and 1, means full horizontal module to push particles up in the vertical component.</w:t>
      </w:r>
    </w:p>
    <w:p>
      <w:pPr>
        <w:pStyle w:val="Normal"/>
        <w:rPr/>
      </w:pPr>
      <w:r>
        <w:rPr>
          <w:strike w:val="false"/>
          <w:dstrike w:val="false"/>
        </w:rPr>
        <w:tab/>
        <w:t>&lt;ResuspensionCoeff value="0.0" comment="Resuspension amplitude velocity factor. Default = 0.0" units_comment="n.u" /&gt;</w:t>
      </w:r>
    </w:p>
    <w:p>
      <w:pPr>
        <w:pStyle w:val="Normal"/>
        <w:rPr/>
      </w:pPr>
      <w:r>
        <w:rPr>
          <w:strike w:val="false"/>
          <w:dstrike w:val="false"/>
        </w:rPr>
        <w:t xml:space="preserve">Some datasets doesn’t include the vertical component of the velocity field in the currents (for example, the Copernicus Marine Service). To be able to compute the vertical component, we add the option to compute the Lagrangian divergence at each point using the perturbation of the </w:t>
      </w:r>
      <w:r>
        <w:rPr>
          <w:strike w:val="false"/>
          <w:dstrike w:val="false"/>
        </w:rPr>
        <w:t xml:space="preserve">point at 4 position on horizontal plane to compute the derivatives involved. </w:t>
      </w:r>
    </w:p>
    <w:p>
      <w:pPr>
        <w:pStyle w:val="Normal"/>
        <w:rPr/>
      </w:pPr>
      <w:r>
        <w:rPr>
          <w:strike w:val="false"/>
          <w:dstrike w:val="false"/>
        </w:rPr>
        <w:t>&lt;VerticalVelMethod value="1" comment="1:From velocity fields, 2:Divergence based, 3:Disabled. Default = 1" /&gt;</w:t>
      </w:r>
    </w:p>
    <w:p>
      <w:pPr>
        <w:pStyle w:val="Normal"/>
        <w:rPr>
          <w:strike w:val="false"/>
          <w:dstrike w:val="false"/>
        </w:rPr>
      </w:pPr>
      <w:r>
        <w:rPr/>
      </w:r>
    </w:p>
    <w:p>
      <w:pPr>
        <w:pStyle w:val="Normal"/>
        <w:spacing w:before="0" w:after="160"/>
        <w:rPr>
          <w:strike w:val="false"/>
          <w:dstrike w:val="false"/>
        </w:rPr>
      </w:pPr>
      <w:r>
        <w:rPr/>
      </w:r>
    </w:p>
    <w:sectPr>
      <w:headerReference w:type="default" r:id="rId20"/>
      <w:footerReference w:type="default" r:id="rId21"/>
      <w:type w:val="nextPage"/>
      <w:pgSz w:w="11906" w:h="16838"/>
      <w:pgMar w:left="1440" w:right="1440" w:header="720" w:top="1440" w:footer="720" w:bottom="1440" w:gutter="0"/>
      <w:pgNumType w:fmt="decimal"/>
      <w:formProt w:val="false"/>
      <w:textDirection w:val="lrTb"/>
      <w:docGrid w:type="default" w:linePitch="360"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Segoe UI Emoji">
    <w:charset w:val="01"/>
    <w:family w:val="roman"/>
    <w:pitch w:val="variable"/>
  </w:font>
  <w:font w:name="inherit">
    <w:charset w:val="01"/>
    <w:family w:val="auto"/>
    <w:pitch w:val="default"/>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lastRow="0" w:firstRow="1" w:lastColumn="0" w:firstColumn="1" w:val="06a0" w:noHBand="1" w:noVBand="1"/>
    </w:tblPr>
    <w:tblGrid>
      <w:gridCol w:w="3009"/>
      <w:gridCol w:w="3009"/>
      <w:gridCol w:w="3010"/>
    </w:tblGrid>
    <w:tr>
      <w:trPr/>
      <w:tc>
        <w:tcPr>
          <w:tcW w:w="3009" w:type="dxa"/>
          <w:tcBorders/>
          <w:shd w:fill="auto" w:val="clear"/>
        </w:tcPr>
        <w:p>
          <w:pPr>
            <w:pStyle w:val="Cabecera"/>
            <w:ind w:left="-115" w:hanging="0"/>
            <w:rPr/>
          </w:pPr>
          <w:r>
            <w:rPr/>
          </w:r>
        </w:p>
      </w:tc>
      <w:tc>
        <w:tcPr>
          <w:tcW w:w="3009" w:type="dxa"/>
          <w:tcBorders/>
          <w:shd w:fill="auto" w:val="clear"/>
        </w:tcPr>
        <w:p>
          <w:pPr>
            <w:pStyle w:val="Cabecera"/>
            <w:jc w:val="center"/>
            <w:rPr/>
          </w:pPr>
          <w:r>
            <w:rPr/>
          </w:r>
        </w:p>
      </w:tc>
      <w:tc>
        <w:tcPr>
          <w:tcW w:w="3010" w:type="dxa"/>
          <w:tcBorders/>
          <w:shd w:fill="auto" w:val="clear"/>
        </w:tcPr>
        <w:p>
          <w:pPr>
            <w:pStyle w:val="Cabecera"/>
            <w:ind w:right="-115" w:hanging="0"/>
            <w:jc w:val="right"/>
            <w:rPr/>
          </w:pPr>
          <w:r>
            <w:rPr/>
          </w:r>
        </w:p>
      </w:tc>
    </w:tr>
  </w:tbl>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lastRow="0" w:firstRow="1" w:lastColumn="0" w:firstColumn="1" w:val="06a0" w:noHBand="1" w:noVBand="1"/>
    </w:tblPr>
    <w:tblGrid>
      <w:gridCol w:w="3009"/>
      <w:gridCol w:w="3009"/>
      <w:gridCol w:w="3010"/>
    </w:tblGrid>
    <w:tr>
      <w:trPr/>
      <w:tc>
        <w:tcPr>
          <w:tcW w:w="3009" w:type="dxa"/>
          <w:tcBorders/>
          <w:shd w:fill="auto" w:val="clear"/>
        </w:tcPr>
        <w:p>
          <w:pPr>
            <w:pStyle w:val="Cabecera"/>
            <w:ind w:left="-115" w:hanging="0"/>
            <w:rPr/>
          </w:pPr>
          <w:r>
            <w:rPr/>
          </w:r>
        </w:p>
      </w:tc>
      <w:tc>
        <w:tcPr>
          <w:tcW w:w="3009" w:type="dxa"/>
          <w:tcBorders/>
          <w:shd w:fill="auto" w:val="clear"/>
        </w:tcPr>
        <w:p>
          <w:pPr>
            <w:pStyle w:val="Cabecera"/>
            <w:jc w:val="center"/>
            <w:rPr/>
          </w:pPr>
          <w:r>
            <w:rPr/>
          </w:r>
        </w:p>
      </w:tc>
      <w:tc>
        <w:tcPr>
          <w:tcW w:w="3010" w:type="dxa"/>
          <w:tcBorders/>
          <w:shd w:fill="auto" w:val="clear"/>
        </w:tcPr>
        <w:p>
          <w:pPr>
            <w:pStyle w:val="Cabecera"/>
            <w:ind w:right="-115" w:hanging="0"/>
            <w:jc w:val="right"/>
            <w:rPr/>
          </w:pPr>
          <w:r>
            <w:rPr/>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sz w:val="22"/>
        <w:szCs w:val="32"/>
        <w:rFonts w:ascii="Calibri" w:hAnsi="Calibri"/>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9">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lvl w:ilvl="0">
      <w:start w:val="2"/>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1"/>
        <w:szCs w:val="21"/>
        <w:lang w:val="es-ES"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942afb"/>
    <w:pPr>
      <w:widowControl/>
      <w:bidi w:val="0"/>
      <w:spacing w:lineRule="auto" w:line="300" w:before="0" w:after="160"/>
      <w:jc w:val="left"/>
    </w:pPr>
    <w:rPr>
      <w:rFonts w:ascii="Calibri" w:hAnsi="Calibri" w:eastAsia="" w:cs="" w:asciiTheme="minorHAnsi" w:cstheme="minorBidi" w:eastAsiaTheme="minorEastAsia" w:hAnsiTheme="minorHAnsi"/>
      <w:color w:val="auto"/>
      <w:kern w:val="0"/>
      <w:sz w:val="21"/>
      <w:szCs w:val="21"/>
      <w:lang w:val="es-ES" w:eastAsia="en-US" w:bidi="ar-SA"/>
    </w:rPr>
  </w:style>
  <w:style w:type="paragraph" w:styleId="Ttulo1">
    <w:name w:val="Heading 1"/>
    <w:basedOn w:val="Normal"/>
    <w:next w:val="Normal"/>
    <w:link w:val="Ttulo1Car"/>
    <w:uiPriority w:val="9"/>
    <w:qFormat/>
    <w:rsid w:val="00942afb"/>
    <w:pPr>
      <w:keepNext w:val="true"/>
      <w:keepLines/>
      <w:spacing w:lineRule="auto" w:line="240" w:before="320" w:after="80"/>
      <w:jc w:val="center"/>
      <w:outlineLvl w:val="0"/>
    </w:pPr>
    <w:rPr>
      <w:rFonts w:ascii="Calibri Light" w:hAnsi="Calibri Light" w:eastAsia="" w:cs="" w:asciiTheme="majorHAnsi" w:cstheme="majorBidi" w:eastAsiaTheme="majorEastAsia" w:hAnsiTheme="majorHAnsi"/>
      <w:color w:val="2F5496" w:themeColor="accent1" w:themeShade="bf"/>
      <w:sz w:val="40"/>
      <w:szCs w:val="40"/>
    </w:rPr>
  </w:style>
  <w:style w:type="paragraph" w:styleId="Ttulo2">
    <w:name w:val="Heading 2"/>
    <w:basedOn w:val="Normal"/>
    <w:next w:val="Normal"/>
    <w:link w:val="Ttulo2Car"/>
    <w:uiPriority w:val="9"/>
    <w:semiHidden/>
    <w:unhideWhenUsed/>
    <w:qFormat/>
    <w:rsid w:val="00942afb"/>
    <w:pPr>
      <w:keepNext w:val="true"/>
      <w:keepLines/>
      <w:spacing w:lineRule="auto" w:line="240" w:before="160" w:after="40"/>
      <w:jc w:val="center"/>
      <w:outlineLvl w:val="1"/>
    </w:pPr>
    <w:rPr>
      <w:rFonts w:ascii="Calibri Light" w:hAnsi="Calibri Light" w:eastAsia="" w:cs="" w:asciiTheme="majorHAnsi" w:cstheme="majorBidi" w:eastAsiaTheme="majorEastAsia" w:hAnsiTheme="majorHAnsi"/>
      <w:sz w:val="32"/>
      <w:szCs w:val="32"/>
    </w:rPr>
  </w:style>
  <w:style w:type="paragraph" w:styleId="Ttulo3">
    <w:name w:val="Heading 3"/>
    <w:basedOn w:val="Normal"/>
    <w:next w:val="Normal"/>
    <w:link w:val="Ttulo3Car"/>
    <w:uiPriority w:val="9"/>
    <w:unhideWhenUsed/>
    <w:qFormat/>
    <w:rsid w:val="00942afb"/>
    <w:pPr>
      <w:keepNext w:val="true"/>
      <w:keepLines/>
      <w:spacing w:lineRule="auto" w:line="240" w:before="160" w:after="0"/>
      <w:outlineLvl w:val="2"/>
    </w:pPr>
    <w:rPr>
      <w:rFonts w:ascii="Calibri Light" w:hAnsi="Calibri Light" w:eastAsia="" w:cs="" w:asciiTheme="majorHAnsi" w:cstheme="majorBidi" w:eastAsiaTheme="majorEastAsia" w:hAnsiTheme="majorHAnsi"/>
      <w:sz w:val="32"/>
      <w:szCs w:val="32"/>
    </w:rPr>
  </w:style>
  <w:style w:type="paragraph" w:styleId="Ttulo4">
    <w:name w:val="Heading 4"/>
    <w:basedOn w:val="Normal"/>
    <w:next w:val="Normal"/>
    <w:link w:val="Ttulo4Car"/>
    <w:uiPriority w:val="9"/>
    <w:semiHidden/>
    <w:unhideWhenUsed/>
    <w:qFormat/>
    <w:rsid w:val="00942afb"/>
    <w:pPr>
      <w:keepNext w:val="true"/>
      <w:keepLines/>
      <w:spacing w:before="80" w:after="0"/>
      <w:outlineLvl w:val="3"/>
    </w:pPr>
    <w:rPr>
      <w:rFonts w:ascii="Calibri Light" w:hAnsi="Calibri Light" w:eastAsia="" w:cs="" w:asciiTheme="majorHAnsi" w:cstheme="majorBidi" w:eastAsiaTheme="majorEastAsia" w:hAnsiTheme="majorHAnsi"/>
      <w:i/>
      <w:iCs/>
      <w:sz w:val="30"/>
      <w:szCs w:val="30"/>
    </w:rPr>
  </w:style>
  <w:style w:type="paragraph" w:styleId="Ttulo5">
    <w:name w:val="Heading 5"/>
    <w:basedOn w:val="Normal"/>
    <w:next w:val="Normal"/>
    <w:link w:val="Ttulo5Car"/>
    <w:uiPriority w:val="9"/>
    <w:semiHidden/>
    <w:unhideWhenUsed/>
    <w:qFormat/>
    <w:rsid w:val="00942afb"/>
    <w:pPr>
      <w:keepNext w:val="true"/>
      <w:keepLines/>
      <w:spacing w:before="40" w:after="0"/>
      <w:outlineLvl w:val="4"/>
    </w:pPr>
    <w:rPr>
      <w:rFonts w:ascii="Calibri Light" w:hAnsi="Calibri Light" w:eastAsia="" w:cs="" w:asciiTheme="majorHAnsi" w:cstheme="majorBidi" w:eastAsiaTheme="majorEastAsia" w:hAnsiTheme="majorHAnsi"/>
      <w:sz w:val="28"/>
      <w:szCs w:val="28"/>
    </w:rPr>
  </w:style>
  <w:style w:type="paragraph" w:styleId="Ttulo6">
    <w:name w:val="Heading 6"/>
    <w:basedOn w:val="Normal"/>
    <w:next w:val="Normal"/>
    <w:link w:val="Ttulo6Car"/>
    <w:uiPriority w:val="9"/>
    <w:semiHidden/>
    <w:unhideWhenUsed/>
    <w:qFormat/>
    <w:rsid w:val="00942afb"/>
    <w:pPr>
      <w:keepNext w:val="true"/>
      <w:keepLines/>
      <w:spacing w:before="40" w:after="0"/>
      <w:outlineLvl w:val="5"/>
    </w:pPr>
    <w:rPr>
      <w:rFonts w:ascii="Calibri Light" w:hAnsi="Calibri Light" w:eastAsia="" w:cs="" w:asciiTheme="majorHAnsi" w:cstheme="majorBidi" w:eastAsiaTheme="majorEastAsia" w:hAnsiTheme="majorHAnsi"/>
      <w:i/>
      <w:iCs/>
      <w:sz w:val="26"/>
      <w:szCs w:val="26"/>
    </w:rPr>
  </w:style>
  <w:style w:type="paragraph" w:styleId="Ttulo7">
    <w:name w:val="Heading 7"/>
    <w:basedOn w:val="Normal"/>
    <w:next w:val="Normal"/>
    <w:link w:val="Ttulo7Car"/>
    <w:uiPriority w:val="9"/>
    <w:semiHidden/>
    <w:unhideWhenUsed/>
    <w:qFormat/>
    <w:rsid w:val="00942afb"/>
    <w:pPr>
      <w:keepNext w:val="true"/>
      <w:keepLines/>
      <w:spacing w:before="40" w:after="0"/>
      <w:outlineLvl w:val="6"/>
    </w:pPr>
    <w:rPr>
      <w:rFonts w:ascii="Calibri Light" w:hAnsi="Calibri Light" w:eastAsia="" w:cs="" w:asciiTheme="majorHAnsi" w:cstheme="majorBidi" w:eastAsiaTheme="majorEastAsia" w:hAnsiTheme="majorHAnsi"/>
      <w:sz w:val="24"/>
      <w:szCs w:val="24"/>
    </w:rPr>
  </w:style>
  <w:style w:type="paragraph" w:styleId="Ttulo8">
    <w:name w:val="Heading 8"/>
    <w:basedOn w:val="Normal"/>
    <w:next w:val="Normal"/>
    <w:link w:val="Ttulo8Car"/>
    <w:uiPriority w:val="9"/>
    <w:semiHidden/>
    <w:unhideWhenUsed/>
    <w:qFormat/>
    <w:rsid w:val="00942afb"/>
    <w:pPr>
      <w:keepNext w:val="true"/>
      <w:keepLines/>
      <w:spacing w:before="40" w:after="0"/>
      <w:outlineLvl w:val="7"/>
    </w:pPr>
    <w:rPr>
      <w:rFonts w:ascii="Calibri Light" w:hAnsi="Calibri Light" w:eastAsia="" w:cs="" w:asciiTheme="majorHAnsi" w:cstheme="majorBidi" w:eastAsiaTheme="majorEastAsia" w:hAnsiTheme="majorHAnsi"/>
      <w:i/>
      <w:iCs/>
      <w:sz w:val="22"/>
      <w:szCs w:val="22"/>
    </w:rPr>
  </w:style>
  <w:style w:type="paragraph" w:styleId="Ttulo9">
    <w:name w:val="Heading 9"/>
    <w:basedOn w:val="Normal"/>
    <w:next w:val="Normal"/>
    <w:link w:val="Ttulo9Car"/>
    <w:uiPriority w:val="9"/>
    <w:semiHidden/>
    <w:unhideWhenUsed/>
    <w:qFormat/>
    <w:rsid w:val="00942afb"/>
    <w:pPr>
      <w:keepNext w:val="true"/>
      <w:keepLines/>
      <w:spacing w:before="40" w:after="0"/>
      <w:outlineLvl w:val="8"/>
    </w:pPr>
    <w:rPr>
      <w:b/>
      <w:bCs/>
      <w:i/>
      <w:iCs/>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link w:val="Ttulo"/>
    <w:uiPriority w:val="10"/>
    <w:qFormat/>
    <w:rsid w:val="00942afb"/>
    <w:rPr>
      <w:rFonts w:ascii="Calibri Light" w:hAnsi="Calibri Light" w:eastAsia="" w:cs="" w:asciiTheme="majorHAnsi" w:cstheme="majorBidi" w:eastAsiaTheme="majorEastAsia" w:hAnsiTheme="majorHAnsi"/>
      <w:caps/>
      <w:color w:val="44546A" w:themeColor="text2"/>
      <w:spacing w:val="30"/>
      <w:sz w:val="72"/>
      <w:szCs w:val="72"/>
    </w:rPr>
  </w:style>
  <w:style w:type="character" w:styleId="EncabezadoCar" w:customStyle="1">
    <w:name w:val="Encabezado Car"/>
    <w:basedOn w:val="DefaultParagraphFont"/>
    <w:link w:val="Encabezado"/>
    <w:uiPriority w:val="99"/>
    <w:qFormat/>
    <w:rPr/>
  </w:style>
  <w:style w:type="character" w:styleId="PiedepginaCar" w:customStyle="1">
    <w:name w:val="Pie de página Car"/>
    <w:basedOn w:val="DefaultParagraphFont"/>
    <w:link w:val="Piedepgina"/>
    <w:uiPriority w:val="99"/>
    <w:qFormat/>
    <w:rPr/>
  </w:style>
  <w:style w:type="character" w:styleId="Ttulo1Car" w:customStyle="1">
    <w:name w:val="Título 1 Car"/>
    <w:basedOn w:val="DefaultParagraphFont"/>
    <w:link w:val="Ttulo1"/>
    <w:uiPriority w:val="9"/>
    <w:qFormat/>
    <w:rsid w:val="00942afb"/>
    <w:rPr>
      <w:rFonts w:ascii="Calibri Light" w:hAnsi="Calibri Light" w:eastAsia="" w:cs="" w:asciiTheme="majorHAnsi" w:cstheme="majorBidi" w:eastAsiaTheme="majorEastAsia" w:hAnsiTheme="majorHAnsi"/>
      <w:color w:val="2F5496" w:themeColor="accent1" w:themeShade="bf"/>
      <w:sz w:val="40"/>
      <w:szCs w:val="40"/>
    </w:rPr>
  </w:style>
  <w:style w:type="character" w:styleId="Ttulo3Car" w:customStyle="1">
    <w:name w:val="Título 3 Car"/>
    <w:basedOn w:val="DefaultParagraphFont"/>
    <w:link w:val="Ttulo3"/>
    <w:uiPriority w:val="9"/>
    <w:qFormat/>
    <w:rsid w:val="00942afb"/>
    <w:rPr>
      <w:rFonts w:ascii="Calibri Light" w:hAnsi="Calibri Light" w:eastAsia="" w:cs="" w:asciiTheme="majorHAnsi" w:cstheme="majorBidi" w:eastAsiaTheme="majorEastAsia" w:hAnsiTheme="majorHAnsi"/>
      <w:sz w:val="32"/>
      <w:szCs w:val="32"/>
    </w:rPr>
  </w:style>
  <w:style w:type="character" w:styleId="EnlacedeInternet">
    <w:name w:val="Enlace de Internet"/>
    <w:basedOn w:val="DefaultParagraphFont"/>
    <w:uiPriority w:val="99"/>
    <w:unhideWhenUsed/>
    <w:rPr>
      <w:color w:val="0563C1" w:themeColor="hyperlink"/>
      <w:u w:val="single"/>
    </w:rPr>
  </w:style>
  <w:style w:type="character" w:styleId="Ttulo2Car" w:customStyle="1">
    <w:name w:val="Título 2 Car"/>
    <w:basedOn w:val="DefaultParagraphFont"/>
    <w:link w:val="Ttulo2"/>
    <w:uiPriority w:val="9"/>
    <w:semiHidden/>
    <w:qFormat/>
    <w:rsid w:val="00942afb"/>
    <w:rPr>
      <w:rFonts w:ascii="Calibri Light" w:hAnsi="Calibri Light" w:eastAsia="" w:cs="" w:asciiTheme="majorHAnsi" w:cstheme="majorBidi" w:eastAsiaTheme="majorEastAsia" w:hAnsiTheme="majorHAnsi"/>
      <w:sz w:val="32"/>
      <w:szCs w:val="32"/>
    </w:rPr>
  </w:style>
  <w:style w:type="character" w:styleId="Ttulo4Car" w:customStyle="1">
    <w:name w:val="Título 4 Car"/>
    <w:basedOn w:val="DefaultParagraphFont"/>
    <w:link w:val="Ttulo4"/>
    <w:uiPriority w:val="9"/>
    <w:semiHidden/>
    <w:qFormat/>
    <w:rsid w:val="00942afb"/>
    <w:rPr>
      <w:rFonts w:ascii="Calibri Light" w:hAnsi="Calibri Light" w:eastAsia="" w:cs="" w:asciiTheme="majorHAnsi" w:cstheme="majorBidi" w:eastAsiaTheme="majorEastAsia" w:hAnsiTheme="majorHAnsi"/>
      <w:i/>
      <w:iCs/>
      <w:sz w:val="30"/>
      <w:szCs w:val="30"/>
    </w:rPr>
  </w:style>
  <w:style w:type="character" w:styleId="Ttulo5Car" w:customStyle="1">
    <w:name w:val="Título 5 Car"/>
    <w:basedOn w:val="DefaultParagraphFont"/>
    <w:link w:val="Ttulo5"/>
    <w:uiPriority w:val="9"/>
    <w:semiHidden/>
    <w:qFormat/>
    <w:rsid w:val="00942afb"/>
    <w:rPr>
      <w:rFonts w:ascii="Calibri Light" w:hAnsi="Calibri Light" w:eastAsia="" w:cs="" w:asciiTheme="majorHAnsi" w:cstheme="majorBidi" w:eastAsiaTheme="majorEastAsia" w:hAnsiTheme="majorHAnsi"/>
      <w:sz w:val="28"/>
      <w:szCs w:val="28"/>
    </w:rPr>
  </w:style>
  <w:style w:type="character" w:styleId="Ttulo6Car" w:customStyle="1">
    <w:name w:val="Título 6 Car"/>
    <w:basedOn w:val="DefaultParagraphFont"/>
    <w:link w:val="Ttulo6"/>
    <w:uiPriority w:val="9"/>
    <w:semiHidden/>
    <w:qFormat/>
    <w:rsid w:val="00942afb"/>
    <w:rPr>
      <w:rFonts w:ascii="Calibri Light" w:hAnsi="Calibri Light" w:eastAsia="" w:cs="" w:asciiTheme="majorHAnsi" w:cstheme="majorBidi" w:eastAsiaTheme="majorEastAsia" w:hAnsiTheme="majorHAnsi"/>
      <w:i/>
      <w:iCs/>
      <w:sz w:val="26"/>
      <w:szCs w:val="26"/>
    </w:rPr>
  </w:style>
  <w:style w:type="character" w:styleId="Ttulo7Car" w:customStyle="1">
    <w:name w:val="Título 7 Car"/>
    <w:basedOn w:val="DefaultParagraphFont"/>
    <w:link w:val="Ttulo7"/>
    <w:uiPriority w:val="9"/>
    <w:semiHidden/>
    <w:qFormat/>
    <w:rsid w:val="00942afb"/>
    <w:rPr>
      <w:rFonts w:ascii="Calibri Light" w:hAnsi="Calibri Light" w:eastAsia="" w:cs="" w:asciiTheme="majorHAnsi" w:cstheme="majorBidi" w:eastAsiaTheme="majorEastAsia" w:hAnsiTheme="majorHAnsi"/>
      <w:sz w:val="24"/>
      <w:szCs w:val="24"/>
    </w:rPr>
  </w:style>
  <w:style w:type="character" w:styleId="Ttulo8Car" w:customStyle="1">
    <w:name w:val="Título 8 Car"/>
    <w:basedOn w:val="DefaultParagraphFont"/>
    <w:link w:val="Ttulo8"/>
    <w:uiPriority w:val="9"/>
    <w:semiHidden/>
    <w:qFormat/>
    <w:rsid w:val="00942afb"/>
    <w:rPr>
      <w:rFonts w:ascii="Calibri Light" w:hAnsi="Calibri Light" w:eastAsia="" w:cs="" w:asciiTheme="majorHAnsi" w:cstheme="majorBidi" w:eastAsiaTheme="majorEastAsia" w:hAnsiTheme="majorHAnsi"/>
      <w:i/>
      <w:iCs/>
      <w:sz w:val="22"/>
      <w:szCs w:val="22"/>
    </w:rPr>
  </w:style>
  <w:style w:type="character" w:styleId="Ttulo9Car" w:customStyle="1">
    <w:name w:val="Título 9 Car"/>
    <w:basedOn w:val="DefaultParagraphFont"/>
    <w:link w:val="Ttulo9"/>
    <w:uiPriority w:val="9"/>
    <w:semiHidden/>
    <w:qFormat/>
    <w:rsid w:val="00942afb"/>
    <w:rPr>
      <w:b/>
      <w:bCs/>
      <w:i/>
      <w:iCs/>
    </w:rPr>
  </w:style>
  <w:style w:type="character" w:styleId="SubttuloCar" w:customStyle="1">
    <w:name w:val="Subtítulo Car"/>
    <w:basedOn w:val="DefaultParagraphFont"/>
    <w:link w:val="Subttulo"/>
    <w:uiPriority w:val="11"/>
    <w:qFormat/>
    <w:rsid w:val="00942afb"/>
    <w:rPr>
      <w:color w:val="44546A" w:themeColor="text2"/>
      <w:sz w:val="28"/>
      <w:szCs w:val="28"/>
    </w:rPr>
  </w:style>
  <w:style w:type="character" w:styleId="Strong">
    <w:name w:val="Strong"/>
    <w:basedOn w:val="DefaultParagraphFont"/>
    <w:uiPriority w:val="22"/>
    <w:qFormat/>
    <w:rsid w:val="00942afb"/>
    <w:rPr>
      <w:b/>
      <w:bCs/>
    </w:rPr>
  </w:style>
  <w:style w:type="character" w:styleId="Destacado">
    <w:name w:val="Destacado"/>
    <w:basedOn w:val="DefaultParagraphFont"/>
    <w:uiPriority w:val="20"/>
    <w:qFormat/>
    <w:rsid w:val="00942afb"/>
    <w:rPr>
      <w:i/>
      <w:iCs/>
      <w:color w:val="000000" w:themeColor="text1"/>
    </w:rPr>
  </w:style>
  <w:style w:type="character" w:styleId="CitaCar" w:customStyle="1">
    <w:name w:val="Cita Car"/>
    <w:basedOn w:val="DefaultParagraphFont"/>
    <w:link w:val="Cita"/>
    <w:uiPriority w:val="29"/>
    <w:qFormat/>
    <w:rsid w:val="00942afb"/>
    <w:rPr>
      <w:i/>
      <w:iCs/>
      <w:color w:val="7B7B7B" w:themeColor="accent3" w:themeShade="bf"/>
      <w:sz w:val="24"/>
      <w:szCs w:val="24"/>
    </w:rPr>
  </w:style>
  <w:style w:type="character" w:styleId="CitadestacadaCar" w:customStyle="1">
    <w:name w:val="Cita destacada Car"/>
    <w:basedOn w:val="DefaultParagraphFont"/>
    <w:link w:val="Citadestacada"/>
    <w:uiPriority w:val="30"/>
    <w:qFormat/>
    <w:rsid w:val="00942afb"/>
    <w:rPr>
      <w:rFonts w:ascii="Calibri Light" w:hAnsi="Calibri Light" w:eastAsia="" w:cs="" w:asciiTheme="majorHAnsi" w:cstheme="majorBidi" w:eastAsiaTheme="majorEastAsia" w:hAnsiTheme="majorHAnsi"/>
      <w:caps/>
      <w:color w:val="2F5496" w:themeColor="accent1" w:themeShade="bf"/>
      <w:sz w:val="28"/>
      <w:szCs w:val="28"/>
    </w:rPr>
  </w:style>
  <w:style w:type="character" w:styleId="SubtleEmphasis">
    <w:name w:val="Subtle Emphasis"/>
    <w:basedOn w:val="DefaultParagraphFont"/>
    <w:uiPriority w:val="19"/>
    <w:qFormat/>
    <w:rsid w:val="00942afb"/>
    <w:rPr>
      <w:i/>
      <w:iCs/>
      <w:color w:val="595959" w:themeColor="text1" w:themeTint="a6"/>
    </w:rPr>
  </w:style>
  <w:style w:type="character" w:styleId="IntenseEmphasis">
    <w:name w:val="Intense Emphasis"/>
    <w:basedOn w:val="DefaultParagraphFont"/>
    <w:uiPriority w:val="21"/>
    <w:qFormat/>
    <w:rsid w:val="00942afb"/>
    <w:rPr>
      <w:b/>
      <w:bCs/>
      <w:i/>
      <w:iCs/>
      <w:color w:val="auto"/>
    </w:rPr>
  </w:style>
  <w:style w:type="character" w:styleId="SubtleReference">
    <w:name w:val="Subtle Reference"/>
    <w:basedOn w:val="DefaultParagraphFont"/>
    <w:uiPriority w:val="31"/>
    <w:qFormat/>
    <w:rsid w:val="00942afb"/>
    <w:rPr>
      <w:smallCaps/>
      <w:color w:val="404040" w:themeColor="text1" w:themeTint="bf"/>
      <w:spacing w:val="0"/>
      <w:u w:val="single" w:color="7F7F7F"/>
    </w:rPr>
  </w:style>
  <w:style w:type="character" w:styleId="IntenseReference">
    <w:name w:val="Intense Reference"/>
    <w:basedOn w:val="DefaultParagraphFont"/>
    <w:uiPriority w:val="32"/>
    <w:qFormat/>
    <w:rsid w:val="00942afb"/>
    <w:rPr>
      <w:b/>
      <w:bCs/>
      <w:smallCaps/>
      <w:color w:val="auto"/>
      <w:spacing w:val="0"/>
      <w:u w:val="single"/>
    </w:rPr>
  </w:style>
  <w:style w:type="character" w:styleId="BookTitle">
    <w:name w:val="Book Title"/>
    <w:basedOn w:val="DefaultParagraphFont"/>
    <w:uiPriority w:val="33"/>
    <w:qFormat/>
    <w:rsid w:val="00942afb"/>
    <w:rPr>
      <w:b/>
      <w:bCs/>
      <w:smallCaps/>
      <w:spacing w:val="0"/>
    </w:rPr>
  </w:style>
  <w:style w:type="character" w:styleId="ListLabel1">
    <w:name w:val="ListLabel 1"/>
    <w:qFormat/>
    <w:rPr>
      <w:rFonts w:ascii="Calibri" w:hAnsi="Calibri"/>
      <w:sz w:val="22"/>
      <w:szCs w:val="32"/>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sz w:val="32"/>
      <w:szCs w:val="32"/>
    </w:rPr>
  </w:style>
  <w:style w:type="character" w:styleId="ListLabel12">
    <w:name w:val="ListLabel 12"/>
    <w:qFormat/>
    <w:rPr>
      <w:sz w:val="32"/>
      <w:szCs w:val="32"/>
    </w:rPr>
  </w:style>
  <w:style w:type="character" w:styleId="Enlacedelndice">
    <w:name w:val="Enlace del índice"/>
    <w:qFormat/>
    <w:rPr/>
  </w:style>
  <w:style w:type="character" w:styleId="Textooriginal">
    <w:name w:val="Texto original"/>
    <w:qFormat/>
    <w:rPr>
      <w:rFonts w:ascii="Liberation Mono" w:hAnsi="Liberation Mono" w:eastAsia="Liberation Mono" w:cs="Liberation Mono"/>
    </w:rPr>
  </w:style>
  <w:style w:type="paragraph" w:styleId="Ttulo">
    <w:name w:val="Título"/>
    <w:basedOn w:val="Normal"/>
    <w:next w:val="Cuerpodetexto"/>
    <w:qFormat/>
    <w:pPr>
      <w:keepNext w:val="true"/>
      <w:spacing w:before="240" w:after="120"/>
    </w:pPr>
    <w:rPr>
      <w:rFonts w:ascii="Liberation Sans" w:hAnsi="Liberation Sans" w:eastAsia="AR PL KaitiM GB" w:cs="Free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Titular">
    <w:name w:val="Title"/>
    <w:basedOn w:val="Normal"/>
    <w:next w:val="Normal"/>
    <w:link w:val="TtuloCar"/>
    <w:uiPriority w:val="10"/>
    <w:qFormat/>
    <w:rsid w:val="00942afb"/>
    <w:pPr>
      <w:pBdr>
        <w:top w:val="single" w:sz="6" w:space="8" w:color="A5A5A5"/>
        <w:bottom w:val="single" w:sz="6" w:space="8" w:color="A5A5A5"/>
      </w:pBdr>
      <w:spacing w:lineRule="auto" w:line="240" w:before="0" w:after="400"/>
      <w:contextualSpacing/>
      <w:jc w:val="center"/>
    </w:pPr>
    <w:rPr>
      <w:rFonts w:ascii="Calibri Light" w:hAnsi="Calibri Light" w:eastAsia="" w:cs="" w:asciiTheme="majorHAnsi" w:cstheme="majorBidi" w:eastAsiaTheme="majorEastAsia" w:hAnsiTheme="majorHAnsi"/>
      <w:caps/>
      <w:color w:val="44546A" w:themeColor="text2"/>
      <w:spacing w:val="30"/>
      <w:sz w:val="72"/>
      <w:szCs w:val="72"/>
    </w:rPr>
  </w:style>
  <w:style w:type="paragraph" w:styleId="Cabecera">
    <w:name w:val="Header"/>
    <w:basedOn w:val="Normal"/>
    <w:link w:val="EncabezadoCar"/>
    <w:uiPriority w:val="99"/>
    <w:unhideWhenUsed/>
    <w:pPr>
      <w:tabs>
        <w:tab w:val="clear" w:pos="708"/>
        <w:tab w:val="center" w:pos="4680" w:leader="none"/>
        <w:tab w:val="right" w:pos="9360" w:leader="none"/>
      </w:tabs>
      <w:spacing w:lineRule="auto" w:line="240" w:before="0" w:after="0"/>
    </w:pPr>
    <w:rPr/>
  </w:style>
  <w:style w:type="paragraph" w:styleId="Piedepgina">
    <w:name w:val="Footer"/>
    <w:basedOn w:val="Normal"/>
    <w:link w:val="PiedepginaCar"/>
    <w:uiPriority w:val="99"/>
    <w:unhideWhenUsed/>
    <w:pPr>
      <w:tabs>
        <w:tab w:val="clear" w:pos="708"/>
        <w:tab w:val="center" w:pos="4680" w:leader="none"/>
        <w:tab w:val="right" w:pos="9360" w:leader="none"/>
      </w:tabs>
      <w:spacing w:lineRule="auto" w:line="240" w:before="0" w:after="0"/>
    </w:pPr>
    <w:rPr/>
  </w:style>
  <w:style w:type="paragraph" w:styleId="ListParagraph">
    <w:name w:val="List Paragraph"/>
    <w:basedOn w:val="Normal"/>
    <w:uiPriority w:val="34"/>
    <w:qFormat/>
    <w:pPr>
      <w:spacing w:before="0" w:after="160"/>
      <w:ind w:left="720" w:hanging="0"/>
      <w:contextualSpacing/>
    </w:pPr>
    <w:rPr/>
  </w:style>
  <w:style w:type="paragraph" w:styleId="Caption">
    <w:name w:val="caption"/>
    <w:basedOn w:val="Normal"/>
    <w:next w:val="Normal"/>
    <w:uiPriority w:val="35"/>
    <w:semiHidden/>
    <w:unhideWhenUsed/>
    <w:qFormat/>
    <w:rsid w:val="00942afb"/>
    <w:pPr>
      <w:spacing w:lineRule="auto" w:line="240"/>
    </w:pPr>
    <w:rPr>
      <w:b/>
      <w:bCs/>
      <w:color w:val="404040" w:themeColor="text1" w:themeTint="bf"/>
      <w:sz w:val="16"/>
      <w:szCs w:val="16"/>
    </w:rPr>
  </w:style>
  <w:style w:type="paragraph" w:styleId="Subttulo">
    <w:name w:val="Subtitle"/>
    <w:basedOn w:val="Normal"/>
    <w:next w:val="Normal"/>
    <w:link w:val="SubttuloCar"/>
    <w:uiPriority w:val="11"/>
    <w:qFormat/>
    <w:rsid w:val="00942afb"/>
    <w:pPr>
      <w:jc w:val="center"/>
    </w:pPr>
    <w:rPr>
      <w:color w:val="44546A" w:themeColor="text2"/>
      <w:sz w:val="28"/>
      <w:szCs w:val="28"/>
    </w:rPr>
  </w:style>
  <w:style w:type="paragraph" w:styleId="NoSpacing">
    <w:name w:val="No Spacing"/>
    <w:uiPriority w:val="1"/>
    <w:qFormat/>
    <w:rsid w:val="00942afb"/>
    <w:pPr>
      <w:widowControl/>
      <w:bidi w:val="0"/>
      <w:spacing w:lineRule="auto" w:line="240" w:before="0" w:after="0"/>
      <w:jc w:val="left"/>
    </w:pPr>
    <w:rPr>
      <w:rFonts w:ascii="Calibri" w:hAnsi="Calibri" w:eastAsia="" w:cs="" w:asciiTheme="minorHAnsi" w:cstheme="minorBidi" w:eastAsiaTheme="minorEastAsia" w:hAnsiTheme="minorHAnsi"/>
      <w:color w:val="auto"/>
      <w:kern w:val="0"/>
      <w:sz w:val="21"/>
      <w:szCs w:val="21"/>
      <w:lang w:val="es-ES" w:eastAsia="en-US" w:bidi="ar-SA"/>
    </w:rPr>
  </w:style>
  <w:style w:type="paragraph" w:styleId="Quote">
    <w:name w:val="Quote"/>
    <w:basedOn w:val="Normal"/>
    <w:next w:val="Normal"/>
    <w:link w:val="CitaCar"/>
    <w:uiPriority w:val="29"/>
    <w:qFormat/>
    <w:rsid w:val="00942afb"/>
    <w:pPr>
      <w:spacing w:before="160" w:after="160"/>
      <w:ind w:left="720" w:right="720" w:hanging="0"/>
      <w:jc w:val="center"/>
    </w:pPr>
    <w:rPr>
      <w:i/>
      <w:iCs/>
      <w:color w:val="7B7B7B" w:themeColor="accent3" w:themeShade="bf"/>
      <w:sz w:val="24"/>
      <w:szCs w:val="24"/>
    </w:rPr>
  </w:style>
  <w:style w:type="paragraph" w:styleId="IntenseQuote">
    <w:name w:val="Intense Quote"/>
    <w:basedOn w:val="Normal"/>
    <w:next w:val="Normal"/>
    <w:link w:val="CitadestacadaCar"/>
    <w:uiPriority w:val="30"/>
    <w:qFormat/>
    <w:rsid w:val="00942afb"/>
    <w:pPr>
      <w:spacing w:lineRule="auto" w:line="276" w:before="160" w:after="160"/>
      <w:ind w:left="936" w:right="936" w:hanging="0"/>
      <w:jc w:val="center"/>
    </w:pPr>
    <w:rPr>
      <w:rFonts w:ascii="Calibri Light" w:hAnsi="Calibri Light" w:eastAsia="" w:cs="" w:asciiTheme="majorHAnsi" w:cstheme="majorBidi" w:eastAsiaTheme="majorEastAsia" w:hAnsiTheme="majorHAnsi"/>
      <w:caps/>
      <w:color w:val="2F5496" w:themeColor="accent1" w:themeShade="bf"/>
      <w:sz w:val="28"/>
      <w:szCs w:val="28"/>
    </w:rPr>
  </w:style>
  <w:style w:type="paragraph" w:styleId="TOCHeading">
    <w:name w:val="TOC Heading"/>
    <w:basedOn w:val="Ttulo1"/>
    <w:next w:val="Normal"/>
    <w:uiPriority w:val="39"/>
    <w:unhideWhenUsed/>
    <w:qFormat/>
    <w:rsid w:val="00942afb"/>
    <w:pPr/>
    <w:rPr/>
  </w:style>
  <w:style w:type="paragraph" w:styleId="Sumario1">
    <w:name w:val="TOC 1"/>
    <w:basedOn w:val="Normal"/>
    <w:next w:val="Normal"/>
    <w:autoRedefine/>
    <w:uiPriority w:val="39"/>
    <w:unhideWhenUsed/>
    <w:rsid w:val="00942afb"/>
    <w:pPr>
      <w:spacing w:before="0" w:after="100"/>
    </w:pPr>
    <w:rPr/>
  </w:style>
  <w:style w:type="paragraph" w:styleId="Sumario3">
    <w:name w:val="TOC 3"/>
    <w:basedOn w:val="Normal"/>
    <w:next w:val="Normal"/>
    <w:autoRedefine/>
    <w:uiPriority w:val="39"/>
    <w:unhideWhenUsed/>
    <w:rsid w:val="00942afb"/>
    <w:pPr>
      <w:spacing w:before="0" w:after="100"/>
      <w:ind w:left="420" w:hanging="0"/>
    </w:pPr>
    <w:rPr/>
  </w:style>
  <w:style w:type="paragraph" w:styleId="Sumario2">
    <w:name w:val="TOC 2"/>
    <w:basedOn w:val="Normal"/>
    <w:next w:val="Normal"/>
    <w:autoRedefine/>
    <w:uiPriority w:val="39"/>
    <w:unhideWhenUsed/>
    <w:rsid w:val="00ff26eb"/>
    <w:pPr>
      <w:spacing w:lineRule="auto" w:line="259" w:before="0" w:after="100"/>
      <w:ind w:left="220" w:hanging="0"/>
    </w:pPr>
    <w:rPr>
      <w:rFonts w:cs="Times New Roman"/>
      <w:sz w:val="22"/>
      <w:szCs w:val="22"/>
      <w:lang w:eastAsia="es-ES"/>
    </w:rPr>
  </w:style>
  <w:style w:type="paragraph" w:styleId="Textopreformateado">
    <w:name w:val="Texto preformateado"/>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pandas.pydata.org/pandas-docs/stable/user_guide/timeseries.html" TargetMode="External"/><Relationship Id="rId14" Type="http://schemas.openxmlformats.org/officeDocument/2006/relationships/hyperlink" Target=""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ACDB1-FD17-4ABB-B60F-E241D1852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Application>LibreOffice/6.1.5.2$Linux_X86_64 LibreOffice_project/10$Build-2</Application>
  <Pages>26</Pages>
  <Words>4729</Words>
  <Characters>26542</Characters>
  <CharactersWithSpaces>32483</CharactersWithSpaces>
  <Paragraphs>435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2019-11-06T16:18:00Z</dcterms:created>
  <dc:creator>GARABOA PAZ ANGEL DANIEL</dc:creator>
  <dc:description/>
  <dc:language>es-ES</dc:language>
  <cp:lastModifiedBy/>
  <dcterms:modified xsi:type="dcterms:W3CDTF">2020-11-03T13:20:18Z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