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3E9" w:rsidRPr="006A2AE9" w:rsidRDefault="00F82B52">
      <w:pPr>
        <w:rPr>
          <w:sz w:val="32"/>
          <w:szCs w:val="32"/>
        </w:rPr>
      </w:pPr>
      <w:r w:rsidRPr="006A2AE9">
        <w:rPr>
          <w:rFonts w:ascii="Courier New" w:hAnsi="Courier New" w:cs="Courier New"/>
          <w:b/>
          <w:bCs/>
          <w:sz w:val="32"/>
          <w:szCs w:val="32"/>
        </w:rPr>
        <w:t>Code</w:t>
      </w:r>
      <w:r w:rsidRPr="006A2AE9">
        <w:rPr>
          <w:i/>
          <w:iCs/>
          <w:color w:val="00B050"/>
          <w:sz w:val="32"/>
          <w:szCs w:val="32"/>
        </w:rPr>
        <w:t>Xplorer</w:t>
      </w:r>
      <w:r w:rsidRPr="006A2AE9">
        <w:rPr>
          <w:sz w:val="32"/>
          <w:szCs w:val="32"/>
        </w:rPr>
        <w:t xml:space="preserve"> – </w:t>
      </w:r>
      <w:r w:rsidR="00370747">
        <w:rPr>
          <w:sz w:val="32"/>
          <w:szCs w:val="32"/>
        </w:rPr>
        <w:t>Overview</w:t>
      </w:r>
    </w:p>
    <w:p w:rsidR="00F82B52" w:rsidRDefault="00F82B52"/>
    <w:p w:rsidR="002C38A0" w:rsidRDefault="002C38A0">
      <w:r>
        <w:t xml:space="preserve">CodeXplorer ™ </w:t>
      </w:r>
      <w:r w:rsidR="006E36E9">
        <w:t>provides interactive</w:t>
      </w:r>
      <w:r>
        <w:t xml:space="preserve"> descriptions of the statements and variables in a program.  It also shows the relationship between the statements</w:t>
      </w:r>
      <w:r w:rsidR="00523B9A">
        <w:t xml:space="preserve">, </w:t>
      </w:r>
      <w:r>
        <w:t>variables</w:t>
      </w:r>
      <w:r w:rsidR="00523B9A">
        <w:t>, and input/output</w:t>
      </w:r>
      <w:r>
        <w:t xml:space="preserve">.  </w:t>
      </w:r>
      <w:r w:rsidR="006E36E9">
        <w:t xml:space="preserve">Flow of control is visualized with arrows for decision structures, repetition, and function calls.  </w:t>
      </w:r>
      <w:r>
        <w:t>Further, code can be copied from CodeXplorer to an IDE or AI tool.</w:t>
      </w:r>
    </w:p>
    <w:p w:rsidR="002C38A0" w:rsidRDefault="002C38A0"/>
    <w:p w:rsidR="006A2AE9" w:rsidRDefault="006A2AE9">
      <w:r w:rsidRPr="006A2AE9">
        <w:rPr>
          <w:b/>
          <w:bCs/>
        </w:rPr>
        <w:t>Code Example Help</w:t>
      </w:r>
      <w:r>
        <w:t>: Click on the title of the code example (at top) to see an overall description of the program.</w:t>
      </w:r>
    </w:p>
    <w:p w:rsidR="006A2AE9" w:rsidRDefault="006A2AE9"/>
    <w:p w:rsidR="00F82B52" w:rsidRDefault="006A2AE9">
      <w:r w:rsidRPr="006A2AE9">
        <w:rPr>
          <w:b/>
          <w:bCs/>
        </w:rPr>
        <w:t>Statement Help</w:t>
      </w:r>
      <w:r>
        <w:t>: C</w:t>
      </w:r>
      <w:r w:rsidR="00F82B52">
        <w:t>lick on a statement to see:</w:t>
      </w:r>
    </w:p>
    <w:p w:rsidR="00F82B52" w:rsidRDefault="00F82B52">
      <w:r>
        <w:t xml:space="preserve">   - a help box describing the statement</w:t>
      </w:r>
    </w:p>
    <w:p w:rsidR="00F82B52" w:rsidRDefault="00F82B52">
      <w:r>
        <w:t xml:space="preserve">   - variables used in the statement</w:t>
      </w:r>
      <w:r w:rsidR="006A2AE9">
        <w:t>,</w:t>
      </w:r>
      <w:r>
        <w:t xml:space="preserve"> highlighted in the variable section </w:t>
      </w:r>
      <w:r w:rsidR="006A2AE9">
        <w:t>(</w:t>
      </w:r>
      <w:r>
        <w:t xml:space="preserve">at </w:t>
      </w:r>
      <w:r w:rsidR="006A2AE9">
        <w:t>right)</w:t>
      </w:r>
      <w:r>
        <w:t>, also noting:</w:t>
      </w:r>
    </w:p>
    <w:p w:rsidR="00F82B52" w:rsidRDefault="00F82B52">
      <w:r>
        <w:t xml:space="preserve">         -&gt; </w:t>
      </w:r>
      <w:r w:rsidR="006A2AE9">
        <w:t xml:space="preserve">  </w:t>
      </w:r>
      <w:r>
        <w:t>variable action is set in statement</w:t>
      </w:r>
    </w:p>
    <w:p w:rsidR="00F82B52" w:rsidRDefault="00F82B52">
      <w:r>
        <w:t xml:space="preserve">         &lt;- </w:t>
      </w:r>
      <w:r w:rsidR="006A2AE9">
        <w:t xml:space="preserve">  </w:t>
      </w:r>
      <w:r>
        <w:t xml:space="preserve">variable action is </w:t>
      </w:r>
      <w:r w:rsidR="006E36E9">
        <w:t>accessed</w:t>
      </w:r>
      <w:r>
        <w:t xml:space="preserve"> in statement</w:t>
      </w:r>
    </w:p>
    <w:p w:rsidR="00F82B52" w:rsidRDefault="00F82B52">
      <w:r>
        <w:t xml:space="preserve">         &lt;-&gt; variable is both </w:t>
      </w:r>
      <w:r w:rsidR="006E36E9">
        <w:t>accessed</w:t>
      </w:r>
      <w:r>
        <w:t xml:space="preserve"> and set in statement</w:t>
      </w:r>
    </w:p>
    <w:p w:rsidR="00523B9A" w:rsidRDefault="00523B9A" w:rsidP="00523B9A">
      <w:pPr>
        <w:ind w:left="432" w:hanging="432"/>
      </w:pPr>
      <w:r>
        <w:t xml:space="preserve">   - if input (via keyboard) or output (to screen) is used in the statement, these are highlighted in the INPUT / OUTPUT section at lower right.</w:t>
      </w:r>
    </w:p>
    <w:p w:rsidR="00F82B52" w:rsidRDefault="00F82B52"/>
    <w:p w:rsidR="00F82B52" w:rsidRDefault="006A2AE9">
      <w:r w:rsidRPr="006A2AE9">
        <w:rPr>
          <w:b/>
          <w:bCs/>
        </w:rPr>
        <w:t>Variable Help</w:t>
      </w:r>
      <w:r>
        <w:t xml:space="preserve">: </w:t>
      </w:r>
      <w:r w:rsidR="00F82B52">
        <w:t xml:space="preserve">Click on a variable name </w:t>
      </w:r>
      <w:r>
        <w:t>(in the right section)</w:t>
      </w:r>
      <w:r w:rsidR="00F82B52">
        <w:t>, to see:</w:t>
      </w:r>
    </w:p>
    <w:p w:rsidR="00F82B52" w:rsidRDefault="00F82B52" w:rsidP="00F82B52">
      <w:r>
        <w:t xml:space="preserve">   - a help box describing the variable</w:t>
      </w:r>
    </w:p>
    <w:p w:rsidR="00F82B52" w:rsidRDefault="00F82B52" w:rsidP="00F82B52">
      <w:r>
        <w:t xml:space="preserve">   - the statements where the variable is used</w:t>
      </w:r>
      <w:r w:rsidR="006A2AE9">
        <w:t>,</w:t>
      </w:r>
      <w:r>
        <w:t xml:space="preserve"> highlighted in the code</w:t>
      </w:r>
    </w:p>
    <w:p w:rsidR="00523B9A" w:rsidRDefault="00523B9A" w:rsidP="00F82B52"/>
    <w:p w:rsidR="00523B9A" w:rsidRDefault="00523B9A" w:rsidP="00F82B52">
      <w:r w:rsidRPr="00523B9A">
        <w:rPr>
          <w:b/>
          <w:bCs/>
        </w:rPr>
        <w:t>Input / Output</w:t>
      </w:r>
      <w:r>
        <w:t>: Click on an [display] or [keyboard], to see all statements involving input or output, highlighted in the code.</w:t>
      </w:r>
    </w:p>
    <w:p w:rsidR="00F82B52" w:rsidRDefault="00F82B52" w:rsidP="00F82B52"/>
    <w:p w:rsidR="006E36E9" w:rsidRDefault="006E36E9" w:rsidP="006E36E9">
      <w:r w:rsidRPr="006E36E9">
        <w:rPr>
          <w:b/>
          <w:bCs/>
        </w:rPr>
        <w:t xml:space="preserve">Flow of </w:t>
      </w:r>
      <w:r>
        <w:rPr>
          <w:b/>
          <w:bCs/>
        </w:rPr>
        <w:t>C</w:t>
      </w:r>
      <w:r w:rsidRPr="006E36E9">
        <w:rPr>
          <w:b/>
          <w:bCs/>
        </w:rPr>
        <w:t>ontrol</w:t>
      </w:r>
      <w:r>
        <w:rPr>
          <w:b/>
          <w:bCs/>
        </w:rPr>
        <w:t xml:space="preserve"> Visualization</w:t>
      </w:r>
      <w:r>
        <w:t>:  For decision structures (if/elif/else), repetition (while, for), and function calls, program flow is indicated for the selected statement using arrows.</w:t>
      </w:r>
    </w:p>
    <w:p w:rsidR="006E36E9" w:rsidRDefault="006E36E9" w:rsidP="00F82B52"/>
    <w:p w:rsidR="00F82B52" w:rsidRDefault="006A2AE9" w:rsidP="00F82B52">
      <w:r w:rsidRPr="006A2AE9">
        <w:rPr>
          <w:b/>
          <w:bCs/>
        </w:rPr>
        <w:t xml:space="preserve">Copy </w:t>
      </w:r>
      <w:r>
        <w:rPr>
          <w:b/>
          <w:bCs/>
        </w:rPr>
        <w:t xml:space="preserve">&amp; Paste </w:t>
      </w:r>
      <w:r w:rsidRPr="006A2AE9">
        <w:rPr>
          <w:b/>
          <w:bCs/>
        </w:rPr>
        <w:t>Code</w:t>
      </w:r>
      <w:r>
        <w:t xml:space="preserve">: </w:t>
      </w:r>
      <w:r w:rsidR="00F82B52">
        <w:t>Click on the [Copy] button, to copy code to the system clipboard, for pasting into:</w:t>
      </w:r>
    </w:p>
    <w:p w:rsidR="00F82B52" w:rsidRDefault="00F82B52" w:rsidP="00F82B52">
      <w:r>
        <w:t xml:space="preserve">   - an integrated development environment (IDE), to run the program</w:t>
      </w:r>
    </w:p>
    <w:p w:rsidR="00F82B52" w:rsidRDefault="00F82B52" w:rsidP="00F82B52">
      <w:r>
        <w:t xml:space="preserve">   - an AI tool, to ask further questions about the program</w:t>
      </w:r>
    </w:p>
    <w:p w:rsidR="00F82B52" w:rsidRDefault="00F82B52" w:rsidP="00F82B52"/>
    <w:p w:rsidR="00F82B52" w:rsidRDefault="00F82B52" w:rsidP="00F82B52">
      <w:r w:rsidRPr="006E36E9">
        <w:rPr>
          <w:b/>
          <w:bCs/>
        </w:rPr>
        <w:t xml:space="preserve">Syntax </w:t>
      </w:r>
      <w:r w:rsidR="00523B9A">
        <w:rPr>
          <w:b/>
          <w:bCs/>
        </w:rPr>
        <w:t>H</w:t>
      </w:r>
      <w:r w:rsidRPr="006E36E9">
        <w:rPr>
          <w:b/>
          <w:bCs/>
        </w:rPr>
        <w:t>ighlighting</w:t>
      </w:r>
      <w:r>
        <w:t xml:space="preserve"> is used in the code to distinguish:</w:t>
      </w:r>
    </w:p>
    <w:p w:rsidR="00F82B52" w:rsidRDefault="00F82B52" w:rsidP="00F82B52">
      <w:pPr>
        <w:rPr>
          <w:b/>
          <w:bCs/>
        </w:rPr>
      </w:pPr>
      <w:r>
        <w:rPr>
          <w:b/>
          <w:bCs/>
        </w:rPr>
        <w:t xml:space="preserve">   k</w:t>
      </w:r>
      <w:r w:rsidRPr="00F82B52">
        <w:rPr>
          <w:b/>
          <w:bCs/>
        </w:rPr>
        <w:t>eywords</w:t>
      </w:r>
    </w:p>
    <w:p w:rsidR="00F82B52" w:rsidRDefault="00F82B52" w:rsidP="00F82B52">
      <w:r>
        <w:t xml:space="preserve">   </w:t>
      </w:r>
      <w:r w:rsidRPr="00F82B52">
        <w:rPr>
          <w:color w:val="0070C0"/>
        </w:rPr>
        <w:t>variables</w:t>
      </w:r>
    </w:p>
    <w:p w:rsidR="00F82B52" w:rsidRDefault="00F82B52" w:rsidP="00F82B52">
      <w:r>
        <w:t xml:space="preserve">   </w:t>
      </w:r>
      <w:r w:rsidRPr="00F82B52">
        <w:rPr>
          <w:color w:val="FF0000"/>
        </w:rPr>
        <w:t>numeric constants</w:t>
      </w:r>
    </w:p>
    <w:p w:rsidR="00F82B52" w:rsidRDefault="00F82B52" w:rsidP="00F82B52">
      <w:r>
        <w:t xml:space="preserve">   </w:t>
      </w:r>
      <w:r w:rsidRPr="00F82B52">
        <w:rPr>
          <w:color w:val="C00000"/>
        </w:rPr>
        <w:t>string constants</w:t>
      </w:r>
    </w:p>
    <w:p w:rsidR="00F82B52" w:rsidRDefault="00F82B52" w:rsidP="00F82B52">
      <w:r>
        <w:t xml:space="preserve">   </w:t>
      </w:r>
      <w:r w:rsidRPr="00F82B52">
        <w:rPr>
          <w:color w:val="7030A0"/>
        </w:rPr>
        <w:t>function names</w:t>
      </w:r>
    </w:p>
    <w:p w:rsidR="00F82B52" w:rsidRDefault="00F82B52" w:rsidP="00F82B52">
      <w:pPr>
        <w:rPr>
          <w:color w:val="808080" w:themeColor="background1" w:themeShade="80"/>
        </w:rPr>
      </w:pPr>
      <w:r>
        <w:t xml:space="preserve">   </w:t>
      </w:r>
      <w:r w:rsidRPr="00F82B52">
        <w:rPr>
          <w:color w:val="808080" w:themeColor="background1" w:themeShade="80"/>
        </w:rPr>
        <w:t>comments</w:t>
      </w:r>
    </w:p>
    <w:p w:rsidR="00523B9A" w:rsidRDefault="00523B9A" w:rsidP="00F82B52">
      <w:pPr>
        <w:rPr>
          <w:color w:val="808080" w:themeColor="background1" w:themeShade="80"/>
        </w:rPr>
      </w:pPr>
    </w:p>
    <w:p w:rsidR="00523B9A" w:rsidRPr="00523B9A" w:rsidRDefault="00523B9A" w:rsidP="00F82B52">
      <w:r w:rsidRPr="00523B9A">
        <w:rPr>
          <w:b/>
          <w:bCs/>
        </w:rPr>
        <w:t>Line Numbers</w:t>
      </w:r>
      <w:r w:rsidRPr="00523B9A">
        <w:t>:</w:t>
      </w:r>
      <w:r>
        <w:t xml:space="preserve"> C</w:t>
      </w:r>
      <w:r w:rsidR="00E87491">
        <w:t>l</w:t>
      </w:r>
      <w:r>
        <w:t>ick the [Line #s] button to show or hide line numbers for the program.</w:t>
      </w:r>
    </w:p>
    <w:sectPr w:rsidR="00523B9A" w:rsidRPr="00523B9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EA4" w:rsidRDefault="00546EA4" w:rsidP="00F82B52">
      <w:r>
        <w:separator/>
      </w:r>
    </w:p>
  </w:endnote>
  <w:endnote w:type="continuationSeparator" w:id="0">
    <w:p w:rsidR="00546EA4" w:rsidRDefault="00546EA4" w:rsidP="00F8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2B52" w:rsidRDefault="00F82B52">
    <w:pPr>
      <w:pStyle w:val="Footer"/>
    </w:pPr>
    <w:r>
      <w:t>© 2024 Rose River Software</w:t>
    </w:r>
    <w:r w:rsidR="006A2AE9">
      <w:t>,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EA4" w:rsidRDefault="00546EA4" w:rsidP="00F82B52">
      <w:r>
        <w:separator/>
      </w:r>
    </w:p>
  </w:footnote>
  <w:footnote w:type="continuationSeparator" w:id="0">
    <w:p w:rsidR="00546EA4" w:rsidRDefault="00546EA4" w:rsidP="00F82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D8"/>
    <w:multiLevelType w:val="hybridMultilevel"/>
    <w:tmpl w:val="08E0D548"/>
    <w:lvl w:ilvl="0" w:tplc="AA82C5FC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46211C1E"/>
    <w:multiLevelType w:val="hybridMultilevel"/>
    <w:tmpl w:val="E6AC104C"/>
    <w:lvl w:ilvl="0" w:tplc="F7B8E3C6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4B3E4C01"/>
    <w:multiLevelType w:val="hybridMultilevel"/>
    <w:tmpl w:val="0AFEF810"/>
    <w:lvl w:ilvl="0" w:tplc="0916D8C8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 w16cid:durableId="1448965454">
    <w:abstractNumId w:val="2"/>
  </w:num>
  <w:num w:numId="2" w16cid:durableId="1967271925">
    <w:abstractNumId w:val="1"/>
  </w:num>
  <w:num w:numId="3" w16cid:durableId="71781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52"/>
    <w:rsid w:val="00044294"/>
    <w:rsid w:val="002627C3"/>
    <w:rsid w:val="002C38A0"/>
    <w:rsid w:val="00370747"/>
    <w:rsid w:val="003E1C09"/>
    <w:rsid w:val="00415275"/>
    <w:rsid w:val="00523B9A"/>
    <w:rsid w:val="00546EA4"/>
    <w:rsid w:val="005663E9"/>
    <w:rsid w:val="006A2AE9"/>
    <w:rsid w:val="006E36E9"/>
    <w:rsid w:val="008D35A2"/>
    <w:rsid w:val="009740F3"/>
    <w:rsid w:val="0099714F"/>
    <w:rsid w:val="00B75C65"/>
    <w:rsid w:val="00C4049B"/>
    <w:rsid w:val="00CC4724"/>
    <w:rsid w:val="00E87491"/>
    <w:rsid w:val="00F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EFA7B"/>
  <w15:chartTrackingRefBased/>
  <w15:docId w15:val="{31086B00-EF4B-4F4E-9B17-A1978101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Output">
    <w:name w:val="ErrorOutput"/>
    <w:basedOn w:val="DefaultParagraphFont"/>
    <w:uiPriority w:val="1"/>
    <w:qFormat/>
    <w:rsid w:val="00B75C65"/>
    <w:rPr>
      <w:rFonts w:ascii="Lucida Console" w:hAnsi="Lucida Console" w:cs="Courier New"/>
      <w:color w:val="C00000"/>
      <w:sz w:val="20"/>
      <w:szCs w:val="20"/>
    </w:rPr>
  </w:style>
  <w:style w:type="paragraph" w:customStyle="1" w:styleId="NotebookCode">
    <w:name w:val="NotebookCode"/>
    <w:basedOn w:val="Normal"/>
    <w:link w:val="NotebookCodeChar"/>
    <w:qFormat/>
    <w:rsid w:val="003E1C09"/>
    <w:pPr>
      <w:spacing w:before="60" w:after="60"/>
    </w:pPr>
    <w:rPr>
      <w:rFonts w:ascii="Lucida Console" w:hAnsi="Lucida Console" w:cs="Times New Roman (Body CS)"/>
      <w:sz w:val="20"/>
      <w:szCs w:val="20"/>
    </w:rPr>
  </w:style>
  <w:style w:type="character" w:customStyle="1" w:styleId="NotebookCodeChar">
    <w:name w:val="NotebookCode Char"/>
    <w:basedOn w:val="DefaultParagraphFont"/>
    <w:link w:val="NotebookCode"/>
    <w:rsid w:val="003E1C09"/>
    <w:rPr>
      <w:rFonts w:ascii="Lucida Console" w:hAnsi="Lucida Console" w:cs="Times New Roman (Body CS)"/>
      <w:sz w:val="20"/>
      <w:szCs w:val="20"/>
    </w:rPr>
  </w:style>
  <w:style w:type="paragraph" w:styleId="ListParagraph">
    <w:name w:val="List Paragraph"/>
    <w:basedOn w:val="Normal"/>
    <w:uiPriority w:val="34"/>
    <w:qFormat/>
    <w:rsid w:val="00F82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52"/>
  </w:style>
  <w:style w:type="paragraph" w:styleId="Footer">
    <w:name w:val="footer"/>
    <w:basedOn w:val="Normal"/>
    <w:link w:val="FooterChar"/>
    <w:uiPriority w:val="99"/>
    <w:unhideWhenUsed/>
    <w:rsid w:val="00F82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H. Groner</dc:creator>
  <cp:keywords/>
  <dc:description/>
  <cp:lastModifiedBy>Daniel H. Groner</cp:lastModifiedBy>
  <cp:revision>7</cp:revision>
  <dcterms:created xsi:type="dcterms:W3CDTF">2024-05-04T21:32:00Z</dcterms:created>
  <dcterms:modified xsi:type="dcterms:W3CDTF">2024-05-21T09:11:00Z</dcterms:modified>
</cp:coreProperties>
</file>