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Consignas grupos Mar del Plata: Trabajo Práctico final - Convocatoria a 100 Comercios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Puntos Generales</w:t>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Como parte del trabajo final para los estudiantes de MDP Programa y en lo que fue una idea llevada a cabo en conjunto entre Constana y la Dirección de Economía del Conocimiento del Municipio de General Pueyrredón, a los estudiantes, divididos en 76 grupos, se les fue asignado un comercio / PyME / Emprendimientos cuya convocatoria estuvo a cargo del Municipio y que contó con una serie de requerimientos para que los comercios participen del mismo.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El comienzo del trabajo de los grupos en colaboración con los comercios comenzó la tercera semana de Agosto, y tendrá como finalización la PRIMERA SEMANA DE DICIEMBRE, ESPECÍFICAMENTE EL LUNES 4. Para esa fecha, el proyecto tiene que estar completamente terminado y la página realizada 100% responsive. HABRÁ UN CONTROL A TODOS GRUPOS DENTRO DE LOS PRIMEROS 15 DÍAS DE OCTUBRE.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TAMBIÉN, APROXIMADAMENTE POR ESTA FECHA SE LES OFRECERÁ LA POSIBILIDAD, A 3 GRUPOS, DE PRESENTAR SU AVANCE EN EL AULA MAGNA DE UTN (esto tendrá como contraprestación un 10 a promediar con la nota final del Módulo)</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Se asignó un capitán para cada uno de los 76 grupos. El capitán fue elegido en consenso por cada uno de los grupos y el capitán de cada grupo es el encargado de la comunicación grupo - líder técnico - comercio.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El capitán debe hablarle por el medio de comunicación que crea conveniente al encargado de cada comercio, informándole su nombre, que es alumno de MDP Programa el número de grupo. En caso que el encargado del comercio tenga dudas al respecto, le avisan a Nicolas de está información para que el tome cartas en el asunto.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La elaboración de la Web es COMPLETAMENTE GRATUITA y forma parte del trabajo final de los estudiantes de MDP Programa, como se mencionó anteriormente.</w:t>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sz w:val="28"/>
          <w:szCs w:val="28"/>
          <w:rtl w:val="0"/>
        </w:rPr>
        <w:t xml:space="preserve">Ítems a tener en cuenta por parte de los comercios - emprendimientos</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Los comercios pueden solicitarle a los estudiantes, vía primera comunicación con el capitán, que página web desean que les hagan, obviamente teniendo en cuenta que la gran mayoría de los estudiantes están dando sus primeros pasos en Programación. Las opciones que se pensaron en conjunto con el Municipio fueron: A. Una página institucional</w:t>
      </w:r>
    </w:p>
    <w:p w:rsidR="00000000" w:rsidDel="00000000" w:rsidP="00000000" w:rsidRDefault="00000000" w:rsidRPr="00000000" w14:paraId="00000017">
      <w:pPr>
        <w:ind w:left="720" w:firstLine="0"/>
        <w:jc w:val="left"/>
        <w:rPr/>
      </w:pPr>
      <w:r w:rsidDel="00000000" w:rsidR="00000000" w:rsidRPr="00000000">
        <w:rPr>
          <w:rtl w:val="0"/>
        </w:rPr>
        <w:t xml:space="preserve">B. Una página para E-Commerce. Es decir, un “carrito de compras”. </w:t>
      </w:r>
    </w:p>
    <w:p w:rsidR="00000000" w:rsidDel="00000000" w:rsidP="00000000" w:rsidRDefault="00000000" w:rsidRPr="00000000" w14:paraId="00000018">
      <w:pPr>
        <w:ind w:left="720" w:firstLine="0"/>
        <w:jc w:val="left"/>
        <w:rPr/>
      </w:pPr>
      <w:r w:rsidDel="00000000" w:rsidR="00000000" w:rsidRPr="00000000">
        <w:rPr>
          <w:rtl w:val="0"/>
        </w:rPr>
        <w:t xml:space="preserve">C. Una creación conjunta que represente un desafío alcanzable para los estudiantes. </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Entendemos que ante la posibilidad que tienen los Comercios de que se les haga una Web a costo 0, proveerán el tiempo y la colaboración necesaria para llevar a cabo un proyecto de este estilo.</w:t>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Por colaboración se entiende: Facilitación de documentación, información, fotografías, etc para colocar en la página. </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El capitán de grupo le puede ofrecer al representante de cada comercio estar en el grupo de Whatsapp aunque no está obligado a aceptar.</w:t>
      </w:r>
    </w:p>
    <w:p w:rsidR="00000000" w:rsidDel="00000000" w:rsidP="00000000" w:rsidRDefault="00000000" w:rsidRPr="00000000" w14:paraId="0000001D">
      <w:pPr>
        <w:numPr>
          <w:ilvl w:val="0"/>
          <w:numId w:val="1"/>
        </w:numPr>
        <w:ind w:left="720" w:hanging="360"/>
        <w:jc w:val="left"/>
        <w:rPr>
          <w:b w:val="1"/>
          <w:sz w:val="30"/>
          <w:szCs w:val="30"/>
          <w:highlight w:val="yellow"/>
        </w:rPr>
      </w:pPr>
      <w:r w:rsidDel="00000000" w:rsidR="00000000" w:rsidRPr="00000000">
        <w:rPr>
          <w:b w:val="1"/>
          <w:sz w:val="30"/>
          <w:szCs w:val="30"/>
          <w:highlight w:val="yellow"/>
          <w:rtl w:val="0"/>
        </w:rPr>
        <w:t xml:space="preserve">A los comercios: Se está haciendo un proyecto de una página web con las características anteriormente mencionadas. NO es un servicio de publicidad, de Community Manager, de Diseño de Producto o de Manejo de Redes sociales</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0" w:firstLine="0"/>
        <w:jc w:val="left"/>
        <w:rPr>
          <w:b w:val="1"/>
          <w:sz w:val="28"/>
          <w:szCs w:val="28"/>
        </w:rPr>
      </w:pPr>
      <w:r w:rsidDel="00000000" w:rsidR="00000000" w:rsidRPr="00000000">
        <w:rPr>
          <w:b w:val="1"/>
          <w:sz w:val="28"/>
          <w:szCs w:val="28"/>
          <w:rtl w:val="0"/>
        </w:rPr>
        <w:t xml:space="preserve">Grupos - Integrantes y Formación: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 todos los grupos se les asignó un Líder Técnico. Los líderes técnicos asignados a los proyectos cumpliran el rol de solucionar dudas técnicas entre grupos, mediante una reunión semanal. Los LT son en algunos casos desarrolladores Jr en empresas, docentes de desarrollo web o desarrolladores freelance. Todos los grupos tienen derecho a una reunión semanal de entre 5 y 10 minutos con su líder técnico y tambi</w:t>
      </w:r>
    </w:p>
    <w:p w:rsidR="00000000" w:rsidDel="00000000" w:rsidP="00000000" w:rsidRDefault="00000000" w:rsidRPr="00000000" w14:paraId="00000023">
      <w:pPr>
        <w:numPr>
          <w:ilvl w:val="0"/>
          <w:numId w:val="2"/>
        </w:numPr>
        <w:ind w:left="720" w:hanging="360"/>
        <w:jc w:val="left"/>
        <w:rPr>
          <w:u w:val="none"/>
        </w:rPr>
      </w:pPr>
      <w:r w:rsidDel="00000000" w:rsidR="00000000" w:rsidRPr="00000000">
        <w:rPr>
          <w:rtl w:val="0"/>
        </w:rPr>
        <w:t xml:space="preserve">Los líderes técnicos NO tienen obligacion de llevar a cabo tareas de desarrollo</w:t>
      </w:r>
    </w:p>
    <w:p w:rsidR="00000000" w:rsidDel="00000000" w:rsidP="00000000" w:rsidRDefault="00000000" w:rsidRPr="00000000" w14:paraId="00000024">
      <w:pPr>
        <w:numPr>
          <w:ilvl w:val="0"/>
          <w:numId w:val="2"/>
        </w:numPr>
        <w:ind w:left="720" w:hanging="360"/>
        <w:jc w:val="left"/>
        <w:rPr>
          <w:u w:val="none"/>
        </w:rPr>
      </w:pPr>
      <w:r w:rsidDel="00000000" w:rsidR="00000000" w:rsidRPr="00000000">
        <w:rPr>
          <w:rtl w:val="0"/>
        </w:rPr>
        <w:t xml:space="preserve">Los líderes técnicos NO tienen obligación de formar parte de grupos de Whatsapp - Slack - Discord - Etc aunque el capitán se lo puede ofrecer</w:t>
      </w:r>
    </w:p>
    <w:p w:rsidR="00000000" w:rsidDel="00000000" w:rsidP="00000000" w:rsidRDefault="00000000" w:rsidRPr="00000000" w14:paraId="00000025">
      <w:pPr>
        <w:numPr>
          <w:ilvl w:val="0"/>
          <w:numId w:val="2"/>
        </w:numPr>
        <w:ind w:left="720" w:hanging="360"/>
        <w:jc w:val="left"/>
        <w:rPr>
          <w:u w:val="none"/>
        </w:rPr>
      </w:pPr>
      <w:r w:rsidDel="00000000" w:rsidR="00000000" w:rsidRPr="00000000">
        <w:rPr>
          <w:rtl w:val="0"/>
        </w:rPr>
        <w:t xml:space="preserve">Los líderes técnicos NO solucionan dudas respecto a temas administrativos del Programa o del trabajo.</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Todos los grupos contarán con Nicolas Potente, coordinador general del Programa, como supervisor general de cada grupo dentro de los grupos de Whatsapp.</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Otros Factores a tener en cuenta:</w:t>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Las clases de los Viernes del Programa pasarán a ser de Trabajo Práctico, donde los chicos trabajarán en sus webs junto a los profesores de su respectiva comisión. Se apunta a que cada grupo tenga 10 minutos de consulta con el profesor de su Comisión</w:t>
      </w:r>
    </w:p>
    <w:p w:rsidR="00000000" w:rsidDel="00000000" w:rsidP="00000000" w:rsidRDefault="00000000" w:rsidRPr="00000000" w14:paraId="0000002B">
      <w:pPr>
        <w:numPr>
          <w:ilvl w:val="0"/>
          <w:numId w:val="3"/>
        </w:numPr>
        <w:ind w:left="720" w:hanging="360"/>
        <w:jc w:val="left"/>
        <w:rPr>
          <w:u w:val="none"/>
        </w:rPr>
      </w:pPr>
      <w:r w:rsidDel="00000000" w:rsidR="00000000" w:rsidRPr="00000000">
        <w:rPr>
          <w:rtl w:val="0"/>
        </w:rPr>
        <w:t xml:space="preserve">La idea es que se comience el proyecto utilizando HTML y CSS y después se migre a React, teniendo en cuenta que todas las comisiones están próximas a empezar a aprender y utilizar esa tecnología. </w:t>
      </w:r>
    </w:p>
    <w:p w:rsidR="00000000" w:rsidDel="00000000" w:rsidP="00000000" w:rsidRDefault="00000000" w:rsidRPr="00000000" w14:paraId="0000002C">
      <w:pPr>
        <w:numPr>
          <w:ilvl w:val="0"/>
          <w:numId w:val="3"/>
        </w:numPr>
        <w:ind w:left="720" w:hanging="360"/>
        <w:jc w:val="left"/>
        <w:rPr>
          <w:u w:val="none"/>
        </w:rPr>
      </w:pPr>
      <w:r w:rsidDel="00000000" w:rsidR="00000000" w:rsidRPr="00000000">
        <w:rPr>
          <w:rtl w:val="0"/>
        </w:rPr>
        <w:t xml:space="preserve">Los hostings y dominios correrán por cuenta del Municipio. Mas sobre la fecha de finalización, se comunicará la metodología de manera mas específica.</w:t>
      </w:r>
    </w:p>
    <w:p w:rsidR="00000000" w:rsidDel="00000000" w:rsidP="00000000" w:rsidRDefault="00000000" w:rsidRPr="00000000" w14:paraId="0000002D">
      <w:pPr>
        <w:numPr>
          <w:ilvl w:val="0"/>
          <w:numId w:val="3"/>
        </w:numPr>
        <w:ind w:left="720" w:hanging="360"/>
        <w:jc w:val="left"/>
        <w:rPr>
          <w:u w:val="none"/>
        </w:rPr>
      </w:pPr>
      <w:r w:rsidDel="00000000" w:rsidR="00000000" w:rsidRPr="00000000">
        <w:rPr>
          <w:rtl w:val="0"/>
        </w:rPr>
        <w:t xml:space="preserve">Recuerden que ante cualquier duda o consulta, deben recurrir a Nico.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Saludos, </w:t>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Juan Nicolas Potente</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Project Manager</w:t>
      </w:r>
    </w:p>
    <w:p w:rsidR="00000000" w:rsidDel="00000000" w:rsidP="00000000" w:rsidRDefault="00000000" w:rsidRPr="00000000" w14:paraId="00000035">
      <w:pPr>
        <w:jc w:val="lef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drawing>
        <wp:inline distB="114300" distT="114300" distL="114300" distR="114300">
          <wp:extent cx="2328863" cy="35590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3559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