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65D"/>
          <w:sz w:val="56"/>
        </w:rPr>
        <w:t>제안 요청서 (RFP)</w:t>
      </w:r>
    </w:p>
    <w:p/>
    <w:p>
      <w:pPr>
        <w:jc w:val="center"/>
      </w:pPr>
      <w:r>
        <w:rPr>
          <w:b/>
          <w:color w:val="333333"/>
          <w:sz w:val="40"/>
        </w:rPr>
        <w:t>AI 보험심사 처리 시스템</w:t>
      </w:r>
    </w:p>
    <w:p/>
    <w:p>
      <w:pPr>
        <w:jc w:val="center"/>
      </w:pPr>
      <w:r>
        <w:rPr>
          <w:color w:val="666666"/>
          <w:sz w:val="22"/>
        </w:rPr>
        <w:t>문서 버전: v1.0</w:t>
        <w:br/>
        <w:t>작성일: 2026년 02월 10일</w:t>
      </w:r>
    </w:p>
    <w:p/>
    <w:p>
      <w:pPr>
        <w:jc w:val="center"/>
      </w:pPr>
      <w:r>
        <w:rPr>
          <w:color w:val="666666"/>
          <w:sz w:val="22"/>
        </w:rPr>
        <w:t>발주처: 인슈어테크(주) AI사업부</w:t>
        <w:br/>
        <w:t>담당자: 프로젝트관리팀</w:t>
      </w:r>
    </w:p>
    <w:p>
      <w:r>
        <w:br w:type="page"/>
      </w:r>
    </w:p>
    <w:p>
      <w:pPr>
        <w:pStyle w:val="Heading1"/>
      </w:pPr>
      <w:r>
        <w:t>목 차</w:t>
      </w:r>
    </w:p>
    <w:p/>
    <w:p>
      <w:pPr>
        <w:spacing w:after="40"/>
      </w:pPr>
      <w:r>
        <w:t>1. 사업 개요</w:t>
      </w:r>
    </w:p>
    <w:p>
      <w:pPr>
        <w:spacing w:after="40"/>
      </w:pPr>
      <w:r>
        <w:t xml:space="preserve">   1.1 사업 목적</w:t>
      </w:r>
    </w:p>
    <w:p>
      <w:pPr>
        <w:spacing w:after="40"/>
      </w:pPr>
      <w:r>
        <w:t xml:space="preserve">   1.2 사업 범위</w:t>
      </w:r>
    </w:p>
    <w:p>
      <w:pPr>
        <w:spacing w:after="40"/>
      </w:pPr>
      <w:r>
        <w:t xml:space="preserve">   1.3 추진 일정</w:t>
      </w:r>
    </w:p>
    <w:p>
      <w:pPr>
        <w:spacing w:after="40"/>
      </w:pPr>
      <w:r>
        <w:t xml:space="preserve">   1.4 예산</w:t>
      </w:r>
    </w:p>
    <w:p>
      <w:pPr>
        <w:spacing w:after="40"/>
      </w:pPr>
      <w:r>
        <w:t>2. 현행 업무 분석</w:t>
      </w:r>
    </w:p>
    <w:p>
      <w:pPr>
        <w:spacing w:after="40"/>
      </w:pPr>
      <w:r>
        <w:t>3. 요구사항 정의</w:t>
      </w:r>
    </w:p>
    <w:p>
      <w:pPr>
        <w:spacing w:after="40"/>
      </w:pPr>
      <w:r>
        <w:t xml:space="preserve">   3.1 기능 요구사항</w:t>
      </w:r>
    </w:p>
    <w:p>
      <w:pPr>
        <w:spacing w:after="40"/>
      </w:pPr>
      <w:r>
        <w:t xml:space="preserve">   3.2 비기능 요구사항</w:t>
      </w:r>
    </w:p>
    <w:p>
      <w:pPr>
        <w:spacing w:after="40"/>
      </w:pPr>
      <w:r>
        <w:t xml:space="preserve">   3.3 보안 요구사항</w:t>
      </w:r>
    </w:p>
    <w:p>
      <w:pPr>
        <w:spacing w:after="40"/>
      </w:pPr>
      <w:r>
        <w:t xml:space="preserve">   3.4 연동 요구사항</w:t>
      </w:r>
    </w:p>
    <w:p>
      <w:pPr>
        <w:spacing w:after="40"/>
      </w:pPr>
      <w:r>
        <w:t>4. WBS (작업분류체계)</w:t>
      </w:r>
    </w:p>
    <w:p>
      <w:pPr>
        <w:spacing w:after="40"/>
      </w:pPr>
      <w:r>
        <w:t xml:space="preserve">   4.1 페이즈별 WBS 구조</w:t>
      </w:r>
    </w:p>
    <w:p>
      <w:pPr>
        <w:spacing w:after="40"/>
      </w:pPr>
      <w:r>
        <w:t xml:space="preserve">   4.2 WBS 상세 내역</w:t>
      </w:r>
    </w:p>
    <w:p>
      <w:pPr>
        <w:spacing w:after="40"/>
      </w:pPr>
      <w:r>
        <w:t>5. 리스크 관리</w:t>
      </w:r>
    </w:p>
    <w:p>
      <w:pPr>
        <w:spacing w:after="40"/>
      </w:pPr>
      <w:r>
        <w:t>6. 제안 요구사항</w:t>
      </w:r>
    </w:p>
    <w:p>
      <w:pPr>
        <w:spacing w:after="40"/>
      </w:pPr>
      <w:r>
        <w:t xml:space="preserve">   6.1 제안서 구성</w:t>
      </w:r>
    </w:p>
    <w:p>
      <w:pPr>
        <w:spacing w:after="40"/>
      </w:pPr>
      <w:r>
        <w:t xml:space="preserve">   6.2 평가 기준</w:t>
      </w:r>
    </w:p>
    <w:p>
      <w:pPr>
        <w:spacing w:after="40"/>
      </w:pPr>
      <w:r>
        <w:t>7. 계약 조건</w:t>
      </w:r>
    </w:p>
    <w:p>
      <w:r>
        <w:br w:type="page"/>
      </w:r>
    </w:p>
    <w:p>
      <w:pPr>
        <w:pStyle w:val="Heading1"/>
      </w:pPr>
      <w:r>
        <w:t>1. 사업 개요</w:t>
      </w:r>
    </w:p>
    <w:p>
      <w:pPr>
        <w:pStyle w:val="Heading2"/>
      </w:pPr>
      <w:r>
        <w:t>1.1 사업 목적</w:t>
      </w:r>
    </w:p>
    <w:p>
      <w:r>
        <w:t>AI 기반 보험 청구 처리 시스템 개발. 자동 문서 분석, 사기 탐지, 지능형 라우팅 기능 포함. 청구 처리 시간 60% 단축 및 정확도 40% 향상 목표.</w:t>
      </w:r>
    </w:p>
    <w:p/>
    <w:p>
      <w:pPr>
        <w:pStyle w:val="Heading3"/>
      </w:pPr>
      <w:r>
        <w:t>사업 목표</w:t>
      </w:r>
    </w:p>
    <w:p>
      <w:pPr>
        <w:pStyle w:val="ListBullet"/>
      </w:pPr>
      <w:r>
        <w:t>업무 효율성 향상을 통한 처리 시간 단축</w:t>
      </w:r>
    </w:p>
    <w:p>
      <w:pPr>
        <w:pStyle w:val="ListBullet"/>
      </w:pPr>
      <w:r>
        <w:t>AI/자동화 기술 도입으로 정확도 개선</w:t>
      </w:r>
    </w:p>
    <w:p>
      <w:pPr>
        <w:pStyle w:val="ListBullet"/>
      </w:pPr>
      <w:r>
        <w:t>사용자 경험 개선 및 고객 만족도 향상</w:t>
      </w:r>
    </w:p>
    <w:p>
      <w:pPr>
        <w:pStyle w:val="ListBullet"/>
      </w:pPr>
      <w:r>
        <w:t>시스템 안정성 및 보안 강화</w:t>
      </w:r>
    </w:p>
    <w:p/>
    <w:p>
      <w:pPr>
        <w:pStyle w:val="Heading2"/>
      </w:pPr>
      <w:r>
        <w:t>1.2 사업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사업명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AI 보험심사 처리 시스템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사업 기간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2026.01.15 ~ 2026.06.30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사업 예산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5억원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현재 상태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IN_PROGRESS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발주 기관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인슈어테크(주)</w:t>
            </w:r>
          </w:p>
        </w:tc>
      </w:tr>
    </w:tbl>
    <w:p/>
    <w:p>
      <w:pPr>
        <w:pStyle w:val="Heading2"/>
      </w:pPr>
      <w:r>
        <w:t>1.3 추진 일정</w:t>
      </w:r>
    </w:p>
    <w:p>
      <w:r>
        <w:t>본 사업은 아래와 같은 일정으로 추진되며, 상세 일정은 WBS(작업분류체계)에서 확인할 수 있습니다.</w:t>
      </w:r>
    </w:p>
    <w:p>
      <w:pPr>
        <w:pStyle w:val="Heading2"/>
      </w:pPr>
      <w:r>
        <w:t>1.4 예산</w:t>
      </w:r>
    </w:p>
    <w:p>
      <w:r>
        <w:t>본 사업의 총 예산은 5억원이며, 세부 항목은 협의를 통해 조정될 수 있습니다.</w:t>
      </w:r>
    </w:p>
    <w:p/>
    <w:p>
      <w:pPr>
        <w:pStyle w:val="Heading1"/>
      </w:pPr>
      <w:r>
        <w:t>2. 현행 업무 분석</w:t>
      </w:r>
    </w:p>
    <w:p>
      <w:r>
        <w:t>본 사업의 대상 업무를 분석한 결과, 다음과 같은 개선이 필요한 것으로 파악되었습니다.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969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  <w:tc>
          <w:tcPr>
            <w:tcW w:type="dxa" w:w="85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진행률</w:t>
            </w:r>
          </w:p>
        </w:tc>
      </w:tr>
      <w:tr>
        <w:tc>
          <w:tcPr>
            <w:tcW w:type="dxa" w:w="1984"/>
            <w:shd w:val="clear" w:color="auto" w:fill="F0F4FA"/>
          </w:tcPr>
          <w:p>
            <w:r>
              <w:rPr>
                <w:sz w:val="18"/>
              </w:rPr>
              <w:t>요구사항 분석</w:t>
            </w:r>
          </w:p>
        </w:tc>
        <w:tc>
          <w:tcPr>
            <w:tcW w:type="dxa" w:w="3969"/>
            <w:shd w:val="clear" w:color="auto" w:fill="F0F4FA"/>
          </w:tcPr>
          <w:p>
            <w:r>
              <w:rPr>
                <w:sz w:val="18"/>
              </w:rPr>
              <w:t>AI 보험심사 처리에 대한 모든 요구사항 수집 및 분석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2026.01.15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2026.01.31</w:t>
            </w:r>
          </w:p>
        </w:tc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시스템 설계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시스템 아키텍처 및 데이터 모델 설계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2026.02.01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2026.02.28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60%</w:t>
            </w:r>
          </w:p>
        </w:tc>
      </w:tr>
      <w:tr>
        <w:tc>
          <w:tcPr>
            <w:tcW w:type="dxa" w:w="1984"/>
            <w:shd w:val="clear" w:color="auto" w:fill="F0F4FA"/>
          </w:tcPr>
          <w:p>
            <w:r>
              <w:rPr>
                <w:sz w:val="18"/>
              </w:rPr>
              <w:t>AI 모델 개발</w:t>
            </w:r>
          </w:p>
        </w:tc>
        <w:tc>
          <w:tcPr>
            <w:tcW w:type="dxa" w:w="3969"/>
            <w:shd w:val="clear" w:color="auto" w:fill="F0F4FA"/>
          </w:tcPr>
          <w:p>
            <w:r>
              <w:rPr>
                <w:sz w:val="18"/>
              </w:rPr>
              <w:t>문서 처리 및 사기 탐지를 위한 AI 모델 개발 및 훈련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2025.01.02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2025.12.31</w:t>
            </w:r>
          </w:p>
        </w:tc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85%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백엔드 개발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백엔드 서비스 및 API 구현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2026.03.15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2026.05.15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984"/>
            <w:shd w:val="clear" w:color="auto" w:fill="F0F4FA"/>
          </w:tcPr>
          <w:p>
            <w:r>
              <w:rPr>
                <w:sz w:val="18"/>
              </w:rPr>
              <w:t>통합 및 테스트</w:t>
            </w:r>
          </w:p>
        </w:tc>
        <w:tc>
          <w:tcPr>
            <w:tcW w:type="dxa" w:w="3969"/>
            <w:shd w:val="clear" w:color="auto" w:fill="F0F4FA"/>
          </w:tcPr>
          <w:p>
            <w:r>
              <w:rPr>
                <w:sz w:val="18"/>
              </w:rPr>
              <w:t>시스템 통합 및 종합 테스트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2026.05.01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2026.06.15</w:t>
            </w:r>
          </w:p>
        </w:tc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배포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운영 환경 배포 및 사용자 교육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2026.06.15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2026.06.30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0%</w:t>
            </w:r>
          </w:p>
        </w:tc>
      </w:tr>
    </w:tbl>
    <w:p/>
    <w:p>
      <w:pPr>
        <w:pStyle w:val="Heading1"/>
      </w:pPr>
      <w:r>
        <w:t>3. 요구사항 정의</w:t>
      </w:r>
    </w:p>
    <w:p>
      <w:r>
        <w:t>본 사업에서 요구하는 기능적/비기능적 요구사항은 다음과 같습니다. 제안사는 아래 요구사항을 충족하는 방안을 제시하여야 합니다.</w:t>
      </w:r>
    </w:p>
    <w:p/>
    <w:p>
      <w:pPr>
        <w:pStyle w:val="Heading2"/>
      </w:pPr>
      <w:r>
        <w:t>3.1 기능 요구사항</w:t>
      </w:r>
    </w:p>
    <w:p>
      <w:pPr>
        <w:pStyle w:val="Heading3"/>
      </w:pPr>
      <w:r>
        <w:t>[P-REQ-SI-001] 보험청구 관리 API</w:t>
      </w:r>
    </w:p>
    <w:p>
      <w:r>
        <w:t>보험청구 전체 생명주기 관리를 위한 RESTful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우선순위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상태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IDENTIFIED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수용 기준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협의 필요</w:t>
            </w:r>
          </w:p>
        </w:tc>
      </w:tr>
    </w:tbl>
    <w:p/>
    <w:p>
      <w:pPr>
        <w:pStyle w:val="Heading2"/>
      </w:pPr>
      <w:r>
        <w:t>3.2 비기능 요구사항</w:t>
      </w:r>
    </w:p>
    <w:p>
      <w:pPr>
        <w:pStyle w:val="Heading3"/>
      </w:pPr>
      <w:r>
        <w:t>[P-REQ-NF-001] 성능 요구사항</w:t>
      </w:r>
    </w:p>
    <w:p>
      <w:r>
        <w:t>1000명 동시 사용자, 2초 미만 응답 시간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우선순위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상태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ANALYZED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수용 기준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협의 필요</w:t>
            </w:r>
          </w:p>
        </w:tc>
      </w:tr>
    </w:tbl>
    <w:p/>
    <w:p>
      <w:pPr>
        <w:pStyle w:val="Heading2"/>
      </w:pPr>
      <w:r>
        <w:t>3.3 보안 요구사항</w:t>
      </w:r>
    </w:p>
    <w:p>
      <w:pPr>
        <w:pStyle w:val="Heading3"/>
      </w:pPr>
      <w:r>
        <w:t>[P-REQ-SEC-001] 데이터 암호화</w:t>
      </w:r>
    </w:p>
    <w:p>
      <w:r>
        <w:t>모든 개인정보 AES-256 암호화 (저장/전송)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우선순위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상태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수용 기준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협의 필요</w:t>
            </w:r>
          </w:p>
        </w:tc>
      </w:tr>
    </w:tbl>
    <w:p/>
    <w:p>
      <w:pPr>
        <w:pStyle w:val="Heading2"/>
      </w:pPr>
      <w:r>
        <w:t>3.4 연동 요구사항</w:t>
      </w:r>
    </w:p>
    <w:p>
      <w:pPr>
        <w:pStyle w:val="Heading3"/>
      </w:pPr>
      <w:r>
        <w:t>[P-REQ-SI-002] 레거시 시스템 연동</w:t>
      </w:r>
    </w:p>
    <w:p>
      <w:r>
        <w:t>ESB를 통한 기존 보험증권 관리 시스템과의 연동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우선순위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상태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IDENTIFIED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수용 기준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협의 필요</w:t>
            </w:r>
          </w:p>
        </w:tc>
      </w:tr>
    </w:tbl>
    <w:p/>
    <w:p>
      <w:pPr>
        <w:pStyle w:val="Heading2"/>
      </w:pPr>
      <w:r>
        <w:t>3.5 AI/지능화 요구사항</w:t>
      </w:r>
    </w:p>
    <w:p>
      <w:pPr>
        <w:pStyle w:val="Heading3"/>
      </w:pPr>
      <w:r>
        <w:t>[P-REQ-AI-001] 문서 OCR 처리</w:t>
      </w:r>
    </w:p>
    <w:p>
      <w:r>
        <w:t>스캔된 보험 문서에서 99% 정확도로 텍스트 추출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우선순위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상태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수용 기준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협의 필요</w:t>
            </w:r>
          </w:p>
        </w:tc>
      </w:tr>
    </w:tbl>
    <w:p/>
    <w:p>
      <w:pPr>
        <w:pStyle w:val="Heading3"/>
      </w:pPr>
      <w:r>
        <w:t>[P-REQ-AI-002] 사기 탐지 알고리즘</w:t>
      </w:r>
    </w:p>
    <w:p>
      <w:r>
        <w:t>설정 가능한 민감도 임계값의 ML 기반 사기 탐지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우선순위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상태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ANALYZED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수용 기준</w:t>
            </w:r>
          </w:p>
        </w:tc>
        <w:tc>
          <w:tcPr>
            <w:tcW w:type="dxa" w:w="6803"/>
            <w:shd w:val="clear" w:color="auto" w:fill="F0F4FA"/>
          </w:tcPr>
          <w:p>
            <w:r>
              <w:rPr>
                <w:sz w:val="18"/>
              </w:rPr>
              <w:t>협의 필요</w:t>
            </w:r>
          </w:p>
        </w:tc>
      </w:tr>
    </w:tbl>
    <w:p/>
    <w:p/>
    <w:p>
      <w:pPr>
        <w:pStyle w:val="Heading1"/>
      </w:pPr>
      <w:r>
        <w:t>4. WBS (작업분류체계)</w:t>
      </w:r>
    </w:p>
    <w:p>
      <w:r>
        <w:t>본 사업의 작업분류체계(WBS)는 다음과 같이 구성됩니다. 각 단계별 세부 작업 항목과 일정, 예상 공수를 포함합니다.</w:t>
      </w:r>
    </w:p>
    <w:p/>
    <w:p>
      <w:pPr>
        <w:pStyle w:val="Heading2"/>
      </w:pPr>
      <w:r>
        <w:t>4.1 페이즈별 WBS 구조</w:t>
      </w:r>
    </w:p>
    <w:p>
      <w:pPr>
        <w:pStyle w:val="Heading3"/>
      </w:pPr>
      <w:r>
        <w:t>■ 요구사항 분석</w:t>
      </w:r>
    </w:p>
    <w:p>
      <w:r>
        <w:t>AI 보험심사 처리에 대한 모든 요구사항 수집 및 분석</w:t>
      </w:r>
    </w:p>
    <w:p>
      <w:r>
        <w:t>기간: 2026.01.15 ~ 2026.01.31  |  진행률: 100%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5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WBS 그룹</w:t>
            </w:r>
          </w:p>
        </w:tc>
        <w:tc>
          <w:tcPr>
            <w:tcW w:type="dxa" w:w="2835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WBS-001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요구사항 수집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RFP 분석 및 이해관계자 요구사항 수집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2026.01.15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2026.01.25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WBS-002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요구사항 분석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수집된 요구사항 분석 및 문서화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2026.01.25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2026.01.31</w:t>
            </w:r>
          </w:p>
        </w:tc>
      </w:tr>
    </w:tbl>
    <w:p/>
    <w:p>
      <w:pPr>
        <w:pStyle w:val="Heading3"/>
      </w:pPr>
      <w:r>
        <w:t>■ 시스템 설계</w:t>
      </w:r>
    </w:p>
    <w:p>
      <w:r>
        <w:t>시스템 아키텍처 및 데이터 모델 설계</w:t>
      </w:r>
    </w:p>
    <w:p>
      <w:r>
        <w:t>기간: 2026.02.01 ~ 2026.02.28  |  진행률: 60%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5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WBS 그룹</w:t>
            </w:r>
          </w:p>
        </w:tc>
        <w:tc>
          <w:tcPr>
            <w:tcW w:type="dxa" w:w="2835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WBS-001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아키텍처 설계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시스템 아키텍처 및 기술 스택 설계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2026.02.01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2026.02.10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WBS-002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데이터 모델링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데이터베이스 스키마 및 엔티티 설계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2026.02.10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2026.02.18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WBS-003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API 설계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RESTful API 인터페이스 설계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2026.02.15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2026.02.25</w:t>
            </w:r>
          </w:p>
        </w:tc>
      </w:tr>
    </w:tbl>
    <w:p/>
    <w:p>
      <w:pPr>
        <w:pStyle w:val="Heading3"/>
      </w:pPr>
      <w:r>
        <w:t>■ AI 모델 개발</w:t>
      </w:r>
    </w:p>
    <w:p>
      <w:r>
        <w:t>문서 처리 및 사기 탐지를 위한 AI 모델 개발 및 훈련</w:t>
      </w:r>
    </w:p>
    <w:p>
      <w:r>
        <w:t>기간: 2025.01.02 ~ 2025.12.31  |  진행률: 85%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5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WBS 그룹</w:t>
            </w:r>
          </w:p>
        </w:tc>
        <w:tc>
          <w:tcPr>
            <w:tcW w:type="dxa" w:w="2835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WBS-001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OCR 모델 개발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문서 인식을 위한 OCR 모델 개발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2026.03.01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2026.03.15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WBS-002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문서 분류 AI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문서 유형 분류 AI 모델 개발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2026.03.10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2026.03.25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WBS-003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사기 탐지 모델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사기 탐지 ML 모델 개발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2026.03.20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2026.04.10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현황 분석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AS-IS 업무 프로세스 분석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2025.01.02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2025.01.20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AI 적용성 검토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AI 적용 타당성 및 범위 검토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2025.01.15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2025.02.05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프로젝트 기획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프로젝트 헌장 및 KPI 정의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2025.02.01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2025.02.15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데이터 수집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학습 데이터 수집 및 인벤토리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2025.02.16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2025.03.15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데이터 정제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데이터 클렌징 및 비식별화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2025.03.10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2025.04.10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피처 엔지니어링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피처 추출 및 라벨링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2025.04.01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2025.04.30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OCR 모델 개발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OCR 모델 설계 및 학습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2025.05.01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2025.06.30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분류 모델 개발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보험 청구 분류 모델 개발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2025.06.01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2025.07.31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하이브리드 로직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규칙 기반 + AI 하이브리드 구축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2025.07.15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2025.08.31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API 개발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AI 서비스 API 개발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2025.09.01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2025.09.20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시스템 통합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레거시 시스템 연동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2025.09.15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2025.10.15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MLOps 구축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MLOps 파이프라인 구축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2025.10.10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2025.10.31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PoC 검증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Pilot 운영 및 PoC 검증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2025.11.01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2025.11.15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성능 평가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AS-IS vs TO-BE 비교 분석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2025.11.10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2025.11.25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피드백 반영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현업 피드백 수집 및 반영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2025.11.20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2025.11.30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교육 프로그램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사용자 교육 프로그램 운영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2025.12.01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2025.12.15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가이드라인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운영 가이드 및 매뉴얼 작성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2025.12.10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2025.12.25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AI 거버넌스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AI 거버넌스 체계 구축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2025.12.20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2025.12.31</w:t>
            </w:r>
          </w:p>
        </w:tc>
      </w:tr>
    </w:tbl>
    <w:p/>
    <w:p>
      <w:pPr>
        <w:pStyle w:val="Heading3"/>
      </w:pPr>
      <w:r>
        <w:t>■ 백엔드 개발</w:t>
      </w:r>
    </w:p>
    <w:p>
      <w:r>
        <w:t>백엔드 서비스 및 API 구현</w:t>
      </w:r>
    </w:p>
    <w:p>
      <w:r>
        <w:t>기간: 2026.03.15 ~ 2026.05.15  |  진행률: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5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WBS 그룹</w:t>
            </w:r>
          </w:p>
        </w:tc>
        <w:tc>
          <w:tcPr>
            <w:tcW w:type="dxa" w:w="2835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WBS-001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청구 관리 API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보험청구 관리 REST API 개발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2026.03.15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2026.03.30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WBS-002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문서 처리 서비스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문서 업로드 및 처리 서비스 개발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2026.04.01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2026.04.15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WBS-003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레거시 연동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기존 시스템 ESB 연동 개발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2026.04.15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2026.05.15</w:t>
            </w:r>
          </w:p>
        </w:tc>
      </w:tr>
    </w:tbl>
    <w:p/>
    <w:p>
      <w:pPr>
        <w:pStyle w:val="Heading3"/>
      </w:pPr>
      <w:r>
        <w:t>■ 통합 및 테스트</w:t>
      </w:r>
    </w:p>
    <w:p>
      <w:r>
        <w:t>시스템 통합 및 종합 테스트</w:t>
      </w:r>
    </w:p>
    <w:p>
      <w:r>
        <w:t>기간: 2026.05.01 ~ 2026.06.15  |  진행률: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5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WBS 그룹</w:t>
            </w:r>
          </w:p>
        </w:tc>
        <w:tc>
          <w:tcPr>
            <w:tcW w:type="dxa" w:w="2835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WBS-001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통합 테스트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시스템 통합 테스트 수행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2026.05.01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2026.05.20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WBS-002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성능 테스트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부하 테스트 및 성능 최적화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2026.05.15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2026.06.01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WBS-003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보안 테스트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보안 취약점 점검 및 조치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2026.05.25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2026.06.10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WBS-004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UAT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사용자 인수 테스트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2026.06.05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2026.06.15</w:t>
            </w:r>
          </w:p>
        </w:tc>
      </w:tr>
    </w:tbl>
    <w:p/>
    <w:p>
      <w:pPr>
        <w:pStyle w:val="Heading3"/>
      </w:pPr>
      <w:r>
        <w:t>■ 배포</w:t>
      </w:r>
    </w:p>
    <w:p>
      <w:r>
        <w:t>운영 환경 배포 및 사용자 교육</w:t>
      </w:r>
    </w:p>
    <w:p>
      <w:r>
        <w:t>기간: 2026.06.15 ~ 2026.06.30  |  진행률: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5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WBS 그룹</w:t>
            </w:r>
          </w:p>
        </w:tc>
        <w:tc>
          <w:tcPr>
            <w:tcW w:type="dxa" w:w="2835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417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WBS-001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운영 환경 구축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프로덕션 인프라 구성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2026.06.15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2026.06.22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WBS-002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배포 및 오픈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시스템 배포 및 모니터링 설정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2026.06.20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2026.06.28</w:t>
            </w:r>
          </w:p>
        </w:tc>
      </w:tr>
      <w:tr>
        <w:tc>
          <w:tcPr>
            <w:tcW w:type="dxa" w:w="850"/>
            <w:shd w:val="clear" w:color="auto" w:fill="F0F4FA"/>
          </w:tcPr>
          <w:p>
            <w:r>
              <w:rPr>
                <w:sz w:val="18"/>
              </w:rPr>
              <w:t>WBS-003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교육 및 인수인계</w:t>
            </w:r>
          </w:p>
        </w:tc>
        <w:tc>
          <w:tcPr>
            <w:tcW w:type="dxa" w:w="2835"/>
            <w:shd w:val="clear" w:color="auto" w:fill="F0F4FA"/>
          </w:tcPr>
          <w:p>
            <w:r>
              <w:rPr>
                <w:sz w:val="18"/>
              </w:rPr>
              <w:t>운영자 교육 및 문서화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2026.06.25</w:t>
            </w:r>
          </w:p>
        </w:tc>
        <w:tc>
          <w:tcPr>
            <w:tcW w:type="dxa" w:w="1417"/>
            <w:shd w:val="clear" w:color="auto" w:fill="F0F4FA"/>
          </w:tcPr>
          <w:p>
            <w:r>
              <w:rPr>
                <w:sz w:val="18"/>
              </w:rPr>
              <w:t>2026.06.30</w:t>
            </w:r>
          </w:p>
        </w:tc>
      </w:tr>
    </w:tbl>
    <w:p/>
    <w:p>
      <w:pPr>
        <w:pStyle w:val="Heading2"/>
      </w:pPr>
      <w:r>
        <w:t>4.2 WBS 상세 내역</w:t>
      </w:r>
    </w:p>
    <w:p>
      <w:r>
        <w:t>아래는 WBS 그룹별 상세 작업 항목(WBS Item)과 세부 태스크 목록입니다.</w:t>
      </w:r>
    </w:p>
    <w:p/>
    <w:p>
      <w:pPr>
        <w:pStyle w:val="Heading3"/>
      </w:pPr>
      <w:r>
        <w:t>▶ [WBS-001] 요구사항 수집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WBS-1.1.1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RFP 문서 분석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RFP 문서 상세 분석 및 요구사항 도출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2026.01.15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2026.01.18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T-1.1.1.1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RFP 핵심 요구사항 추출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RFP에서 핵심 요구사항 항목 추출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2026.01.15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2026.01.16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T-1.1.1.2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기능/비기능 요구사항 분류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요구사항을 기능/비기능으로 분류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2026.01.16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2026.01.17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WBS-1.1.2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이해관계자 인터뷰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핵심 이해관계자 인터뷰 진행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2026.01.18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2026.01.25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T-1.1.2.1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이해관계자 목록 작성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인터뷰 대상 이해관계자 식별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2026.01.18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2026.01.19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T-1.1.2.2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인터뷰 진행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이해관계자 인터뷰 실시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2026.01.19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2026.01.24</w:t>
            </w:r>
          </w:p>
        </w:tc>
      </w:tr>
    </w:tbl>
    <w:p/>
    <w:p>
      <w:pPr>
        <w:pStyle w:val="Heading3"/>
      </w:pPr>
      <w:r>
        <w:t>▶ [WBS-002] 요구사항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WBS-1.2.1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요구사항 명세서 작성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상세 요구사항 명세서(SRS) 작성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40h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2026.01.25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2026.01.31</w:t>
            </w:r>
          </w:p>
        </w:tc>
      </w:tr>
    </w:tbl>
    <w:p/>
    <w:p>
      <w:pPr>
        <w:pStyle w:val="Heading3"/>
      </w:pPr>
      <w:r>
        <w:t>▶ [WBS-001] 아키텍처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WBS-2.1.1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고수준 아키텍처 설계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시스템 전체 아키텍처 다이어그램 작성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32h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2026.02.01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2026.02.07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T-2.1.1.1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컴포넌트 다이어그램 작성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시스템 컴포넌트 다이어그램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2026.02.01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2026.02.03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T-2.1.1.2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배포 아키텍처 설계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Docker/K8s 배포 구조 설계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2026.02.03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2026.02.06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WBS-2.1.2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기술 스택 선정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프레임워크 및 도구 선정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2026.02.07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2026.02.10</w:t>
            </w:r>
          </w:p>
        </w:tc>
      </w:tr>
    </w:tbl>
    <w:p/>
    <w:p>
      <w:pPr>
        <w:pStyle w:val="Heading3"/>
      </w:pPr>
      <w:r>
        <w:t>▶ [WBS-002] 데이터 모델링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WBS-2.2.1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ERD 설계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데이터베이스 ERD 설계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2026.02.10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2026.02.15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T-2.2.1.1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PostgreSQL ERD 설계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관계형 DB 스키마 설계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2026.02.10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2026.02.13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T-2.2.1.2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테이블 정규화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3NF 정규화 및 검증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2026.02.13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2026.02.15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WBS-2.2.2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Neo4j 그래프 모델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그래프 데이터베이스 모델 설계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2026.02.12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2026.02.18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T-2.2.2.1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Neo4j 노드 설계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그래프 노드 및 레이블 설계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2026.02.12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2026.02.15</w:t>
            </w:r>
          </w:p>
        </w:tc>
      </w:tr>
    </w:tbl>
    <w:p/>
    <w:p>
      <w:pPr>
        <w:pStyle w:val="Heading3"/>
      </w:pPr>
      <w:r>
        <w:t>▶ [WBS-003] API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WBS-2.3.1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API 명세서 작성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OpenAPI 3.0 명세서 작성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40h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2026.02.15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2026.02.25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T-2.3.1.1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OpenAPI 스키마 정의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API 스키마 및 응답 모델 정의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2026.02.15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2026.02.20</w:t>
            </w:r>
          </w:p>
        </w:tc>
      </w:tr>
    </w:tbl>
    <w:p/>
    <w:p>
      <w:pPr>
        <w:pStyle w:val="Heading3"/>
      </w:pPr>
      <w:r>
        <w:t>▶ [WBS-001] OCR 모델 개발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WBS-3.1.1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OCR 모델 훈련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문서 인식 OCR 모델 훈련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80h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2026.03.01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2026.03.15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T-3.1.1.1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학습 데이터 수집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OCR 훈련용 문서 데이터 수집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2026.03.01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2026.03.05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T-3.1.1.2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데이터 전처리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이미지 정규화 및 라벨링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32h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2026.03.05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2026.03.10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T-3.1.1.3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모델 훈련 및 튜닝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OCR 모델 훈련 및 하이퍼파라미터 튜닝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2026.03.10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2026.03.15</w:t>
            </w:r>
          </w:p>
        </w:tc>
      </w:tr>
    </w:tbl>
    <w:p/>
    <w:p>
      <w:pPr>
        <w:pStyle w:val="Heading3"/>
      </w:pPr>
      <w:r>
        <w:t>▶ [WBS-002] 문서 분류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WBS-3.2.1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분류 모델 개발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문서 유형 분류 모델 개발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60h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2026.03.10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2026.03.25</w:t>
            </w:r>
          </w:p>
        </w:tc>
      </w:tr>
    </w:tbl>
    <w:p/>
    <w:p>
      <w:pPr>
        <w:pStyle w:val="Heading3"/>
      </w:pPr>
      <w:r>
        <w:t>▶ [WBS-003] 사기 탐지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WBS-3.3.1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사기 탐지 알고리즘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사기 패턴 탐지 ML 알고리즘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80h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2026.03.20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2026.04.10</w:t>
            </w:r>
          </w:p>
        </w:tc>
      </w:tr>
    </w:tbl>
    <w:p/>
    <w:p>
      <w:pPr>
        <w:pStyle w:val="Heading3"/>
      </w:pPr>
      <w:r>
        <w:t>▶ [1.1] 현황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1.1.1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업무 프로세스 맵핑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지급심사 업무 프로세스 맵핑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2025.01.02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2025.01.10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1.1.1.1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프로세스 현황 조사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현행 지급심사 프로세스 현황 조사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2025.01.02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2025.01.06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1.1.1.2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프로세스 맵 작성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업무 흐름도 및 프로세스 맵 작성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2025.01.06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2025.01.08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1.1.1.3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병목점 식별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업무 병목점 및 비효율 구간 식별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2025.01.08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2025.01.10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1.1.2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이해관계자 인터뷰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현업 담당자 인터뷰 진행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2025.01.08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2025.01.20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1.1.2.1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인터뷰 계획 수립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이해관계자 목록 및 인터뷰 일정 수립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2025.01.08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2025.01.10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1.1.2.2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인터뷰 진행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현업 담당자 심층 인터뷰 진행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2025.01.10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2025.01.17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1.1.2.3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인터뷰 결과 정리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인터뷰 결과 정리 및 시사점 도출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2025.01.17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2025.01.20</w:t>
            </w:r>
          </w:p>
        </w:tc>
      </w:tr>
    </w:tbl>
    <w:p/>
    <w:p>
      <w:pPr>
        <w:pStyle w:val="Heading3"/>
      </w:pPr>
      <w:r>
        <w:t>▶ [1.2] AI 적용성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1.2.1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AI 기술 조사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OCR/NLP 기술 현황 조사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2025.01.15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2025.01.25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1.2.1.1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OCR 기술 조사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OCR 기술 현황 및 적용 사례 조사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2025.01.15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2025.01.20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1.2.1.2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NLP 기술 조사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NLP/LLM 기술 현황 및 적용 사례 조사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2025.01.20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2025.01.23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1.2.1.3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기술 적합성 평가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보험심사 도메인 기술 적합성 평가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2025.01.23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2025.01.25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1.2.2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ROI 분석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투자 대비 효과 분석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2025.01.22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2025.02.05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1.2.2.1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비용 분석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AI 도입 비용 분석 (인프라, 개발, 운영)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2025.01.22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2025.01.27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1.2.2.2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효과 분석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업무 효율화 및 비용 절감 효과 분석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2025.01.27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2025.02.02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1.2.2.3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ROI 보고서 작성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ROI 분석 보고서 작성 및 검토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2025.02.02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2025.02.05</w:t>
            </w:r>
          </w:p>
        </w:tc>
      </w:tr>
    </w:tbl>
    <w:p/>
    <w:p>
      <w:pPr>
        <w:pStyle w:val="Heading3"/>
      </w:pPr>
      <w:r>
        <w:t>▶ [1.3] 프로젝트 기획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1.3.1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KPI 정의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성과 지표 정의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2025.02.01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2025.02.08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1.3.1.1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KPI 항목 도출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프로젝트 성과 측정 KPI 항목 도출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2025.02.01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2025.02.04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1.3.1.2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목표치 설정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KPI 목표치 및 측정 방법 정의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2025.02.04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2025.02.06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1.3.1.3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KPI 문서화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KPI 정의서 작성 및 합의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2025.02.06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2025.02.08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1.3.2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프로젝트 헌장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프로젝트 헌장 작성 및 승인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2025.02.05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2025.02.15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1.3.2.1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헌장 초안 작성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프로젝트 헌장 초안 작성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2025.02.05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2025.02.08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1.3.2.2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이해관계자 검토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이해관계자 검토 및 피드백 반영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2025.02.08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2025.02.12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1.3.2.3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헌장 승인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프로젝트 헌장 최종 승인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2025.02.12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2025.02.15</w:t>
            </w:r>
          </w:p>
        </w:tc>
      </w:tr>
    </w:tbl>
    <w:p/>
    <w:p>
      <w:pPr>
        <w:pStyle w:val="Heading3"/>
      </w:pPr>
      <w:r>
        <w:t>▶ [2.1] 데이터 수집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2.1.1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데이터 소스 식별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학습 데이터 소스 식별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2025.02.16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2025.02.28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2.1.1.1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데이터 인벤토리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기존 데이터 소스 인벤토리 작성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2025.02.16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2025.02.22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2.1.1.2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데이터 품질 평가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소스별 데이터 품질 평가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2025.02.22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2025.02.26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2.1.1.3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수집 우선순위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데이터 수집 우선순위 결정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2025.02.26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2025.02.28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데이터 수집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보험 청구 데이터 수집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32h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2025.02.25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2025.03.15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2.1.2.1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청구서 이미지 수집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보험 청구서 이미지 데이터 수집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2025.02.25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2025.03.05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2.1.2.2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심사 결과 데이터 수집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과거 심사 결과 데이터 수집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2025.03.05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2025.03.12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2.1.2.3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메타데이터 정리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수집 데이터 메타데이터 정리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2025.03.12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2025.03.15</w:t>
            </w:r>
          </w:p>
        </w:tc>
      </w:tr>
    </w:tbl>
    <w:p/>
    <w:p>
      <w:pPr>
        <w:pStyle w:val="Heading3"/>
      </w:pPr>
      <w:r>
        <w:t>▶ [2.2] 데이터 정제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데이터 클렌징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이상치 및 결측치 처리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2025.03.10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2025.03.25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2.2.1.1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이상치 탐지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데이터 이상치 탐지 및 분석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2025.03.10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2025.03.15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2.2.1.2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결측치 처리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결측치 처리 방안 수립 및 적용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2025.03.15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2025.03.20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2.2.1.3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데이터 정규화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데이터 형식 정규화 및 표준화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2025.03.20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2025.03.25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2.2.2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개인정보 비식별화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민감정보 마스킹 처리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2025.03.20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2025.04.10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2.2.2.1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민감정보 식별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개인정보 및 민감정보 항목 식별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2025.03.20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2025.03.25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2.2.2.2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비식별화 적용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마스킹/암호화 등 비식별화 처리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2025.03.25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2025.04.05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2.2.2.3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비식별화 검증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비식별화 적정성 검증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2025.04.05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2025.04.10</w:t>
            </w:r>
          </w:p>
        </w:tc>
      </w:tr>
    </w:tbl>
    <w:p/>
    <w:p>
      <w:pPr>
        <w:pStyle w:val="Heading3"/>
      </w:pPr>
      <w:r>
        <w:t>▶ [2.3] 피처 엔지니어링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2.3.1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피처 추출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모델 학습용 피처 추출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2025.04.01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2025.04.15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2.3.1.1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피처 후보 도출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학습에 필요한 피처 후보 도출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2025.04.01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2025.04.06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2.3.1.2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피처 추출 구현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피처 추출 파이프라인 구현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2025.04.06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2025.04.12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2.3.1.3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피처 중요도 분석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피처 중요도 분석 및 선택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2025.04.12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2025.04.15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2.3.2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데이터 라벨링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학습 데이터 라벨링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40h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2025.04.10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2025.04.30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2.3.2.1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라벨링 가이드 작성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라벨링 기준 및 가이드라인 작성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2025.04.10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2025.04.15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2.3.2.2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라벨링 작업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전문가 검토 기반 라벨링 작업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2025.04.15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2025.04.27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2.3.2.3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라벨링 품질 검증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라벨링 품질 검증 및 수정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2025.04.27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2025.04.30</w:t>
            </w:r>
          </w:p>
        </w:tc>
      </w:tr>
    </w:tbl>
    <w:p/>
    <w:p>
      <w:pPr>
        <w:pStyle w:val="Heading3"/>
      </w:pPr>
      <w:r>
        <w:t>▶ [3.1] OCR 모델 개발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3.1.1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OCR 모델 설계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모델 아키텍처 설계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2025.05.01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2025.05.15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3.1.1.1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요구사항 분석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OCR 요구사항 분석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2025.05.01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2025.05.08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3.1.1.2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아키텍처 설계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모델 아키텍처 설계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2025.05.08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2025.05.15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3.1.1.3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설계 검토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설계 문서 검토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2025.05.01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2025.05.15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3.1.2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OCR 모델 학습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모델 학습 및 튜닝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60h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2025.05.10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2025.06.15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3.1.2.1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학습 환경 구축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GPU 서버 환경 구축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2025.05.10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2025.05.25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3.1.2.2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모델 학습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초기 모델 학습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32h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2025.05.25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2025.06.10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3.1.2.3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하이퍼파라미터 튜닝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최적 파라미터 탐색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2025.06.05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2025.06.15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3.1.3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OCR 성능 평가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인식률 평가 및 개선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32h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2025.06.01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2025.06.30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3.1.3.1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테스트 데이터 준비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평가용 데이터셋 준비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2025.06.01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2025.06.15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3.1.3.2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성능 측정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인식률 측정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2025.06.15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2025.06.30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3.1.3.3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개선 방안 도출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성능 개선 방안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2025.06.01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2025.06.30</w:t>
            </w:r>
          </w:p>
        </w:tc>
      </w:tr>
    </w:tbl>
    <w:p/>
    <w:p>
      <w:pPr>
        <w:pStyle w:val="Heading3"/>
      </w:pPr>
      <w:r>
        <w:t>▶ [3.2] 분류 모델 개발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3.2.1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분류 모델 설계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청구 유형 분류 모델 설계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2025.06.01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2025.06.15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3.2.1.1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분류 체계 정의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청구 유형 분류 체계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2025.06.01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2025.06.08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3.2.1.2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모델 아키텍처 설계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Transformer 기반 설계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2025.06.08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2025.06.15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3.2.2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분류 모델 학습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모델 학습 및 최적화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2025.06.10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2025.07.15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3.2.2.1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데이터 전처리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학습 데이터 전처리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2025.06.10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2025.06.20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3.2.2.2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모델 학습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분류 모델 학습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2025.06.20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2025.07.05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3.2.2.3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최적화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모델 경량화 및 최적화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2025.07.05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2025.07.15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3.2.3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분류 성능 평가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정확도/재현율 평가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2025.07.01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2025.07.31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3.2.3.1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정확도 평가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Accuracy/F1 score 평가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2025.07.01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2025.07.15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3.2.3.2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오분류 분석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오분류 케이스 분석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10h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2025.07.15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2025.07.25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3.2.3.3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성능 리포트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평가 결과 문서화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2025.07.25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2025.07.31</w:t>
            </w:r>
          </w:p>
        </w:tc>
      </w:tr>
    </w:tbl>
    <w:p/>
    <w:p>
      <w:pPr>
        <w:pStyle w:val="Heading3"/>
      </w:pPr>
      <w:r>
        <w:t>▶ [3.3] 하이브리드 로직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3.3.1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규칙 엔진 설계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비즈니스 규칙 엔진 설계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2025.07.15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2025.08.01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3.3.1.1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비즈니스 규칙 정의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심사 규칙 정의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2025.07.15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2025.07.22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3.3.1.2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규칙 엔진 구현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Drools 기반 구현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2025.07.22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2025.08.01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3.3.2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AI-규칙 통합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AI와 규칙 기반 로직 통합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32h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2025.07.25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2025.08.20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3.3.2.1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통합 아키텍처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하이브리드 아키텍처 설계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2025.07.25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2025.08.05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3.3.2.2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의사결정 로직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AI vs 규칙 선택 로직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2025.08.05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2025.08.15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3.3.2.3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결과 병합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결과 통합 및 검증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2025.08.15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2025.08.20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3.3.3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통합 테스트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하이브리드 시스템 테스트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2025.08.15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2025.08.31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3.3.3.1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테스트 케이스 작성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통합 테스트 시나리오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2025.08.15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2025.08.22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3.3.3.2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테스트 수행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통합 테스트 실행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10h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2025.08.22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2025.08.28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3.3.3.3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결함 수정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발견된 결함 수정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2025.08.28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2025.08.31</w:t>
            </w:r>
          </w:p>
        </w:tc>
      </w:tr>
    </w:tbl>
    <w:p/>
    <w:p>
      <w:pPr>
        <w:pStyle w:val="Heading3"/>
      </w:pPr>
      <w:r>
        <w:t>▶ [4.1] API 개발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4.1.1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API 설계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REST API 명세 설계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2025.09.01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2025.09.08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4.1.1.1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엔드포인트 설계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REST API 엔드포인트 설계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2025.09.01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2025.09.03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4.1.1.2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스키마 정의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요청/응답 스키마 정의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2025.09.03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2025.09.06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4.1.1.3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API 문서 작성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OpenAPI 명세서 작성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2025.09.06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2025.09.08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4.1.2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API 구현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AI 서비스 API 구현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40h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2025.09.05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2025.09.20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4.1.2.1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OCR 서비스 API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OCR 모델 서빙 API 구현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2025.09.05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2025.09.10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4.1.2.2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분류 서비스 API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분류 모델 서빙 API 구현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14h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2025.09.10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2025.09.17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4.1.2.3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API 테스트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API 단위 테스트 및 통합 테스트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2025.09.17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2025.09.20</w:t>
            </w:r>
          </w:p>
        </w:tc>
      </w:tr>
    </w:tbl>
    <w:p/>
    <w:p>
      <w:pPr>
        <w:pStyle w:val="Heading3"/>
      </w:pPr>
      <w:r>
        <w:t>▶ [4.2] 시스템 통합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4.2.1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연동 설계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레거시 시스템 연동 설계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2025.09.15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2025.09.25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4.2.1.1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레거시 분석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기존 심사 시스템 인터페이스 분석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2025.09.15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2025.09.19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4.2.1.2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연동 아키텍처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시스템 연동 아키텍처 설계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2025.09.19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2025.09.23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4.2.1.3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연동 명세 작성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인터페이스 명세서 작성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2025.09.23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2025.09.25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4.2.2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연동 개발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인터페이스 개발 및 테스트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48h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2025.09.20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2025.10.15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4.2.2.1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어댑터 개발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레거시 시스템 어댑터 개발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2025.09.20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2025.09.30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4.2.2.2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데이터 동기화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데이터 동기화 로직 구현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2025.09.30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2025.10.10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4.2.2.3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연동 테스트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연동 테스트 및 검증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2025.10.10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2025.10.15</w:t>
            </w:r>
          </w:p>
        </w:tc>
      </w:tr>
    </w:tbl>
    <w:p/>
    <w:p>
      <w:pPr>
        <w:pStyle w:val="Heading3"/>
      </w:pPr>
      <w:r>
        <w:t>▶ [4.3] MLOps 구축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4.3.1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CI/CD 파이프라인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모델 배포 파이프라인 구축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2025.10.10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2025.10.20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4.3.1.1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파이프라인 설계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CI/CD 파이프라인 아키텍처 설계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2025.10.10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2025.10.13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4.3.1.2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자동 배포 구현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모델 자동 배포 파이프라인 구현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2025.10.13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2025.10.18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4.3.1.3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롤백 메커니즘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모델 버전 관리 및 롤백 구현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2025.10.18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2025.10.20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4.3.2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모니터링 시스템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모델 성능 모니터링 구축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2025.10.18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2025.10.31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4.3.2.1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메트릭 정의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모니터링 메트릭 및 알림 정의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2025.10.18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2025.10.22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4.3.2.2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대시보드 구축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모델 성능 모니터링 대시보드 구축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2025.10.22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2025.10.28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4.3.2.3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알림 시스템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이상 탐지 알림 시스템 구축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2025.10.28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2025.10.31</w:t>
            </w:r>
          </w:p>
        </w:tc>
      </w:tr>
    </w:tbl>
    <w:p/>
    <w:p>
      <w:pPr>
        <w:pStyle w:val="Heading3"/>
      </w:pPr>
      <w:r>
        <w:t>▶ [5.1] PoC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5.1.1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Pilot 운영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Pilot 환경 운영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32h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2025.11.01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2025.11.10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5.1.1.1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Pilot 환경 구성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Pilot 운영 환경 구성 및 세팅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10h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2025.11.04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5.1.1.2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Pilot 운영 수행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실제 데이터 기반 Pilot 운영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2025.11.04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2025.11.08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5.1.1.3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운영 로그 수집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Pilot 운영 로그 및 결과 수집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2025.11.08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2025.11.10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5.1.2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결과 분석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Pilot 결과 분석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2025.11.08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2025.11.15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5.1.2.1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정량 분석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Pilot 결과 정량적 분석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2025.11.08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2025.11.11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5.1.2.2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정성 분석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사용자 피드백 정성적 분석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2025.11.11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2025.11.13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5.1.2.3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분석 보고서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Pilot 결과 분석 보고서 작성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2025.11.13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2025.11.15</w:t>
            </w:r>
          </w:p>
        </w:tc>
      </w:tr>
    </w:tbl>
    <w:p/>
    <w:p>
      <w:pPr>
        <w:pStyle w:val="Heading3"/>
      </w:pPr>
      <w:r>
        <w:t>▶ [5.2] 성능 평가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5.2.1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KPI 측정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성과 지표 측정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2025.11.10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2025.11.18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5.2.1.1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데이터 수집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KPI 측정용 데이터 수집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2025.11.13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5.2.1.2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KPI 산출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KPI 항목별 성과 산출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2025.11.13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2025.11.16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5.2.1.3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목표 달성 평가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KPI 목표 대비 달성률 평가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2025.11.18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5.2.2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비교 분석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AS-IS vs TO-BE 비교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2025.11.15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2025.11.25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5.2.2.1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AS-IS 데이터 정리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AS-IS 업무 성과 데이터 정리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2025.11.18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5.2.2.2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비교 분석 수행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AS-IS vs TO-BE 상세 비교 분석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2025.11.18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2025.11.23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5.2.2.3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개선 효과 보고서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개선 효과 분석 보고서 작성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2025.11.23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2025.11.25</w:t>
            </w:r>
          </w:p>
        </w:tc>
      </w:tr>
    </w:tbl>
    <w:p/>
    <w:p>
      <w:pPr>
        <w:pStyle w:val="Heading3"/>
      </w:pPr>
      <w:r>
        <w:t>▶ [5.3] 피드백 반영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5.3.1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피드백 수집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현업 피드백 수집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2025.11.20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2025.11.25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5.3.1.1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설문 설계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사용자 만족도 설문 설계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2025.11.22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5.3.1.2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피드백 수집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현업 사용자 피드백 수집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2025.11.22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2025.11.24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5.3.1.3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피드백 분석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피드백 분류 및 우선순위 분석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2025.11.25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5.3.2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개선 적용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피드백 기반 개선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2025.11.23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2025.11.30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5.3.2.1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개선 계획 수립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피드백 기반 개선 계획 수립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2025.11.23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2025.11.25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5.3.2.2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개선 구현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개선 사항 구현 및 적용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2025.11.25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2025.11.28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5.3.2.3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개선 검증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개선 효과 검증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2025.11.28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2025.11.30</w:t>
            </w:r>
          </w:p>
        </w:tc>
      </w:tr>
    </w:tbl>
    <w:p/>
    <w:p>
      <w:pPr>
        <w:pStyle w:val="Heading3"/>
      </w:pPr>
      <w:r>
        <w:t>▶ [6.1] 교육 프로그램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6.1.1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교육 자료 개발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교육 콘텐츠 개발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2025.12.01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2025.12.08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6.1.1.1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교육 과정 설계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사용자 대상별 교육 과정 설계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2025.12.03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6.1.1.2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교육 자료 제작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교육 교재 및 동영상 제작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2025.12.03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2025.12.07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6.1.1.3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교육 자료 검토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교육 자료 검토 및 보완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2025.12.07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2025.12.08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6.1.2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교육 실시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사용자 교육 진행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2025.12.05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2025.12.15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6.1.2.1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교육 일정 수립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교육 일정 및 대상자 확정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2025.12.05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2025.12.07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6.1.2.2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집합 교육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집합 교육 진행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2025.12.07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2025.12.12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6.1.2.3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교육 효과 평가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교육 효과 평가 및 보완 교육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2025.12.12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2025.12.15</w:t>
            </w:r>
          </w:p>
        </w:tc>
      </w:tr>
    </w:tbl>
    <w:p/>
    <w:p>
      <w:pPr>
        <w:pStyle w:val="Heading3"/>
      </w:pPr>
      <w:r>
        <w:t>▶ [6.2] 가이드라인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6.2.1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운영 매뉴얼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운영 매뉴얼 작성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2025.12.10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2025.12.18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6.2.1.1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매뉴얼 구조 설계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운영 매뉴얼 목차 및 구조 설계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2025.12.12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6.2.1.2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매뉴얼 작성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운영 매뉴얼 내용 작성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2025.12.12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2025.12.16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6.2.1.3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매뉴얼 검토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운영 매뉴얼 검토 및 확정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2025.12.18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6.2.2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사용자 가이드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사용자 가이드 작성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2025.12.15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2025.12.25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6.2.2.1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가이드 기획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사용자 가이드 기획 및 구성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2025.12.17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6.2.2.2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가이드 작성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시스템 사용 가이드 작성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2025.12.17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2025.12.23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6.2.2.3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FAQ 작성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자주 묻는 질문 FAQ 작성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2025.12.23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2025.12.25</w:t>
            </w:r>
          </w:p>
        </w:tc>
      </w:tr>
    </w:tbl>
    <w:p/>
    <w:p>
      <w:pPr>
        <w:pStyle w:val="Heading3"/>
      </w:pPr>
      <w:r>
        <w:t>▶ [6.3] AI 거버넌스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6.3.1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거버넌스 정책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AI 거버넌스 정책 수립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2025.12.20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2025.12.27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6.3.1.1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정책 초안 작성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AI 거버넌스 정책 초안 작성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2025.12.23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6.3.1.2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이해관계자 협의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정책 이해관계자 협의 및 조율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2025.12.23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6.3.1.3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정책 확정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AI 거버넌스 정책 확정 및 공표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2025.12.26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2025.12.27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6.3.2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모니터링 체계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지속적 모니터링 체계 구축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2025.12.25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2025.12.31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6.3.2.1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모니터링 지표 정의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지속적 모니터링 지표 정의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2025.12.25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2025.12.27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6.3.2.2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모니터링 체계 구축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정기 모니터링 체계 및 프로세스 구축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2025.12.27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2025.12.30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6.3.2.3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개선 프로세스 수립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지속적 개선 프로세스 수립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2025.12.30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2025.12.31</w:t>
            </w:r>
          </w:p>
        </w:tc>
      </w:tr>
    </w:tbl>
    <w:p/>
    <w:p>
      <w:pPr>
        <w:pStyle w:val="Heading3"/>
      </w:pPr>
      <w:r>
        <w:t>▶ [WBS-001] 청구 관리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WBS-4.1.1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청구 CRUD API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보험청구 기본 CRUD API 구현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48h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2026.03.15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2026.03.30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T-4.1.1.1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도메인 모델 구현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청구 도메인 엔티티 개발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2026.03.15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2026.03.20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T-4.1.1.2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Service 로직 구현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비즈니스 로직 개발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2026.03.20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2026.03.25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T-4.1.1.3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REST API 엔드포인트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청구 API 엔드포인트 구현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2026.03.25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2026.03.30</w:t>
            </w:r>
          </w:p>
        </w:tc>
      </w:tr>
    </w:tbl>
    <w:p/>
    <w:p>
      <w:pPr>
        <w:pStyle w:val="Heading3"/>
      </w:pPr>
      <w:r>
        <w:t>▶ [WBS-002] 문서 처리 서비스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WBS-4.2.1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파일 업로드 서비스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문서 파일 업로드/저장 서비스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32h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2026.04.01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2026.04.15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T-4.2.1.1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파일 저장소 설계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파일 저장소 아키텍처 설계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2026.04.01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2026.04.05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T-4.2.1.2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업로드 서비스 구현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파일 업로드 API 구현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2026.04.05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2026.04.10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T-4.2.1.3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파일 처리 테스트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업로드/다운로드 테스트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2026.04.10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2026.04.15</w:t>
            </w:r>
          </w:p>
        </w:tc>
      </w:tr>
    </w:tbl>
    <w:p/>
    <w:p>
      <w:pPr>
        <w:pStyle w:val="Heading3"/>
      </w:pPr>
      <w:r>
        <w:t>▶ [WBS-001] 통합 테스트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WBS-5.1.1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테스트 계획 수립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통합 테스트 전략 및 계획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2026.05.01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2026.05.05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T-5.1.1.1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테스트 전략 수립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테스트 범위 및 접근 방식 정의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2026.05.01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2026.05.03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T-5.1.1.2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테스트 케이스 설계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상세 테스트 케이스 작성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2026.05.03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2026.05.05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WBS-5.1.2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E2E 테스트 실행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엔드투엔드 통합 테스트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40h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2026.05.06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2026.05.15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T-5.1.2.1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기능 테스트 실행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전체 기능 테스트 수행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2026.05.06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2026.05.10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T-5.1.2.2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회귀 테스트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변경 사항 회귀 테스트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2026.05.10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2026.05.15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WBS-5.1.3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결함 관리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발견된 결함 추적 및 수정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32h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2026.05.10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2026.05.20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T-5.1.3.1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결함 기록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발견된 결함 등록 및 분류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2026.05.10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2026.05.15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T-5.1.3.2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결함 수정 지원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개발팀 결함 수정 지원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2026.05.15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2026.05.20</w:t>
            </w:r>
          </w:p>
        </w:tc>
      </w:tr>
    </w:tbl>
    <w:p/>
    <w:p>
      <w:pPr>
        <w:pStyle w:val="Heading3"/>
      </w:pPr>
      <w:r>
        <w:t>▶ [WBS-002] 성능 테스트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WBS-5.2.1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부하 테스트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동시 사용자 부하 테스트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32h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2026.05.15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2026.05.25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T-5.2.1.1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JMeter 스크립트 작성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부하 테스트 스크립트 개발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2026.05.15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2026.05.20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T-5.2.1.2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부하 테스트 실행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동시 사용자 시뮬레이션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2026.05.20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2026.05.25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WBS-5.2.2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성능 최적화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병목 구간 개선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40h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2026.05.22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2026.06.01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T-5.2.2.1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DB 쿼리 최적화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슬로우 쿼리 튜닝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2026.05.22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2026.05.27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T-5.2.2.2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캐시 적용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Redis 캐시 전략 구현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2026.05.27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2026.06.01</w:t>
            </w:r>
          </w:p>
        </w:tc>
      </w:tr>
    </w:tbl>
    <w:p/>
    <w:p>
      <w:pPr>
        <w:pStyle w:val="Heading3"/>
      </w:pPr>
      <w:r>
        <w:t>▶ [WBS-003] 보안 테스트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WBS-5.3.1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보안 취약점 스캔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OWASP 기반 취약점 점검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2026.05.25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2026.06.02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T-5.3.1.1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SAST 분석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정적 코드 보안 분석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2026.05.25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2026.05.28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T-5.3.1.2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DAST 분석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동적 보안 취약점 스캔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2026.05.28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2026.06.02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WBS-5.3.2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취약점 조치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발견된 보안 이슈 수정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32h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2026.06.08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T-5.3.2.1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취약점 분류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심각도별 취약점 분류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2026.06.01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2026.06.03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T-5.3.2.2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보안 패치 적용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취약점 수정 및 패치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2026.06.03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2026.06.08</w:t>
            </w:r>
          </w:p>
        </w:tc>
      </w:tr>
    </w:tbl>
    <w:p/>
    <w:p>
      <w:pPr>
        <w:pStyle w:val="Heading3"/>
      </w:pPr>
      <w:r>
        <w:t>▶ [WBS-004]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WBS-5.4.1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UAT 시나리오 작성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사용자 인수 테스트 시나리오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2026.06.05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2026.06.08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T-5.4.1.1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UAT 시나리오 설계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사용자 인수 테스트 시나리오 설계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2026.06.05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2026.06.07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T-5.4.1.2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UAT 시나리오 검토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시나리오 검토 및 확정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2026.06.07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2026.06.08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WBS-5.4.2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UAT 수행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현업 사용자 테스트 진행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2026.06.08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2026.06.15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T-5.4.2.1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UAT 테스트 진행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현업 사용자 테스트 수행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2026.06.08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2026.06.12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T-5.4.2.2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UAT 피드백 반영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UAT 피드백 수정 적용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2026.06.12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2026.06.15</w:t>
            </w:r>
          </w:p>
        </w:tc>
      </w:tr>
    </w:tbl>
    <w:p/>
    <w:p>
      <w:pPr>
        <w:pStyle w:val="Heading3"/>
      </w:pPr>
      <w:r>
        <w:t>▶ [WBS-001] 운영 환경 구축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WBS-6.1.1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인프라 프로비저닝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운영 서버 환경 구축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2026.06.15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2026.06.18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T-6.1.1.1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EKS 클러스터 생성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운영용 Kubernetes 클러스터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2026.06.17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T-6.1.1.2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RDS/네트워크 설정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운영 DB 및 VPC 구성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2026.06.17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2026.06.18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WBS-6.1.2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모니터링 설정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운영 모니터링 시스템 구축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2026.06.18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2026.06.22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T-6.1.2.1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Prometheus 설정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메트릭 수집 시스템 구축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2026.06.18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2026.06.20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T-6.1.2.2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Grafana 대시보드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모니터링 대시보드 구축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2026.06.22</w:t>
            </w:r>
          </w:p>
        </w:tc>
      </w:tr>
    </w:tbl>
    <w:p/>
    <w:p>
      <w:pPr>
        <w:pStyle w:val="Heading3"/>
      </w:pPr>
      <w:r>
        <w:t>▶ [WBS-002] 배포 및 오픈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WBS-6.2.1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배포 리허설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운영 배포 사전 테스트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2026.06.20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2026.06.23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T-6.2.1.1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배포 절차 문서화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배포 체크리스트 작성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2026.06.21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T-6.2.1.2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스테이징 배포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스테이징 환경 배포 테스트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2026.06.21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2026.06.23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WBS-6.2.2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운영 배포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프로덕션 배포 수행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2026.06.25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T-6.2.2.1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배포 승인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SPONSOR/PMO 배포 승인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2026.06.24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2026.06.24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T-6.2.2.2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운영 배포 실행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프로덕션 배포 수행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2026.06.25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WBS-6.2.3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안정화 모니터링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초기 운영 안정화 점검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2026.06.25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2026.06.28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T-6.2.3.1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24시간 모니터링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초기 운영 집중 모니터링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2026.06.25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2026.06.27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T-6.2.3.2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핫픽스 대응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긴급 이슈 대응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2026.06.27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2026.06.28</w:t>
            </w:r>
          </w:p>
        </w:tc>
      </w:tr>
    </w:tbl>
    <w:p/>
    <w:p>
      <w:pPr>
        <w:pStyle w:val="Heading3"/>
      </w:pPr>
      <w:r>
        <w:t>▶ [WBS-003] 교육 및 인수인계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1701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작업명</w:t>
            </w:r>
          </w:p>
        </w:tc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02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680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공수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시작일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종료일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WBS-6.3.1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운영자 교육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운영팀 시스템 교육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12h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2026.06.25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2026.06.27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T-6.3.1.1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교육 자료 준비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운영자 교육 자료 작성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2026.06.25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2026.06.26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T-6.3.1.2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교육 세션 진행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운영팀 대상 교육 실시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2026.06.26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2026.06.27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WBS-6.3.2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사용자 매뉴얼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최종 사용자 가이드 작성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16h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2026.06.26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2026.06.29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T-6.3.2.1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사용자 가이드 작성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최종 사용자 매뉴얼 작성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10h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2026.06.26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2026.06.28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T-6.3.2.2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FAQ 문서 작성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자주 묻는 질문 정리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2026.06.28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2026.06.29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WBS-6.3.3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>인수인계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프로젝트 종료 및 인수인계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8h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2026.06.28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2026.06.30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 xml:space="preserve">  └ T-6.3.3.1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 xml:space="preserve">  산출물 정리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프로젝트 산출물 최종 정리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2026.06.28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2026.06.29</w:t>
            </w:r>
          </w:p>
        </w:tc>
      </w:tr>
      <w:tr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 xml:space="preserve">  └ T-6.3.3.2</w:t>
            </w:r>
          </w:p>
        </w:tc>
        <w:tc>
          <w:tcPr>
            <w:tcW w:type="dxa" w:w="1701"/>
            <w:shd w:val="clear" w:color="auto" w:fill="F0F4FA"/>
          </w:tcPr>
          <w:p>
            <w:r>
              <w:rPr>
                <w:sz w:val="18"/>
              </w:rPr>
              <w:t xml:space="preserve">  인수인계 미팅</w:t>
            </w:r>
          </w:p>
        </w:tc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운영팀 최종 인수인계</w:t>
            </w:r>
          </w:p>
        </w:tc>
        <w:tc>
          <w:tcPr>
            <w:tcW w:type="dxa" w:w="1020"/>
            <w:shd w:val="clear" w:color="auto" w:fill="F0F4FA"/>
          </w:tcPr>
          <w:p>
            <w:r>
              <w:rPr>
                <w:sz w:val="18"/>
              </w:rPr>
              <w:t>NOT_STARTED</w:t>
            </w:r>
          </w:p>
        </w:tc>
        <w:tc>
          <w:tcPr>
            <w:tcW w:type="dxa" w:w="680"/>
            <w:shd w:val="clear" w:color="auto" w:fill="F0F4FA"/>
          </w:tcPr>
          <w:p>
            <w:r>
              <w:rPr>
                <w:sz w:val="18"/>
              </w:rPr>
              <w:t>4h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2026.06.29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2026.06.30</w:t>
            </w:r>
          </w:p>
        </w:tc>
      </w:tr>
    </w:tbl>
    <w:p/>
    <w:p>
      <w:pPr>
        <w:pStyle w:val="Heading1"/>
      </w:pPr>
      <w:r>
        <w:t>5. 리스크 관리</w:t>
      </w:r>
    </w:p>
    <w:p>
      <w:r>
        <w:t>본 사업 수행 시 예상되는 주요 리스크와 대응 방안은 다음과 같습니다.</w:t>
      </w:r>
    </w:p>
    <w:p/>
    <w:p>
      <w:r>
        <w:t>(리스크 항목은 사업 착수 후 상세 식별 예정)</w:t>
      </w:r>
    </w:p>
    <w:p/>
    <w:p>
      <w:pPr>
        <w:pStyle w:val="Heading1"/>
      </w:pPr>
      <w:r>
        <w:t>6. 제안 요구사항</w:t>
      </w:r>
    </w:p>
    <w:p>
      <w:pPr>
        <w:pStyle w:val="Heading2"/>
      </w:pPr>
      <w:r>
        <w:t>6.1 제안서 구성</w:t>
      </w:r>
    </w:p>
    <w:p>
      <w:r>
        <w:t>제안사는 다음 항목을 포함하여 제안서를 제출하여야 합니다:</w:t>
      </w:r>
    </w:p>
    <w:p/>
    <w:p>
      <w:pPr>
        <w:pStyle w:val="ListNumber"/>
      </w:pPr>
      <w:r>
        <w:t>사업 이해도 및 수행 방안</w:t>
      </w:r>
    </w:p>
    <w:p>
      <w:pPr>
        <w:pStyle w:val="ListNumber"/>
      </w:pPr>
      <w:r>
        <w:t>시스템 아키텍처 설계</w:t>
      </w:r>
    </w:p>
    <w:p>
      <w:pPr>
        <w:pStyle w:val="ListNumber"/>
      </w:pPr>
      <w:r>
        <w:t>기술 구현 방안 (요구사항별 대응 방안 포함)</w:t>
      </w:r>
    </w:p>
    <w:p>
      <w:pPr>
        <w:pStyle w:val="ListNumber"/>
      </w:pPr>
      <w:r>
        <w:t>프로젝트 관리 방안 (WBS, 일정, 품질 관리)</w:t>
      </w:r>
    </w:p>
    <w:p>
      <w:pPr>
        <w:pStyle w:val="ListNumber"/>
      </w:pPr>
      <w:r>
        <w:t>투입 인력 구성 및 역할</w:t>
      </w:r>
    </w:p>
    <w:p>
      <w:pPr>
        <w:pStyle w:val="ListNumber"/>
      </w:pPr>
      <w:r>
        <w:t>유지보수 및 기술 지원 방안</w:t>
      </w:r>
    </w:p>
    <w:p>
      <w:pPr>
        <w:pStyle w:val="ListNumber"/>
      </w:pPr>
      <w:r>
        <w:t>보안 대책</w:t>
      </w:r>
    </w:p>
    <w:p>
      <w:pPr>
        <w:pStyle w:val="ListNumber"/>
      </w:pPr>
      <w:r>
        <w:t>사업비 산출 내역</w:t>
      </w:r>
    </w:p>
    <w:p/>
    <w:p>
      <w:pPr>
        <w:pStyle w:val="Heading2"/>
      </w:pPr>
      <w:r>
        <w:t>6.2 평가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평가 항목</w:t>
            </w:r>
          </w:p>
        </w:tc>
        <w:tc>
          <w:tcPr>
            <w:tcW w:type="dxa" w:w="1134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배점</w:t>
            </w:r>
          </w:p>
        </w:tc>
        <w:tc>
          <w:tcPr>
            <w:tcW w:type="dxa" w:w="5669"/>
            <w:shd w:val="clear" w:color="auto" w:fill="1A365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평가 내용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기술 이해도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20점</w:t>
            </w:r>
          </w:p>
        </w:tc>
        <w:tc>
          <w:tcPr>
            <w:tcW w:type="dxa" w:w="5669"/>
            <w:shd w:val="clear" w:color="auto" w:fill="F0F4FA"/>
          </w:tcPr>
          <w:p>
            <w:r>
              <w:rPr>
                <w:sz w:val="18"/>
              </w:rPr>
              <w:t>요구사항 분석의 정확성, 과제 이해도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기술 구현 방안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30점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아키텍처 설계, 기술 적용 방안의 적정성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프로젝트 관리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15점</w:t>
            </w:r>
          </w:p>
        </w:tc>
        <w:tc>
          <w:tcPr>
            <w:tcW w:type="dxa" w:w="5669"/>
            <w:shd w:val="clear" w:color="auto" w:fill="F0F4FA"/>
          </w:tcPr>
          <w:p>
            <w:r>
              <w:rPr>
                <w:sz w:val="18"/>
              </w:rPr>
              <w:t>WBS, 일정, 품질 관리의 구체성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투입 인력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15점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핵심 인력의 역량, 투입 인력의 적정성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>
              <w:rPr>
                <w:sz w:val="18"/>
              </w:rPr>
              <w:t>가격 적정성</w:t>
            </w:r>
          </w:p>
        </w:tc>
        <w:tc>
          <w:tcPr>
            <w:tcW w:type="dxa" w:w="1134"/>
            <w:shd w:val="clear" w:color="auto" w:fill="F0F4FA"/>
          </w:tcPr>
          <w:p>
            <w:r>
              <w:rPr>
                <w:sz w:val="18"/>
              </w:rPr>
              <w:t>20점</w:t>
            </w:r>
          </w:p>
        </w:tc>
        <w:tc>
          <w:tcPr>
            <w:tcW w:type="dxa" w:w="5669"/>
            <w:shd w:val="clear" w:color="auto" w:fill="F0F4FA"/>
          </w:tcPr>
          <w:p>
            <w:r>
              <w:rPr>
                <w:sz w:val="18"/>
              </w:rPr>
              <w:t>사업비 산출의 합리성</w:t>
            </w:r>
          </w:p>
        </w:tc>
      </w:tr>
    </w:tbl>
    <w:p/>
    <w:p>
      <w:pPr>
        <w:pStyle w:val="Heading1"/>
      </w:pPr>
      <w:r>
        <w:t>7. 계약 조건</w:t>
      </w:r>
    </w:p>
    <w:p>
      <w:pPr>
        <w:pStyle w:val="ListBullet"/>
      </w:pPr>
      <w:r>
        <w:t>계약 기간: 2026.01.15 ~ 2026.06.30</w:t>
      </w:r>
    </w:p>
    <w:p>
      <w:pPr>
        <w:pStyle w:val="ListBullet"/>
      </w:pPr>
      <w:r>
        <w:t>계약 방식: 총액 도급 계약</w:t>
      </w:r>
    </w:p>
    <w:p>
      <w:pPr>
        <w:pStyle w:val="ListBullet"/>
      </w:pPr>
      <w:r>
        <w:t>대금 지급: 착수금 30%, 중간금 30%, 잔금 40% (검수 완료 후)</w:t>
      </w:r>
    </w:p>
    <w:p>
      <w:pPr>
        <w:pStyle w:val="ListBullet"/>
      </w:pPr>
      <w:r>
        <w:t>하자보수 기간: 검수 완료일로부터 1년</w:t>
      </w:r>
    </w:p>
    <w:p>
      <w:pPr>
        <w:pStyle w:val="ListBullet"/>
      </w:pPr>
      <w:r>
        <w:t>지적재산권: 본 사업을 통해 생성된 모든 산출물의 소유권은 발주처에 귀속</w:t>
      </w:r>
    </w:p>
    <w:p>
      <w:pPr>
        <w:pStyle w:val="ListBullet"/>
      </w:pPr>
      <w:r>
        <w:t>비밀유지: 사업 수행 중 취득한 정보에 대해 비밀유지 의무 부여</w:t>
      </w:r>
    </w:p>
    <w:p>
      <w:pPr>
        <w:pStyle w:val="ListBullet"/>
      </w:pPr>
      <w:r>
        <w:t>보안: 개인정보보호법 및 정보보호 관련 법규 준수 필수</w:t>
      </w:r>
    </w:p>
    <w:p/>
    <w:p/>
    <w:p>
      <w:pPr>
        <w:jc w:val="center"/>
      </w:pPr>
      <w:r>
        <w:rPr>
          <w:b/>
          <w:color w:val="666666"/>
          <w:sz w:val="24"/>
        </w:rPr>
        <w:t>— 이상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1A365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