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B3" w:rsidRPr="006E04B3" w:rsidRDefault="006E04B3" w:rsidP="006E04B3">
      <w:pPr>
        <w:jc w:val="center"/>
        <w:rPr>
          <w:rFonts w:ascii="Times New Roman" w:hAnsi="Times New Roman" w:cs="Times New Roman"/>
          <w:b/>
          <w:sz w:val="28"/>
        </w:rPr>
      </w:pPr>
      <w:r w:rsidRPr="006E04B3">
        <w:rPr>
          <w:rFonts w:ascii="Times New Roman" w:hAnsi="Times New Roman" w:cs="Times New Roman"/>
          <w:b/>
          <w:sz w:val="28"/>
        </w:rPr>
        <w:t>Этапы разработки проекта</w:t>
      </w:r>
    </w:p>
    <w:p w:rsidR="000D25D1" w:rsidRDefault="006E0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6E04B3">
        <w:rPr>
          <w:rFonts w:ascii="Times New Roman" w:hAnsi="Times New Roman" w:cs="Times New Roman"/>
          <w:sz w:val="28"/>
        </w:rPr>
        <w:t>Прототип</w:t>
      </w:r>
    </w:p>
    <w:p w:rsidR="006E04B3" w:rsidRDefault="006E04B3" w:rsidP="00E572B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технического задания, разработка сервера, разра</w:t>
      </w:r>
      <w:r w:rsidR="00E572BE">
        <w:rPr>
          <w:rFonts w:ascii="Times New Roman" w:hAnsi="Times New Roman" w:cs="Times New Roman"/>
          <w:sz w:val="28"/>
        </w:rPr>
        <w:t>ботка прототипов страниц сайта, разработка прототипа базы данных. Разработка логики распознавания музыки и редактора музыки.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Альфа версия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Разработка медиа хранилища, разработка интерфейса редактор</w:t>
      </w:r>
      <w:r w:rsidR="00293207">
        <w:rPr>
          <w:rFonts w:ascii="Times New Roman" w:hAnsi="Times New Roman" w:cs="Times New Roman"/>
          <w:sz w:val="28"/>
        </w:rPr>
        <w:t xml:space="preserve">а музыки и распознавания музыки, разработка </w:t>
      </w:r>
      <w:r w:rsidR="00293207">
        <w:rPr>
          <w:rFonts w:ascii="Times New Roman" w:hAnsi="Times New Roman" w:cs="Times New Roman"/>
          <w:sz w:val="28"/>
          <w:lang w:val="en-US"/>
        </w:rPr>
        <w:t>API</w:t>
      </w:r>
      <w:r w:rsidR="00293207" w:rsidRPr="00293207">
        <w:rPr>
          <w:rFonts w:ascii="Times New Roman" w:hAnsi="Times New Roman" w:cs="Times New Roman"/>
          <w:sz w:val="28"/>
        </w:rPr>
        <w:t xml:space="preserve"> </w:t>
      </w:r>
      <w:r w:rsidR="00293207">
        <w:rPr>
          <w:rFonts w:ascii="Times New Roman" w:hAnsi="Times New Roman" w:cs="Times New Roman"/>
          <w:sz w:val="28"/>
        </w:rPr>
        <w:t>сайта</w:t>
      </w:r>
      <w:r w:rsidR="00C610FE">
        <w:rPr>
          <w:rFonts w:ascii="Times New Roman" w:hAnsi="Times New Roman" w:cs="Times New Roman"/>
          <w:sz w:val="28"/>
        </w:rPr>
        <w:t>, тестирование</w:t>
      </w:r>
      <w:r w:rsidR="00C610FE" w:rsidRPr="00C610FE">
        <w:rPr>
          <w:rFonts w:ascii="Times New Roman" w:hAnsi="Times New Roman" w:cs="Times New Roman"/>
          <w:sz w:val="28"/>
        </w:rPr>
        <w:t xml:space="preserve"> </w:t>
      </w:r>
      <w:r w:rsidR="00C610FE">
        <w:rPr>
          <w:rFonts w:ascii="Times New Roman" w:hAnsi="Times New Roman" w:cs="Times New Roman"/>
          <w:sz w:val="28"/>
          <w:lang w:val="en-US"/>
        </w:rPr>
        <w:t>API</w:t>
      </w:r>
      <w:r w:rsidR="00C610FE" w:rsidRPr="00C610FE">
        <w:rPr>
          <w:rFonts w:ascii="Times New Roman" w:hAnsi="Times New Roman" w:cs="Times New Roman"/>
          <w:sz w:val="28"/>
        </w:rPr>
        <w:t xml:space="preserve"> </w:t>
      </w:r>
      <w:r w:rsidR="00293207">
        <w:rPr>
          <w:rFonts w:ascii="Times New Roman" w:hAnsi="Times New Roman" w:cs="Times New Roman"/>
          <w:sz w:val="28"/>
        </w:rPr>
        <w:t>системы, настройка и запуск сервера.</w:t>
      </w:r>
    </w:p>
    <w:p w:rsidR="006E04B3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6E04B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Финальная версия</w:t>
      </w:r>
    </w:p>
    <w:p w:rsidR="00E572BE" w:rsidRDefault="00E57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Обучение администраторов, документирование</w:t>
      </w:r>
      <w:r w:rsidR="00293207">
        <w:rPr>
          <w:rFonts w:ascii="Times New Roman" w:hAnsi="Times New Roman" w:cs="Times New Roman"/>
          <w:sz w:val="28"/>
        </w:rPr>
        <w:t>, размещение сайта</w:t>
      </w:r>
      <w:r>
        <w:rPr>
          <w:rFonts w:ascii="Times New Roman" w:hAnsi="Times New Roman" w:cs="Times New Roman"/>
          <w:sz w:val="28"/>
        </w:rPr>
        <w:t>.</w:t>
      </w:r>
    </w:p>
    <w:p w:rsidR="00E572BE" w:rsidRDefault="00E572BE">
      <w:pPr>
        <w:rPr>
          <w:rFonts w:ascii="Times New Roman" w:hAnsi="Times New Roman" w:cs="Times New Roman"/>
          <w:sz w:val="28"/>
        </w:rPr>
      </w:pPr>
    </w:p>
    <w:p w:rsidR="00E572BE" w:rsidRDefault="00E572BE" w:rsidP="00293207">
      <w:pPr>
        <w:jc w:val="center"/>
        <w:rPr>
          <w:rFonts w:ascii="Times New Roman" w:hAnsi="Times New Roman" w:cs="Times New Roman"/>
          <w:b/>
          <w:sz w:val="28"/>
        </w:rPr>
      </w:pPr>
      <w:r w:rsidRPr="00293207">
        <w:rPr>
          <w:rFonts w:ascii="Times New Roman" w:hAnsi="Times New Roman" w:cs="Times New Roman"/>
          <w:b/>
          <w:sz w:val="28"/>
        </w:rPr>
        <w:t>Оценка времени</w:t>
      </w:r>
    </w:p>
    <w:p w:rsidR="00293207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Прототип</w:t>
      </w:r>
    </w:p>
    <w:p w:rsidR="0073002B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прототипов экранных форм – </w:t>
      </w:r>
      <w:r w:rsidR="0073002B">
        <w:rPr>
          <w:rFonts w:ascii="Times New Roman" w:hAnsi="Times New Roman" w:cs="Times New Roman"/>
          <w:sz w:val="28"/>
        </w:rPr>
        <w:t>от 20 до 60 часов (среднее 40)</w:t>
      </w:r>
    </w:p>
    <w:p w:rsidR="00C45B27" w:rsidRPr="00C45B27" w:rsidRDefault="00C45B27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20+4*40+60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=40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45B27" w:rsidRPr="00C45B27" w:rsidRDefault="00C45B27" w:rsidP="00C45B2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40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280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C45B27" w:rsidRPr="00C45B27" w:rsidRDefault="00C45B27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=6</m:t>
          </m:r>
          <m:r>
            <w:rPr>
              <w:rFonts w:ascii="Cambria Math" w:eastAsiaTheme="minorEastAsia" w:hAnsi="Cambria Math" w:cs="Times New Roman"/>
            </w:rPr>
            <m:t>.6 чел.*час</m:t>
          </m:r>
        </m:oMath>
      </m:oMathPara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данных и документирование – от </w:t>
      </w:r>
      <w:r w:rsidR="00C610FE">
        <w:rPr>
          <w:rFonts w:ascii="Times New Roman" w:hAnsi="Times New Roman" w:cs="Times New Roman"/>
          <w:sz w:val="28"/>
        </w:rPr>
        <w:t>30 до 70 часов (среднее 50)</w:t>
      </w:r>
    </w:p>
    <w:p w:rsidR="00633C18" w:rsidRPr="00C45B27" w:rsidRDefault="00633C18" w:rsidP="00633C1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30+4*50+7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</m:t>
          </m:r>
          <m:r>
            <w:rPr>
              <w:rFonts w:ascii="Cambria Math" w:eastAsiaTheme="minorEastAsia" w:hAnsi="Cambria Math" w:cs="Times New Roman"/>
            </w:rPr>
            <m:t>0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1B4096" w:rsidRPr="00C45B27" w:rsidRDefault="001B4096" w:rsidP="001B409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</m:t>
          </m:r>
          <m:r>
            <w:rPr>
              <w:rFonts w:ascii="Cambria Math" w:hAnsi="Cambria Math" w:cs="Times New Roman"/>
              <w:lang w:val="en-US"/>
            </w:rPr>
            <m:t>0*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633C18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</m:t>
              </m:r>
              <m:r>
                <w:rPr>
                  <w:rFonts w:ascii="Cambria Math" w:eastAsiaTheme="minorEastAsia" w:hAnsi="Cambria Math" w:cs="Times New Roman"/>
                </w:rPr>
                <m:t>0-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=6.6 </m:t>
          </m:r>
          <m:r>
            <w:rPr>
              <w:rFonts w:ascii="Cambria Math" w:eastAsiaTheme="minorEastAsia" w:hAnsi="Cambria Math" w:cs="Times New Roman"/>
            </w:rPr>
            <m:t>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прототипа БД – от 10 до 20 часов (среднее 15)</w:t>
      </w:r>
    </w:p>
    <w:p w:rsidR="0071242A" w:rsidRPr="0071242A" w:rsidRDefault="0071242A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10+4*15+2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логики распознавания музыки – от 30 до 60 часов (среднее 45)</w:t>
      </w:r>
    </w:p>
    <w:p w:rsidR="0071242A" w:rsidRPr="0071242A" w:rsidRDefault="0071242A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30+4*45+60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</m:t>
          </m:r>
          <m:r>
            <w:rPr>
              <w:rFonts w:ascii="Cambria Math" w:eastAsiaTheme="minorEastAsia" w:hAnsi="Cambria Math" w:cs="Times New Roman"/>
            </w:rPr>
            <m:t>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логики редактора музыки – от 30 до 60 часов (среднее 45)</w:t>
      </w:r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30+4*45+6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=4</m:t>
          </m:r>
          <m:r>
            <w:rPr>
              <w:rFonts w:ascii="Cambria Math" w:eastAsiaTheme="minorEastAsia" w:hAnsi="Cambria Math" w:cs="Times New Roman"/>
            </w:rPr>
            <m:t>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45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Альфа версия</w:t>
      </w:r>
    </w:p>
    <w:p w:rsidR="00521D14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медиа хранилища – от 50 до 100 часов (среднее 75)</w:t>
      </w:r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50+4*75+100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=7</m:t>
          </m:r>
          <m:r>
            <w:rPr>
              <w:rFonts w:ascii="Cambria Math" w:eastAsiaTheme="minorEastAsia" w:hAnsi="Cambria Math" w:cs="Times New Roman"/>
            </w:rPr>
            <m:t>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75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75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=8.3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интерфейса редактора музыки – от 20 до 50 часов (среднее 35)</w:t>
      </w:r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20+4*35+5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</w:rPr>
            <m:t>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3</m:t>
          </m:r>
          <m:r>
            <w:rPr>
              <w:rFonts w:ascii="Cambria Math" w:hAnsi="Cambria Math" w:cs="Times New Roman"/>
              <w:lang w:val="en-US"/>
            </w:rPr>
            <m:t>5*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61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от 25 до 45 часов (среднее 35)</w:t>
      </w:r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25+4*35+45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=35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35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385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=3.3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API системы</w:t>
      </w:r>
      <w:r w:rsidRPr="00C610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от 5 до 15 часов (среднее 10)</w:t>
      </w:r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1242A" w:rsidRPr="0071242A" w:rsidRDefault="0071242A" w:rsidP="0071242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10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110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71242A" w:rsidRPr="0071242A" w:rsidRDefault="0071242A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и запуск сервера – от 40 до 60 часов (среднее 50)</w:t>
      </w:r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40+4*50+60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=50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50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839DB" w:rsidRPr="0071242A" w:rsidRDefault="008839DB" w:rsidP="008839DB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=3.3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C610FE" w:rsidRDefault="008839DB" w:rsidP="00293207">
      <w:pPr>
        <w:rPr>
          <w:rFonts w:ascii="Times New Roman" w:hAnsi="Times New Roman" w:cs="Times New Roman"/>
          <w:sz w:val="28"/>
        </w:rPr>
      </w:pPr>
    </w:p>
    <w:p w:rsidR="00521D14" w:rsidRDefault="00521D14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Финальная версия</w:t>
      </w:r>
    </w:p>
    <w:p w:rsidR="00C610FE" w:rsidRDefault="00C610FE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Обучение администраторов – от </w:t>
      </w:r>
      <w:r w:rsidR="00397306">
        <w:rPr>
          <w:rFonts w:ascii="Times New Roman" w:hAnsi="Times New Roman" w:cs="Times New Roman"/>
          <w:sz w:val="28"/>
        </w:rPr>
        <w:t>10 до 20 часов (среднее 15)</w:t>
      </w:r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</m:t>
              </m:r>
              <m:r>
                <w:rPr>
                  <w:rFonts w:ascii="Cambria Math" w:eastAsiaTheme="minorEastAsia" w:hAnsi="Cambria Math" w:cs="Times New Roman"/>
                </w:rPr>
                <m:t>+4*15+20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15*</m:t>
          </m:r>
          <m:r>
            <w:rPr>
              <w:rFonts w:ascii="Cambria Math" w:hAnsi="Cambria Math" w:cs="Times New Roman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839DB" w:rsidRPr="008839DB" w:rsidRDefault="008839DB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20-10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71242A" w:rsidRDefault="00397306" w:rsidP="008839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8"/>
        </w:rPr>
        <w:t>Документирование – от 5 до 15 часов (среднее 10)</w:t>
      </w:r>
      <m:oMath>
        <m: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5+4*10+15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=10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10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397306" w:rsidRPr="008839DB" w:rsidRDefault="008839DB" w:rsidP="00293207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15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=1.6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397306" w:rsidRDefault="00397306" w:rsidP="002932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Размещение сайта – от 2 до 8 часов (среднее 5)</w:t>
      </w:r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2+4*5+8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8839DB" w:rsidRPr="0071242A" w:rsidRDefault="008839DB" w:rsidP="008839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5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чел.*час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8839DB" w:rsidRPr="0078631B" w:rsidRDefault="008839DB" w:rsidP="0029320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СКО</m:t>
              </m:r>
            </m:e>
            <m:sub/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 xml:space="preserve"> чел.*ча</m:t>
          </m:r>
          <m:r>
            <w:rPr>
              <w:rFonts w:ascii="Cambria Math" w:eastAsiaTheme="minorEastAsia" w:hAnsi="Cambria Math" w:cs="Times New Roman"/>
            </w:rPr>
            <m:t>с</m:t>
          </m:r>
        </m:oMath>
      </m:oMathPara>
    </w:p>
    <w:p w:rsidR="0078631B" w:rsidRDefault="0078631B" w:rsidP="00293207">
      <w:pPr>
        <w:rPr>
          <w:noProof/>
          <w:lang w:eastAsia="ru-RU"/>
        </w:rPr>
      </w:pPr>
    </w:p>
    <w:p w:rsidR="0078631B" w:rsidRDefault="0078631B" w:rsidP="00293207">
      <w:pPr>
        <w:rPr>
          <w:noProof/>
          <w:lang w:eastAsia="ru-RU"/>
        </w:rPr>
      </w:pPr>
    </w:p>
    <w:p w:rsidR="0078631B" w:rsidRPr="008839DB" w:rsidRDefault="0078631B" w:rsidP="0078631B">
      <w:pPr>
        <w:ind w:left="-1276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096125" cy="1866265"/>
            <wp:effectExtent l="0" t="0" r="9525" b="635"/>
            <wp:docPr id="1" name="Рисунок 1" descr="https://pp.userapi.com/c840220/v840220288/5110c/JuKXjrMIs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20/v840220288/5110c/JuKXjrMIsY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7" b="29111"/>
                    <a:stretch/>
                  </pic:blipFill>
                  <pic:spPr bwMode="auto">
                    <a:xfrm>
                      <a:off x="0" y="0"/>
                      <a:ext cx="7144506" cy="18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31B" w:rsidRDefault="0078631B" w:rsidP="002156CD">
      <w:pPr>
        <w:jc w:val="center"/>
        <w:rPr>
          <w:rFonts w:ascii="Times New Roman" w:hAnsi="Times New Roman" w:cs="Times New Roman"/>
          <w:b/>
          <w:sz w:val="32"/>
        </w:rPr>
      </w:pPr>
    </w:p>
    <w:p w:rsidR="0078631B" w:rsidRDefault="0078631B" w:rsidP="002156CD">
      <w:pPr>
        <w:jc w:val="center"/>
        <w:rPr>
          <w:rFonts w:ascii="Times New Roman" w:hAnsi="Times New Roman" w:cs="Times New Roman"/>
          <w:b/>
          <w:sz w:val="32"/>
        </w:rPr>
      </w:pPr>
    </w:p>
    <w:p w:rsidR="0078631B" w:rsidRDefault="0078631B" w:rsidP="002156CD">
      <w:pPr>
        <w:jc w:val="center"/>
        <w:rPr>
          <w:rFonts w:ascii="Times New Roman" w:hAnsi="Times New Roman" w:cs="Times New Roman"/>
          <w:b/>
          <w:sz w:val="32"/>
        </w:rPr>
      </w:pPr>
    </w:p>
    <w:p w:rsidR="00521D14" w:rsidRDefault="002156CD" w:rsidP="002156C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2156CD">
        <w:rPr>
          <w:rFonts w:ascii="Times New Roman" w:hAnsi="Times New Roman" w:cs="Times New Roman"/>
          <w:b/>
          <w:sz w:val="32"/>
        </w:rPr>
        <w:lastRenderedPageBreak/>
        <w:t>Риски</w:t>
      </w:r>
    </w:p>
    <w:p w:rsidR="002156CD" w:rsidRDefault="002156CD" w:rsidP="00215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недостаточная защищенность</w:t>
      </w:r>
    </w:p>
    <w:p w:rsidR="002156CD" w:rsidRDefault="002156CD" w:rsidP="002156CD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техническая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Pr="002156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сайта, взлом базы данных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некорректная работа сайта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время, 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br/>
      </w:r>
      <w:r w:rsidRPr="00533843"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наем специалистов по информационной безопасности</w:t>
      </w:r>
    </w:p>
    <w:p w:rsidR="00533843" w:rsidRDefault="00533843" w:rsidP="002156CD">
      <w:pPr>
        <w:pStyle w:val="a3"/>
        <w:rPr>
          <w:rFonts w:ascii="Times New Roman" w:hAnsi="Times New Roman" w:cs="Times New Roman"/>
          <w:sz w:val="28"/>
        </w:rPr>
      </w:pPr>
    </w:p>
    <w:p w:rsidR="002156CD" w:rsidRPr="00533843" w:rsidRDefault="002156CD" w:rsidP="002156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533843">
        <w:rPr>
          <w:rFonts w:ascii="Times New Roman" w:hAnsi="Times New Roman" w:cs="Times New Roman"/>
          <w:sz w:val="28"/>
        </w:rPr>
        <w:t>Долгая разработка проекта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 w:rsidR="00533843">
        <w:rPr>
          <w:rFonts w:ascii="Times New Roman" w:hAnsi="Times New Roman" w:cs="Times New Roman"/>
          <w:sz w:val="28"/>
        </w:rPr>
        <w:t xml:space="preserve"> техническая</w:t>
      </w:r>
      <w:r>
        <w:rPr>
          <w:rFonts w:ascii="Times New Roman" w:hAnsi="Times New Roman" w:cs="Times New Roman"/>
          <w:sz w:val="28"/>
          <w:u w:val="single"/>
        </w:rPr>
        <w:br/>
        <w:t>Симптомы:</w:t>
      </w:r>
      <w:r w:rsidR="00533843">
        <w:rPr>
          <w:rFonts w:ascii="Times New Roman" w:hAnsi="Times New Roman" w:cs="Times New Roman"/>
          <w:sz w:val="28"/>
        </w:rPr>
        <w:t xml:space="preserve"> превышение срока разработки</w:t>
      </w:r>
      <w:r>
        <w:rPr>
          <w:rFonts w:ascii="Times New Roman" w:hAnsi="Times New Roman" w:cs="Times New Roman"/>
          <w:sz w:val="28"/>
          <w:u w:val="single"/>
        </w:rPr>
        <w:br/>
        <w:t>Последствия:</w:t>
      </w:r>
      <w:r w:rsidR="00533843">
        <w:rPr>
          <w:rFonts w:ascii="Times New Roman" w:hAnsi="Times New Roman" w:cs="Times New Roman"/>
          <w:sz w:val="28"/>
        </w:rPr>
        <w:t xml:space="preserve"> финансовые потери, устаревшие идеи, потеря посетителей</w:t>
      </w:r>
      <w:r>
        <w:rPr>
          <w:rFonts w:ascii="Times New Roman" w:hAnsi="Times New Roman" w:cs="Times New Roman"/>
          <w:sz w:val="28"/>
          <w:u w:val="single"/>
        </w:rPr>
        <w:br/>
        <w:t>Воздействия:</w:t>
      </w:r>
      <w:r w:rsidR="00533843">
        <w:rPr>
          <w:rFonts w:ascii="Times New Roman" w:hAnsi="Times New Roman" w:cs="Times New Roman"/>
          <w:sz w:val="28"/>
        </w:rPr>
        <w:t xml:space="preserve"> деньги</w:t>
      </w:r>
      <w:r>
        <w:rPr>
          <w:rFonts w:ascii="Times New Roman" w:hAnsi="Times New Roman" w:cs="Times New Roman"/>
          <w:sz w:val="28"/>
          <w:u w:val="single"/>
        </w:rPr>
        <w:br/>
        <w:t>Вероятность:</w:t>
      </w:r>
      <w:r w:rsidR="00533843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  <w:u w:val="single"/>
        </w:rPr>
        <w:br/>
      </w:r>
      <w:r w:rsidR="00533843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533843">
        <w:rPr>
          <w:rFonts w:ascii="Times New Roman" w:hAnsi="Times New Roman" w:cs="Times New Roman"/>
          <w:sz w:val="28"/>
        </w:rPr>
        <w:t xml:space="preserve"> 2</w:t>
      </w:r>
      <w:r w:rsidR="00533843">
        <w:rPr>
          <w:rFonts w:ascii="Times New Roman" w:hAnsi="Times New Roman" w:cs="Times New Roman"/>
          <w:sz w:val="28"/>
          <w:u w:val="single"/>
        </w:rPr>
        <w:br/>
        <w:t>Близость:</w:t>
      </w:r>
      <w:r w:rsidR="00533843">
        <w:rPr>
          <w:rFonts w:ascii="Times New Roman" w:hAnsi="Times New Roman" w:cs="Times New Roman"/>
          <w:sz w:val="28"/>
        </w:rPr>
        <w:t xml:space="preserve"> 1</w:t>
      </w:r>
      <w:r w:rsidR="00533843">
        <w:rPr>
          <w:rFonts w:ascii="Times New Roman" w:hAnsi="Times New Roman" w:cs="Times New Roman"/>
          <w:sz w:val="28"/>
          <w:u w:val="single"/>
        </w:rPr>
        <w:br/>
        <w:t>Ранг:</w:t>
      </w:r>
      <w:r w:rsidR="00533843">
        <w:rPr>
          <w:rFonts w:ascii="Times New Roman" w:hAnsi="Times New Roman" w:cs="Times New Roman"/>
          <w:sz w:val="28"/>
        </w:rPr>
        <w:t xml:space="preserve"> 4</w:t>
      </w:r>
      <w:r w:rsidR="00533843">
        <w:rPr>
          <w:rFonts w:ascii="Times New Roman" w:hAnsi="Times New Roman" w:cs="Times New Roman"/>
          <w:sz w:val="28"/>
        </w:rPr>
        <w:br/>
      </w:r>
      <w:r w:rsidR="00533843" w:rsidRPr="00533843">
        <w:rPr>
          <w:rFonts w:ascii="Times New Roman" w:hAnsi="Times New Roman" w:cs="Times New Roman"/>
          <w:sz w:val="28"/>
          <w:u w:val="single"/>
        </w:rPr>
        <w:t>Решение:</w:t>
      </w:r>
      <w:r w:rsidR="00533843">
        <w:rPr>
          <w:rFonts w:ascii="Times New Roman" w:hAnsi="Times New Roman" w:cs="Times New Roman"/>
          <w:sz w:val="28"/>
        </w:rPr>
        <w:t xml:space="preserve"> Отбор разработчиков. Разбор чужого опыта в схожей сфере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  <w:u w:val="single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Потеря команды</w:t>
      </w:r>
    </w:p>
    <w:p w:rsid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организационная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проблемы в коллективе и с проектом, недостаточная оплата труда, плохая сплочённость коллектива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финансовые и временные потери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деньги, время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плодотворная работа с командой с учетом их пожеланий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Низкая заинтересованность посетителей</w:t>
      </w:r>
    </w:p>
    <w:p w:rsid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внешняя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плохие отзывы посетителей об удобстве сайта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потеря посетителей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lastRenderedPageBreak/>
        <w:t>Вероятность: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0B4DB2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Тестирование сайта на разных группах посетителей и доработка страниц сайта.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</w:p>
    <w:p w:rsidR="00533843" w:rsidRDefault="00533843" w:rsidP="00533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Название: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Недоговоренность с правообладателями музыки</w:t>
      </w:r>
    </w:p>
    <w:p w:rsidR="00533843" w:rsidRPr="00533843" w:rsidRDefault="00533843" w:rsidP="00533843">
      <w:pPr>
        <w:pStyle w:val="a3"/>
        <w:rPr>
          <w:rFonts w:ascii="Times New Roman" w:hAnsi="Times New Roman" w:cs="Times New Roman"/>
          <w:sz w:val="28"/>
        </w:rPr>
      </w:pPr>
      <w:r w:rsidRPr="002156CD">
        <w:rPr>
          <w:rFonts w:ascii="Times New Roman" w:hAnsi="Times New Roman" w:cs="Times New Roman"/>
          <w:sz w:val="28"/>
          <w:u w:val="single"/>
        </w:rPr>
        <w:t>Категория: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внешние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Симптомы: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иски правообладателей музыки.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Последствия: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удаление музыки правообладателя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Воздействия: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деньги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Вероятность: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Степень воздействия:</w:t>
      </w:r>
      <w:r w:rsidR="000B4DB2">
        <w:rPr>
          <w:rFonts w:ascii="Times New Roman" w:hAnsi="Times New Roman" w:cs="Times New Roman"/>
          <w:sz w:val="28"/>
          <w:u w:val="single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Близость: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/>
      </w:r>
      <w:r w:rsidRPr="002156CD">
        <w:rPr>
          <w:rFonts w:ascii="Times New Roman" w:hAnsi="Times New Roman" w:cs="Times New Roman"/>
          <w:sz w:val="28"/>
          <w:u w:val="single"/>
        </w:rPr>
        <w:t>Ранг: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u w:val="single"/>
        </w:rPr>
        <w:t>Решение:</w:t>
      </w:r>
      <w:r>
        <w:rPr>
          <w:rFonts w:ascii="Times New Roman" w:hAnsi="Times New Roman" w:cs="Times New Roman"/>
          <w:sz w:val="28"/>
        </w:rPr>
        <w:t xml:space="preserve"> </w:t>
      </w:r>
      <w:r w:rsidR="000B4DB2">
        <w:rPr>
          <w:rFonts w:ascii="Times New Roman" w:hAnsi="Times New Roman" w:cs="Times New Roman"/>
          <w:sz w:val="28"/>
        </w:rPr>
        <w:t>Заключение договоров на использование музыки с правообладателями.</w:t>
      </w:r>
    </w:p>
    <w:sectPr w:rsidR="00533843" w:rsidRPr="00533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7325"/>
    <w:multiLevelType w:val="hybridMultilevel"/>
    <w:tmpl w:val="79CAB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2"/>
    <w:rsid w:val="000B4DB2"/>
    <w:rsid w:val="000D25D1"/>
    <w:rsid w:val="001B4096"/>
    <w:rsid w:val="002156CD"/>
    <w:rsid w:val="00293207"/>
    <w:rsid w:val="00397306"/>
    <w:rsid w:val="00521D14"/>
    <w:rsid w:val="00533843"/>
    <w:rsid w:val="00633C18"/>
    <w:rsid w:val="006E04B3"/>
    <w:rsid w:val="0071242A"/>
    <w:rsid w:val="0073002B"/>
    <w:rsid w:val="0078631B"/>
    <w:rsid w:val="008839DB"/>
    <w:rsid w:val="009C7FF2"/>
    <w:rsid w:val="00B60367"/>
    <w:rsid w:val="00C45B27"/>
    <w:rsid w:val="00C610FE"/>
    <w:rsid w:val="00E572BE"/>
    <w:rsid w:val="00F22D0F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9AAB"/>
  <w15:chartTrackingRefBased/>
  <w15:docId w15:val="{C3732035-997B-4385-B442-5ED55FE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</dc:creator>
  <cp:keywords/>
  <dc:description/>
  <cp:lastModifiedBy>Никита Никифоров</cp:lastModifiedBy>
  <cp:revision>8</cp:revision>
  <dcterms:created xsi:type="dcterms:W3CDTF">2017-11-21T10:36:00Z</dcterms:created>
  <dcterms:modified xsi:type="dcterms:W3CDTF">2017-12-05T11:21:00Z</dcterms:modified>
</cp:coreProperties>
</file>