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6EE0" w14:textId="77777777" w:rsidR="00734E10" w:rsidRDefault="00000000">
      <w:pPr>
        <w:pStyle w:val="Rubrik"/>
        <w:spacing w:before="480" w:after="60"/>
        <w:rPr>
          <w:sz w:val="60"/>
          <w:szCs w:val="60"/>
        </w:rPr>
      </w:pPr>
      <w:bookmarkStart w:id="0" w:name="_heading=h.dnb7s7qipan4" w:colFirst="0" w:colLast="0"/>
      <w:bookmarkEnd w:id="0"/>
      <w:r>
        <w:rPr>
          <w:sz w:val="60"/>
          <w:szCs w:val="60"/>
        </w:rPr>
        <w:t>Vision Documentation</w:t>
      </w:r>
    </w:p>
    <w:p w14:paraId="3ED54329" w14:textId="77777777" w:rsidR="003C455A" w:rsidRDefault="003C455A" w:rsidP="003C455A"/>
    <w:p w14:paraId="4FCA0FDC" w14:textId="2919423E" w:rsidR="003C455A" w:rsidRPr="00C85453" w:rsidRDefault="003C455A" w:rsidP="003C455A">
      <w:pPr>
        <w:rPr>
          <w:sz w:val="22"/>
          <w:szCs w:val="22"/>
        </w:rPr>
      </w:pPr>
      <w:r w:rsidRPr="00C85453">
        <w:rPr>
          <w:sz w:val="22"/>
          <w:szCs w:val="22"/>
        </w:rPr>
        <w:t>[</w:t>
      </w:r>
      <w:r w:rsidR="00310500">
        <w:rPr>
          <w:sz w:val="22"/>
          <w:szCs w:val="22"/>
        </w:rPr>
        <w:t>GitHub</w:t>
      </w:r>
      <w:r w:rsidRPr="00C85453">
        <w:rPr>
          <w:sz w:val="22"/>
          <w:szCs w:val="22"/>
        </w:rPr>
        <w:t xml:space="preserve">]: </w:t>
      </w:r>
      <w:hyperlink r:id="rId8" w:history="1">
        <w:r w:rsidRPr="00C85453">
          <w:rPr>
            <w:rStyle w:val="Hyperlnk"/>
            <w:sz w:val="22"/>
            <w:szCs w:val="22"/>
          </w:rPr>
          <w:t>https://github.com/DanielJ0131/interactive-house/tree/main/SG3_Devices/SG3_Artifacts</w:t>
        </w:r>
      </w:hyperlink>
    </w:p>
    <w:p w14:paraId="08A8D397" w14:textId="77777777" w:rsidR="003C455A" w:rsidRPr="003C455A" w:rsidRDefault="003C455A" w:rsidP="003C455A"/>
    <w:p w14:paraId="19128EDA" w14:textId="77777777" w:rsidR="00734E10" w:rsidRDefault="00734E10"/>
    <w:sdt>
      <w:sdtPr>
        <w:id w:val="450608290"/>
        <w:docPartObj>
          <w:docPartGallery w:val="Table of Contents"/>
          <w:docPartUnique/>
        </w:docPartObj>
      </w:sdtPr>
      <w:sdtContent>
        <w:p w14:paraId="77FEF4F8" w14:textId="77777777" w:rsidR="00734E10" w:rsidRDefault="00000000">
          <w:pPr>
            <w:tabs>
              <w:tab w:val="right" w:leader="dot" w:pos="12000"/>
            </w:tabs>
            <w:spacing w:before="60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el66psidttuo">
            <w:r w:rsidR="00734E10">
              <w:rPr>
                <w:b/>
                <w:bCs/>
                <w:color w:val="000000"/>
              </w:rPr>
              <w:t>Revision History</w:t>
            </w:r>
            <w:r w:rsidR="00734E10">
              <w:rPr>
                <w:b/>
                <w:bCs/>
                <w:color w:val="000000"/>
              </w:rPr>
              <w:tab/>
              <w:t>1</w:t>
            </w:r>
          </w:hyperlink>
        </w:p>
        <w:p w14:paraId="0B08BBA4" w14:textId="77777777" w:rsidR="00734E10" w:rsidRDefault="00734E10">
          <w:pPr>
            <w:tabs>
              <w:tab w:val="right" w:leader="dot" w:pos="12000"/>
            </w:tabs>
            <w:spacing w:before="60"/>
            <w:rPr>
              <w:b/>
              <w:bCs/>
              <w:color w:val="000000"/>
            </w:rPr>
          </w:pPr>
          <w:hyperlink w:anchor="_heading=h.w8sqipo4f873">
            <w:r>
              <w:rPr>
                <w:b/>
                <w:bCs/>
                <w:color w:val="000000"/>
              </w:rPr>
              <w:t>Product Overview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69134BA2" w14:textId="77777777" w:rsidR="00734E10" w:rsidRDefault="00734E10">
          <w:pPr>
            <w:tabs>
              <w:tab w:val="right" w:leader="dot" w:pos="12000"/>
            </w:tabs>
            <w:spacing w:before="60"/>
            <w:ind w:left="360"/>
            <w:rPr>
              <w:color w:val="000000"/>
            </w:rPr>
          </w:pPr>
          <w:hyperlink w:anchor="_heading=h.ipg2rjqgosdl">
            <w:r>
              <w:rPr>
                <w:color w:val="000000"/>
              </w:rPr>
              <w:t>1. The Problem Statement</w:t>
            </w:r>
            <w:r>
              <w:rPr>
                <w:color w:val="000000"/>
              </w:rPr>
              <w:tab/>
              <w:t>2</w:t>
            </w:r>
          </w:hyperlink>
        </w:p>
        <w:p w14:paraId="24496384" w14:textId="77777777" w:rsidR="00734E10" w:rsidRDefault="00734E10">
          <w:pPr>
            <w:tabs>
              <w:tab w:val="right" w:leader="dot" w:pos="12000"/>
            </w:tabs>
            <w:spacing w:before="60"/>
            <w:ind w:left="360"/>
            <w:rPr>
              <w:color w:val="000000"/>
            </w:rPr>
          </w:pPr>
          <w:hyperlink w:anchor="_heading=h.j0iwd9xgn8ta">
            <w:r>
              <w:rPr>
                <w:color w:val="000000"/>
              </w:rPr>
              <w:t>2. Product Position Statement</w:t>
            </w:r>
            <w:r>
              <w:rPr>
                <w:color w:val="000000"/>
              </w:rPr>
              <w:tab/>
              <w:t>2</w:t>
            </w:r>
          </w:hyperlink>
        </w:p>
        <w:p w14:paraId="2E7B7461" w14:textId="77777777" w:rsidR="00734E10" w:rsidRDefault="00734E10">
          <w:pPr>
            <w:tabs>
              <w:tab w:val="right" w:leader="dot" w:pos="12000"/>
            </w:tabs>
            <w:spacing w:before="60"/>
            <w:ind w:left="360"/>
            <w:rPr>
              <w:color w:val="000000"/>
            </w:rPr>
          </w:pPr>
          <w:hyperlink w:anchor="_heading=h.cdjkkg5tm2vs">
            <w:r>
              <w:rPr>
                <w:color w:val="000000"/>
              </w:rPr>
              <w:t>3. Stakeholder and User Descriptions</w:t>
            </w:r>
            <w:r>
              <w:rPr>
                <w:color w:val="000000"/>
              </w:rPr>
              <w:tab/>
              <w:t>3</w:t>
            </w:r>
          </w:hyperlink>
        </w:p>
        <w:p w14:paraId="512C7445" w14:textId="77777777" w:rsidR="00734E10" w:rsidRDefault="00734E10">
          <w:pPr>
            <w:tabs>
              <w:tab w:val="right" w:leader="dot" w:pos="12000"/>
            </w:tabs>
            <w:spacing w:before="60"/>
            <w:ind w:left="360"/>
            <w:rPr>
              <w:color w:val="000000"/>
            </w:rPr>
          </w:pPr>
          <w:hyperlink w:anchor="_heading=h.6x0durnm0zfv">
            <w:r>
              <w:rPr>
                <w:color w:val="000000"/>
              </w:rPr>
              <w:t>4. Key Product Features (Subgroup 3 Focus)</w:t>
            </w:r>
            <w:r>
              <w:rPr>
                <w:color w:val="000000"/>
              </w:rPr>
              <w:tab/>
              <w:t>3</w:t>
            </w:r>
          </w:hyperlink>
        </w:p>
        <w:p w14:paraId="31755C66" w14:textId="77777777" w:rsidR="00734E10" w:rsidRDefault="00734E10">
          <w:pPr>
            <w:tabs>
              <w:tab w:val="right" w:leader="dot" w:pos="12000"/>
            </w:tabs>
            <w:spacing w:before="60"/>
            <w:ind w:left="360"/>
            <w:rPr>
              <w:color w:val="000000"/>
            </w:rPr>
          </w:pPr>
          <w:hyperlink w:anchor="_heading=h.fb2a6ul6e3n1">
            <w:r>
              <w:rPr>
                <w:color w:val="000000"/>
              </w:rPr>
              <w:t>5. Autonomous Environmental Response Logic</w:t>
            </w:r>
            <w:r>
              <w:rPr>
                <w:color w:val="000000"/>
              </w:rPr>
              <w:tab/>
              <w:t>4</w:t>
            </w:r>
          </w:hyperlink>
          <w:r w:rsidR="00000000">
            <w:fldChar w:fldCharType="end"/>
          </w:r>
        </w:p>
      </w:sdtContent>
    </w:sdt>
    <w:p w14:paraId="7E668D04" w14:textId="77777777" w:rsidR="00734E10" w:rsidRDefault="00734E10">
      <w:pPr>
        <w:pBdr>
          <w:top w:val="nil"/>
          <w:left w:val="nil"/>
          <w:bottom w:val="nil"/>
          <w:right w:val="nil"/>
          <w:between w:val="nil"/>
        </w:pBdr>
        <w:spacing w:before="480" w:after="60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F3CDC19" w14:textId="77777777" w:rsidR="00734E10" w:rsidRDefault="00000000">
      <w:pPr>
        <w:spacing w:before="480" w:after="60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Subgroup 3: Devices</w:t>
      </w:r>
    </w:p>
    <w:p w14:paraId="1CD4787C" w14:textId="77777777" w:rsidR="00734E10" w:rsidRDefault="00734E10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E1EF8E0" w14:textId="77777777" w:rsidR="00734E10" w:rsidRDefault="00734E10">
      <w:pPr>
        <w:rPr>
          <w:sz w:val="24"/>
          <w:szCs w:val="24"/>
        </w:rPr>
      </w:pPr>
    </w:p>
    <w:p w14:paraId="253E7C53" w14:textId="77777777" w:rsidR="00734E10" w:rsidRDefault="00734E10">
      <w:pPr>
        <w:rPr>
          <w:sz w:val="24"/>
          <w:szCs w:val="24"/>
        </w:rPr>
      </w:pPr>
    </w:p>
    <w:p w14:paraId="6934328C" w14:textId="77777777" w:rsidR="00734E10" w:rsidRDefault="00000000">
      <w:pPr>
        <w:pStyle w:val="Rubrik1"/>
        <w:jc w:val="center"/>
        <w:rPr>
          <w:sz w:val="32"/>
          <w:szCs w:val="32"/>
        </w:rPr>
      </w:pPr>
      <w:bookmarkStart w:id="1" w:name="_heading=h.el66psidttuo" w:colFirst="0" w:colLast="0"/>
      <w:bookmarkEnd w:id="1"/>
      <w:r>
        <w:rPr>
          <w:sz w:val="32"/>
          <w:szCs w:val="32"/>
        </w:rPr>
        <w:t>Revision History</w:t>
      </w:r>
    </w:p>
    <w:p w14:paraId="1284201F" w14:textId="77777777" w:rsidR="00734E10" w:rsidRDefault="00734E10">
      <w:pPr>
        <w:rPr>
          <w:sz w:val="24"/>
          <w:szCs w:val="24"/>
        </w:rPr>
      </w:pPr>
    </w:p>
    <w:tbl>
      <w:tblPr>
        <w:tblStyle w:val="a"/>
        <w:tblW w:w="9525" w:type="dxa"/>
        <w:tblInd w:w="-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10"/>
        <w:gridCol w:w="1185"/>
        <w:gridCol w:w="3945"/>
        <w:gridCol w:w="2085"/>
      </w:tblGrid>
      <w:tr w:rsidR="00734E10" w14:paraId="11B60EC2" w14:textId="77777777">
        <w:tc>
          <w:tcPr>
            <w:tcW w:w="2310" w:type="dxa"/>
          </w:tcPr>
          <w:p w14:paraId="71D0F104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1185" w:type="dxa"/>
          </w:tcPr>
          <w:p w14:paraId="77BB29A6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Version</w:t>
            </w:r>
          </w:p>
        </w:tc>
        <w:tc>
          <w:tcPr>
            <w:tcW w:w="3945" w:type="dxa"/>
          </w:tcPr>
          <w:p w14:paraId="6239C79A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085" w:type="dxa"/>
          </w:tcPr>
          <w:p w14:paraId="5DAB5A5A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Author</w:t>
            </w:r>
          </w:p>
        </w:tc>
      </w:tr>
      <w:tr w:rsidR="00734E10" w14:paraId="006F0905" w14:textId="77777777">
        <w:tc>
          <w:tcPr>
            <w:tcW w:w="2310" w:type="dxa"/>
          </w:tcPr>
          <w:p w14:paraId="1060D6B6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2026-02-27</w:t>
            </w:r>
          </w:p>
        </w:tc>
        <w:tc>
          <w:tcPr>
            <w:tcW w:w="1185" w:type="dxa"/>
          </w:tcPr>
          <w:p w14:paraId="6E19BA5D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3945" w:type="dxa"/>
          </w:tcPr>
          <w:p w14:paraId="6C0F6F1A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Initial Vision</w:t>
            </w:r>
          </w:p>
        </w:tc>
        <w:tc>
          <w:tcPr>
            <w:tcW w:w="2085" w:type="dxa"/>
          </w:tcPr>
          <w:p w14:paraId="27263940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Tony Nguyen, Patrick Nordahl</w:t>
            </w:r>
          </w:p>
        </w:tc>
      </w:tr>
      <w:tr w:rsidR="00734E10" w14:paraId="4BF7DDBE" w14:textId="77777777">
        <w:tc>
          <w:tcPr>
            <w:tcW w:w="2310" w:type="dxa"/>
          </w:tcPr>
          <w:p w14:paraId="3EB9C435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2026-04-21</w:t>
            </w:r>
          </w:p>
        </w:tc>
        <w:tc>
          <w:tcPr>
            <w:tcW w:w="1185" w:type="dxa"/>
          </w:tcPr>
          <w:p w14:paraId="77A8F25A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1.1</w:t>
            </w:r>
          </w:p>
        </w:tc>
        <w:tc>
          <w:tcPr>
            <w:tcW w:w="3945" w:type="dxa"/>
          </w:tcPr>
          <w:p w14:paraId="27666ED8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Refined Problem Statement to address accessibility barriers of rigid physical interfaces; added theoretical goals for personalized biometric authorization and automated emergency health detection (stroke/falls).</w:t>
            </w:r>
          </w:p>
        </w:tc>
        <w:tc>
          <w:tcPr>
            <w:tcW w:w="2085" w:type="dxa"/>
          </w:tcPr>
          <w:p w14:paraId="1FB70998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Tony Nguyen, Ryad Hazin, Sergej Macut</w:t>
            </w:r>
          </w:p>
        </w:tc>
      </w:tr>
      <w:tr w:rsidR="00734E10" w14:paraId="6436C60E" w14:textId="77777777">
        <w:tc>
          <w:tcPr>
            <w:tcW w:w="2310" w:type="dxa"/>
          </w:tcPr>
          <w:p w14:paraId="7F028D79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2026-04-23</w:t>
            </w:r>
          </w:p>
        </w:tc>
        <w:tc>
          <w:tcPr>
            <w:tcW w:w="1185" w:type="dxa"/>
          </w:tcPr>
          <w:p w14:paraId="1FFA57CA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1.2</w:t>
            </w:r>
          </w:p>
        </w:tc>
        <w:tc>
          <w:tcPr>
            <w:tcW w:w="3945" w:type="dxa"/>
          </w:tcPr>
          <w:p w14:paraId="6206AB89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Autonomous Environmental Response Logic</w:t>
            </w:r>
          </w:p>
        </w:tc>
        <w:tc>
          <w:tcPr>
            <w:tcW w:w="2085" w:type="dxa"/>
          </w:tcPr>
          <w:p w14:paraId="34EF87BA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Mustafa Al-Bayati</w:t>
            </w:r>
          </w:p>
        </w:tc>
      </w:tr>
      <w:tr w:rsidR="00734E10" w14:paraId="3D74A627" w14:textId="77777777">
        <w:tc>
          <w:tcPr>
            <w:tcW w:w="2310" w:type="dxa"/>
          </w:tcPr>
          <w:p w14:paraId="2458FEF9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2026-05-08</w:t>
            </w:r>
          </w:p>
        </w:tc>
        <w:tc>
          <w:tcPr>
            <w:tcW w:w="1185" w:type="dxa"/>
          </w:tcPr>
          <w:p w14:paraId="053A61EA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1.3</w:t>
            </w:r>
          </w:p>
        </w:tc>
        <w:tc>
          <w:tcPr>
            <w:tcW w:w="3945" w:type="dxa"/>
          </w:tcPr>
          <w:p w14:paraId="2BCAFE1D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Refined feature set to include Node.js gateway architecture and internal Observer Pattern for decoupled autonomous logic. </w:t>
            </w:r>
          </w:p>
        </w:tc>
        <w:tc>
          <w:tcPr>
            <w:tcW w:w="2085" w:type="dxa"/>
          </w:tcPr>
          <w:p w14:paraId="2583698A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Mustafa Al-Bayati, Ryad Hazin,Tony Nguyen, Sergej Macut </w:t>
            </w:r>
          </w:p>
        </w:tc>
      </w:tr>
      <w:tr w:rsidR="00734E10" w14:paraId="7F4E0AE8" w14:textId="77777777">
        <w:tc>
          <w:tcPr>
            <w:tcW w:w="2310" w:type="dxa"/>
          </w:tcPr>
          <w:p w14:paraId="3F1709E6" w14:textId="77777777" w:rsidR="00734E10" w:rsidRDefault="00000000">
            <w:pPr>
              <w:keepLines/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2026-05-08</w:t>
            </w:r>
          </w:p>
        </w:tc>
        <w:tc>
          <w:tcPr>
            <w:tcW w:w="1185" w:type="dxa"/>
          </w:tcPr>
          <w:p w14:paraId="71E38D53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</w:t>
            </w:r>
          </w:p>
        </w:tc>
        <w:tc>
          <w:tcPr>
            <w:tcW w:w="3945" w:type="dxa"/>
          </w:tcPr>
          <w:p w14:paraId="41B1A203" w14:textId="77777777" w:rsidR="00734E10" w:rsidRDefault="0000000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Updated file to contain Table of content.</w:t>
            </w:r>
          </w:p>
        </w:tc>
        <w:tc>
          <w:tcPr>
            <w:tcW w:w="2085" w:type="dxa"/>
          </w:tcPr>
          <w:p w14:paraId="56A1267A" w14:textId="77777777" w:rsidR="00734E10" w:rsidRDefault="00000000">
            <w:pPr>
              <w:keepLines/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Mustafa Al-Bayati, Ryad Hazin,Tony Nguyen, Sergej Macut </w:t>
            </w:r>
          </w:p>
        </w:tc>
      </w:tr>
    </w:tbl>
    <w:p w14:paraId="70055865" w14:textId="77777777" w:rsidR="00734E10" w:rsidRDefault="00734E10">
      <w:pPr>
        <w:rPr>
          <w:sz w:val="24"/>
          <w:szCs w:val="24"/>
        </w:rPr>
        <w:sectPr w:rsidR="00734E1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81D0D1C" w14:textId="77777777" w:rsidR="00734E10" w:rsidRDefault="00734E10">
      <w:pPr>
        <w:pStyle w:val="Rubrik"/>
        <w:jc w:val="left"/>
        <w:rPr>
          <w:sz w:val="24"/>
          <w:szCs w:val="24"/>
        </w:rPr>
      </w:pPr>
      <w:bookmarkStart w:id="2" w:name="_heading=h.i1gitcyhfy5g" w:colFirst="0" w:colLast="0"/>
      <w:bookmarkEnd w:id="2"/>
    </w:p>
    <w:p w14:paraId="2D8CACBC" w14:textId="77777777" w:rsidR="00734E10" w:rsidRDefault="00000000">
      <w:pPr>
        <w:pStyle w:val="Rubrik1"/>
        <w:spacing w:before="480"/>
        <w:jc w:val="center"/>
        <w:rPr>
          <w:sz w:val="32"/>
          <w:szCs w:val="32"/>
        </w:rPr>
      </w:pPr>
      <w:bookmarkStart w:id="3" w:name="_heading=h.w8sqipo4f873" w:colFirst="0" w:colLast="0"/>
      <w:bookmarkEnd w:id="3"/>
      <w:r>
        <w:rPr>
          <w:sz w:val="32"/>
          <w:szCs w:val="32"/>
        </w:rPr>
        <w:t>Product Overview</w:t>
      </w:r>
    </w:p>
    <w:p w14:paraId="08CB7FAB" w14:textId="77777777" w:rsidR="00734E10" w:rsidRDefault="00734E10">
      <w:pPr>
        <w:rPr>
          <w:sz w:val="24"/>
          <w:szCs w:val="24"/>
        </w:rPr>
      </w:pPr>
    </w:p>
    <w:p w14:paraId="01ED6EA9" w14:textId="77777777" w:rsidR="00734E10" w:rsidRDefault="00000000">
      <w:pPr>
        <w:pStyle w:val="Rubrik2"/>
        <w:numPr>
          <w:ilvl w:val="0"/>
          <w:numId w:val="4"/>
        </w:numPr>
        <w:spacing w:after="240" w:line="276" w:lineRule="auto"/>
        <w:rPr>
          <w:sz w:val="28"/>
          <w:szCs w:val="28"/>
        </w:rPr>
      </w:pPr>
      <w:bookmarkStart w:id="4" w:name="_heading=h.ipg2rjqgosdl" w:colFirst="0" w:colLast="0"/>
      <w:bookmarkEnd w:id="4"/>
      <w:r>
        <w:rPr>
          <w:sz w:val="28"/>
          <w:szCs w:val="28"/>
        </w:rPr>
        <w:t>The Problem Statement</w:t>
      </w:r>
    </w:p>
    <w:p w14:paraId="0CBAEAF7" w14:textId="77777777" w:rsidR="00734E10" w:rsidRDefault="00000000">
      <w:pPr>
        <w:numPr>
          <w:ilvl w:val="0"/>
          <w:numId w:val="1"/>
        </w:numPr>
        <w:spacing w:after="24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The problem of:</w:t>
      </w:r>
      <w:r>
        <w:rPr>
          <w:sz w:val="24"/>
          <w:szCs w:val="24"/>
        </w:rPr>
        <w:t xml:space="preserve"> Testing UbiComp solutions is expensive and potentially unsafe for initial testing with individuals with disabilities. Furthermore, traditional homes lack the "intelligence" to intervene during </w:t>
      </w:r>
      <w:r>
        <w:rPr>
          <w:b/>
          <w:bCs/>
          <w:sz w:val="24"/>
          <w:szCs w:val="24"/>
        </w:rPr>
        <w:t>acute health crises</w:t>
      </w:r>
      <w:r>
        <w:rPr>
          <w:sz w:val="24"/>
          <w:szCs w:val="24"/>
        </w:rPr>
        <w:t xml:space="preserve"> (e.g., strokes or falls) when a user cannot physically reach a button or phone.</w:t>
      </w:r>
    </w:p>
    <w:p w14:paraId="79D4C797" w14:textId="77777777" w:rsidR="00734E10" w:rsidRDefault="00000000">
      <w:pPr>
        <w:numPr>
          <w:ilvl w:val="0"/>
          <w:numId w:val="1"/>
        </w:numPr>
        <w:spacing w:after="24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Affects:</w:t>
      </w:r>
      <w:r>
        <w:rPr>
          <w:sz w:val="24"/>
          <w:szCs w:val="24"/>
        </w:rPr>
        <w:t xml:space="preserve"> Developers in Subgroups 2 and 4, as well as researchers studying human-device communication.</w:t>
      </w:r>
    </w:p>
    <w:p w14:paraId="72F9F616" w14:textId="77777777" w:rsidR="00734E10" w:rsidRDefault="00000000">
      <w:pPr>
        <w:numPr>
          <w:ilvl w:val="0"/>
          <w:numId w:val="1"/>
        </w:numPr>
        <w:spacing w:after="24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The impact of which is:</w:t>
      </w:r>
      <w:r>
        <w:rPr>
          <w:sz w:val="24"/>
          <w:szCs w:val="24"/>
        </w:rPr>
        <w:t xml:space="preserve"> Slower development cycles and difficulty in verifying how interaction logic (like touch or gesture) affects the actual state of a home.</w:t>
      </w:r>
    </w:p>
    <w:p w14:paraId="7A629FDA" w14:textId="77777777" w:rsidR="00734E10" w:rsidRDefault="00000000">
      <w:pPr>
        <w:numPr>
          <w:ilvl w:val="0"/>
          <w:numId w:val="1"/>
        </w:numPr>
        <w:spacing w:after="24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 successful solution would:</w:t>
      </w:r>
      <w:r>
        <w:rPr>
          <w:sz w:val="24"/>
          <w:szCs w:val="24"/>
        </w:rPr>
        <w:t xml:space="preserve"> Provide a robust </w:t>
      </w:r>
      <w:r>
        <w:rPr>
          <w:b/>
          <w:bCs/>
          <w:sz w:val="24"/>
          <w:szCs w:val="24"/>
        </w:rPr>
        <w:t>Virtual House logic</w:t>
      </w:r>
      <w:r>
        <w:rPr>
          <w:sz w:val="24"/>
          <w:szCs w:val="24"/>
        </w:rPr>
        <w:t xml:space="preserve"> that accurately simulates core functions (lights, alarms, temperature) so that web and mobile interfaces can interact with a "real" environment state without needing physical hardware.</w:t>
      </w:r>
    </w:p>
    <w:p w14:paraId="349B63C2" w14:textId="77777777" w:rsidR="00734E10" w:rsidRDefault="00734E10">
      <w:pPr>
        <w:spacing w:after="240" w:line="276" w:lineRule="auto"/>
        <w:ind w:left="720"/>
        <w:rPr>
          <w:sz w:val="24"/>
          <w:szCs w:val="24"/>
        </w:rPr>
      </w:pPr>
    </w:p>
    <w:p w14:paraId="484EE32A" w14:textId="77777777" w:rsidR="00734E10" w:rsidRDefault="00000000">
      <w:pPr>
        <w:pStyle w:val="Rubrik2"/>
        <w:numPr>
          <w:ilvl w:val="0"/>
          <w:numId w:val="4"/>
        </w:numPr>
        <w:spacing w:after="240" w:line="276" w:lineRule="auto"/>
        <w:rPr>
          <w:sz w:val="28"/>
          <w:szCs w:val="28"/>
        </w:rPr>
      </w:pPr>
      <w:bookmarkStart w:id="5" w:name="_heading=h.j0iwd9xgn8ta" w:colFirst="0" w:colLast="0"/>
      <w:bookmarkEnd w:id="5"/>
      <w:r>
        <w:rPr>
          <w:sz w:val="32"/>
          <w:szCs w:val="32"/>
        </w:rPr>
        <w:t>Product Position Statement</w:t>
      </w:r>
    </w:p>
    <w:p w14:paraId="156DAC5C" w14:textId="77777777" w:rsidR="00734E10" w:rsidRDefault="00000000">
      <w:pPr>
        <w:spacing w:after="240" w:line="276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Node.js Gateway Architecture:</w:t>
      </w:r>
      <w:r>
        <w:rPr>
          <w:rFonts w:ascii="Arial" w:eastAsia="Arial" w:hAnsi="Arial" w:cs="Arial"/>
          <w:sz w:val="24"/>
          <w:szCs w:val="24"/>
        </w:rPr>
        <w:t xml:space="preserve"> Transitioned the middleman application to a high-performance </w:t>
      </w:r>
      <w:r>
        <w:rPr>
          <w:rFonts w:ascii="Arial" w:eastAsia="Arial" w:hAnsi="Arial" w:cs="Arial"/>
          <w:b/>
          <w:bCs/>
          <w:sz w:val="24"/>
          <w:szCs w:val="24"/>
        </w:rPr>
        <w:t>Node.js environment</w:t>
      </w:r>
      <w:r>
        <w:rPr>
          <w:rFonts w:ascii="Arial" w:eastAsia="Arial" w:hAnsi="Arial" w:cs="Arial"/>
          <w:sz w:val="24"/>
          <w:szCs w:val="24"/>
        </w:rPr>
        <w:t xml:space="preserve"> to handle simultaneous serial and network data with lower latency.</w:t>
      </w:r>
    </w:p>
    <w:p w14:paraId="2B7A00B1" w14:textId="77777777" w:rsidR="00734E10" w:rsidRDefault="00000000">
      <w:pPr>
        <w:spacing w:after="240" w:line="276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Decoupled Autonomous Logic:</w:t>
      </w:r>
      <w:r>
        <w:rPr>
          <w:rFonts w:ascii="Arial" w:eastAsia="Arial" w:hAnsi="Arial" w:cs="Arial"/>
          <w:sz w:val="24"/>
          <w:szCs w:val="24"/>
        </w:rPr>
        <w:t xml:space="preserve"> Implemented the </w:t>
      </w:r>
      <w:r>
        <w:rPr>
          <w:rFonts w:ascii="Arial" w:eastAsia="Arial" w:hAnsi="Arial" w:cs="Arial"/>
          <w:b/>
          <w:bCs/>
          <w:sz w:val="24"/>
          <w:szCs w:val="24"/>
        </w:rPr>
        <w:t>Observer Design Pattern</w:t>
      </w:r>
      <w:r>
        <w:rPr>
          <w:rFonts w:ascii="Arial" w:eastAsia="Arial" w:hAnsi="Arial" w:cs="Arial"/>
          <w:sz w:val="24"/>
          <w:szCs w:val="24"/>
        </w:rPr>
        <w:t xml:space="preserve"> within the C++ firmware, allowing sensors (Subjects) to notify actuators (Observers) directly.</w:t>
      </w:r>
    </w:p>
    <w:p w14:paraId="027953C8" w14:textId="77777777" w:rsidR="00734E10" w:rsidRDefault="00000000">
      <w:pPr>
        <w:spacing w:after="240" w:line="276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System Responsiveness:</w:t>
      </w:r>
      <w:r>
        <w:rPr>
          <w:rFonts w:ascii="Arial" w:eastAsia="Arial" w:hAnsi="Arial" w:cs="Arial"/>
          <w:sz w:val="24"/>
          <w:szCs w:val="24"/>
        </w:rPr>
        <w:t xml:space="preserve"> This decoupled approach ensures that safety-critical responses—like closing windows during rain—operate independently of external server connectivity or user interface interaction.</w:t>
      </w:r>
    </w:p>
    <w:p w14:paraId="038FCC18" w14:textId="77777777" w:rsidR="00734E10" w:rsidRDefault="00734E10">
      <w:pPr>
        <w:spacing w:after="240" w:line="276" w:lineRule="auto"/>
        <w:ind w:left="720"/>
        <w:rPr>
          <w:b/>
          <w:bCs/>
          <w:sz w:val="24"/>
          <w:szCs w:val="24"/>
        </w:rPr>
      </w:pPr>
    </w:p>
    <w:p w14:paraId="3E955D2F" w14:textId="77777777" w:rsidR="00734E10" w:rsidRDefault="00734E10">
      <w:pPr>
        <w:spacing w:after="240" w:line="276" w:lineRule="auto"/>
        <w:ind w:left="720"/>
        <w:rPr>
          <w:b/>
          <w:bCs/>
          <w:sz w:val="24"/>
          <w:szCs w:val="24"/>
        </w:rPr>
      </w:pPr>
    </w:p>
    <w:p w14:paraId="0324A1D8" w14:textId="77777777" w:rsidR="00734E10" w:rsidRDefault="00734E10">
      <w:pPr>
        <w:spacing w:after="240" w:line="276" w:lineRule="auto"/>
        <w:rPr>
          <w:sz w:val="24"/>
          <w:szCs w:val="24"/>
        </w:rPr>
      </w:pPr>
    </w:p>
    <w:p w14:paraId="2F61947E" w14:textId="77777777" w:rsidR="00734E10" w:rsidRDefault="00000000">
      <w:pPr>
        <w:pStyle w:val="Rubrik2"/>
        <w:numPr>
          <w:ilvl w:val="0"/>
          <w:numId w:val="4"/>
        </w:numPr>
        <w:spacing w:after="240" w:line="276" w:lineRule="auto"/>
        <w:rPr>
          <w:sz w:val="28"/>
          <w:szCs w:val="28"/>
        </w:rPr>
      </w:pPr>
      <w:bookmarkStart w:id="6" w:name="_heading=h.cdjkkg5tm2vs" w:colFirst="0" w:colLast="0"/>
      <w:bookmarkEnd w:id="6"/>
      <w:r>
        <w:rPr>
          <w:sz w:val="32"/>
          <w:szCs w:val="32"/>
        </w:rPr>
        <w:t>Stakeholder and User Descriptions</w:t>
      </w:r>
    </w:p>
    <w:p w14:paraId="4D8A6205" w14:textId="77777777" w:rsidR="00734E10" w:rsidRDefault="00000000">
      <w:pPr>
        <w:numPr>
          <w:ilvl w:val="0"/>
          <w:numId w:val="2"/>
        </w:numPr>
        <w:spacing w:after="24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Users (Internal):</w:t>
      </w:r>
      <w:r>
        <w:rPr>
          <w:sz w:val="24"/>
          <w:szCs w:val="24"/>
        </w:rPr>
        <w:t xml:space="preserve"> Subgroup 2 (Controller Interface) will consume your logic to populate their GUIs.</w:t>
      </w:r>
    </w:p>
    <w:p w14:paraId="50DF25CB" w14:textId="77777777" w:rsidR="00734E10" w:rsidRDefault="00000000">
      <w:pPr>
        <w:numPr>
          <w:ilvl w:val="0"/>
          <w:numId w:val="2"/>
        </w:numPr>
        <w:spacing w:after="24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Users (End-users):</w:t>
      </w:r>
      <w:r>
        <w:rPr>
          <w:sz w:val="24"/>
          <w:szCs w:val="24"/>
        </w:rPr>
        <w:t xml:space="preserve"> Individuals with disabilities who will eventually interact with the simulated devices to increase their self-control. Because </w:t>
      </w:r>
      <w:r>
        <w:rPr>
          <w:b/>
          <w:bCs/>
          <w:sz w:val="24"/>
          <w:szCs w:val="24"/>
        </w:rPr>
        <w:t>traditional physical interfaces are rigid and potentially inaccessible for individuals with limited mobility</w:t>
      </w:r>
      <w:r>
        <w:rPr>
          <w:sz w:val="24"/>
          <w:szCs w:val="24"/>
        </w:rPr>
        <w:t>, this project provides a safer, simulated environment to test adaptive interaction methods like voice or gesture control.</w:t>
      </w:r>
    </w:p>
    <w:p w14:paraId="1BB9BDA2" w14:textId="77777777" w:rsidR="00734E10" w:rsidRDefault="00000000">
      <w:pPr>
        <w:numPr>
          <w:ilvl w:val="0"/>
          <w:numId w:val="2"/>
        </w:numPr>
        <w:spacing w:after="24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Stakeholders:</w:t>
      </w:r>
      <w:r>
        <w:rPr>
          <w:sz w:val="24"/>
          <w:szCs w:val="24"/>
        </w:rPr>
        <w:t xml:space="preserve"> HKR University (Academic oversight), UN Sustainable Development Goals (SDG 3, 10, 11 compliance).</w:t>
      </w:r>
    </w:p>
    <w:p w14:paraId="3FAC9E02" w14:textId="77777777" w:rsidR="00734E10" w:rsidRDefault="00734E10">
      <w:pPr>
        <w:spacing w:after="240" w:line="276" w:lineRule="auto"/>
        <w:ind w:left="1080"/>
        <w:rPr>
          <w:sz w:val="24"/>
          <w:szCs w:val="24"/>
        </w:rPr>
      </w:pPr>
    </w:p>
    <w:p w14:paraId="5C36885E" w14:textId="77777777" w:rsidR="00734E10" w:rsidRDefault="00734E10">
      <w:pPr>
        <w:spacing w:after="240" w:line="276" w:lineRule="auto"/>
        <w:ind w:left="1080"/>
        <w:rPr>
          <w:sz w:val="24"/>
          <w:szCs w:val="24"/>
        </w:rPr>
      </w:pPr>
    </w:p>
    <w:p w14:paraId="331A6F97" w14:textId="77777777" w:rsidR="00734E10" w:rsidRDefault="00000000">
      <w:pPr>
        <w:pStyle w:val="Rubrik2"/>
        <w:numPr>
          <w:ilvl w:val="0"/>
          <w:numId w:val="4"/>
        </w:numPr>
        <w:spacing w:after="240" w:line="276" w:lineRule="auto"/>
        <w:rPr>
          <w:sz w:val="28"/>
          <w:szCs w:val="28"/>
        </w:rPr>
      </w:pPr>
      <w:bookmarkStart w:id="7" w:name="_heading=h.6x0durnm0zfv" w:colFirst="0" w:colLast="0"/>
      <w:bookmarkEnd w:id="7"/>
      <w:r>
        <w:rPr>
          <w:sz w:val="32"/>
          <w:szCs w:val="32"/>
        </w:rPr>
        <w:t>Key Product Features (Subgroup 3 Focus)</w:t>
      </w:r>
    </w:p>
    <w:p w14:paraId="1837CDD9" w14:textId="77777777" w:rsidR="00734E10" w:rsidRDefault="00000000">
      <w:pPr>
        <w:numPr>
          <w:ilvl w:val="0"/>
          <w:numId w:val="3"/>
        </w:numPr>
        <w:spacing w:after="24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Core State Simulation:</w:t>
      </w:r>
      <w:r>
        <w:rPr>
          <w:sz w:val="24"/>
          <w:szCs w:val="24"/>
        </w:rPr>
        <w:t xml:space="preserve"> Real-time logic for light on/off states and temperature fluctuations.</w:t>
      </w:r>
    </w:p>
    <w:p w14:paraId="2FE0B714" w14:textId="77777777" w:rsidR="00734E10" w:rsidRDefault="00000000">
      <w:pPr>
        <w:numPr>
          <w:ilvl w:val="0"/>
          <w:numId w:val="3"/>
        </w:numPr>
        <w:spacing w:after="24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Security Logic:</w:t>
      </w:r>
      <w:r>
        <w:rPr>
          <w:sz w:val="24"/>
          <w:szCs w:val="24"/>
        </w:rPr>
        <w:t xml:space="preserve"> A functional alarm system simulation that responds to unauthorized triggers.</w:t>
      </w:r>
    </w:p>
    <w:p w14:paraId="5ADC4B69" w14:textId="77777777" w:rsidR="00734E10" w:rsidRDefault="00000000">
      <w:pPr>
        <w:numPr>
          <w:ilvl w:val="0"/>
          <w:numId w:val="3"/>
        </w:numPr>
        <w:spacing w:after="24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API/Interface Logic:</w:t>
      </w:r>
      <w:r>
        <w:rPr>
          <w:sz w:val="24"/>
          <w:szCs w:val="24"/>
        </w:rPr>
        <w:t xml:space="preserve"> Providing the "backend" logic so that web and mobile-style GUIs can observe and control the simulated environment.</w:t>
      </w:r>
    </w:p>
    <w:p w14:paraId="5045F07B" w14:textId="77777777" w:rsidR="00734E10" w:rsidRDefault="00000000">
      <w:pPr>
        <w:numPr>
          <w:ilvl w:val="0"/>
          <w:numId w:val="3"/>
        </w:numPr>
        <w:spacing w:after="24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UbiComp Integration:</w:t>
      </w:r>
      <w:r>
        <w:rPr>
          <w:sz w:val="24"/>
          <w:szCs w:val="24"/>
        </w:rPr>
        <w:t xml:space="preserve"> Supporting the central house server (Subgroup 1) by acting as the primary registry for simulated "Environment" units.</w:t>
      </w:r>
    </w:p>
    <w:p w14:paraId="262789C2" w14:textId="77777777" w:rsidR="00734E10" w:rsidRDefault="00000000">
      <w:pPr>
        <w:numPr>
          <w:ilvl w:val="0"/>
          <w:numId w:val="3"/>
        </w:numPr>
        <w:spacing w:after="24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Future-State Biometric Integration:</w:t>
      </w:r>
      <w:r>
        <w:rPr>
          <w:sz w:val="24"/>
          <w:szCs w:val="24"/>
        </w:rPr>
        <w:t xml:space="preserve"> Theoretical support for voice-signature authorization to allow hands-free security control, specifically designed to increase self-control for individuals with disabilities.</w:t>
      </w:r>
    </w:p>
    <w:p w14:paraId="55DCA09B" w14:textId="77777777" w:rsidR="00734E10" w:rsidRDefault="00000000">
      <w:pPr>
        <w:numPr>
          <w:ilvl w:val="0"/>
          <w:numId w:val="3"/>
        </w:numPr>
        <w:spacing w:after="24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Personalized Biometric Authorization (Future):</w:t>
      </w:r>
      <w:r>
        <w:rPr>
          <w:sz w:val="24"/>
          <w:szCs w:val="24"/>
        </w:rPr>
        <w:t xml:space="preserve"> Unlike general voice assistants that respond to any user, this theoretical feature utilizes </w:t>
      </w:r>
      <w:r>
        <w:rPr>
          <w:b/>
          <w:bCs/>
          <w:sz w:val="24"/>
          <w:szCs w:val="24"/>
        </w:rPr>
        <w:t>unique voice-signatures</w:t>
      </w:r>
      <w:r>
        <w:rPr>
          <w:sz w:val="24"/>
          <w:szCs w:val="24"/>
        </w:rPr>
        <w:t>. The system verifies the identity of the specific individual to prevent unauthorized disarming by guests or external intruders.</w:t>
      </w:r>
    </w:p>
    <w:p w14:paraId="0C0A3EF1" w14:textId="77777777" w:rsidR="00734E10" w:rsidRDefault="00000000">
      <w:pPr>
        <w:numPr>
          <w:ilvl w:val="0"/>
          <w:numId w:val="3"/>
        </w:numPr>
        <w:spacing w:after="24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Individualized Accessibility:</w:t>
      </w:r>
      <w:r>
        <w:rPr>
          <w:sz w:val="24"/>
          <w:szCs w:val="24"/>
        </w:rPr>
        <w:t xml:space="preserve"> This allows the house to provide different levels of control based on the specific user’s authority level, which is essential for ensuring safety in a shared living environment.</w:t>
      </w:r>
    </w:p>
    <w:p w14:paraId="001D54DC" w14:textId="77777777" w:rsidR="00734E10" w:rsidRDefault="00000000">
      <w:pPr>
        <w:numPr>
          <w:ilvl w:val="0"/>
          <w:numId w:val="3"/>
        </w:numPr>
        <w:spacing w:after="24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Emergency Health Intervention (Future):</w:t>
      </w:r>
      <w:r>
        <w:rPr>
          <w:sz w:val="24"/>
          <w:szCs w:val="24"/>
        </w:rPr>
        <w:t xml:space="preserve"> A theoretical expansion into bio-state monitoring. By integrating wearable sensors or computer-vision posture analysis via the </w:t>
      </w:r>
      <w:r>
        <w:rPr>
          <w:b/>
          <w:bCs/>
          <w:sz w:val="24"/>
          <w:szCs w:val="24"/>
        </w:rPr>
        <w:t>Middleman Gateway</w:t>
      </w:r>
      <w:r>
        <w:rPr>
          <w:sz w:val="24"/>
          <w:szCs w:val="24"/>
        </w:rPr>
        <w:t>, the house can detect anomalies consistent with medical emergencies.</w:t>
      </w:r>
    </w:p>
    <w:p w14:paraId="004D1CF8" w14:textId="77777777" w:rsidR="00734E10" w:rsidRDefault="00000000">
      <w:pPr>
        <w:numPr>
          <w:ilvl w:val="0"/>
          <w:numId w:val="3"/>
        </w:numPr>
        <w:spacing w:after="240"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Automated Emergency Response:</w:t>
      </w:r>
      <w:r>
        <w:rPr>
          <w:sz w:val="24"/>
          <w:szCs w:val="24"/>
        </w:rPr>
        <w:t xml:space="preserve"> In the event of a detected stroke, the house logic would automatically execute a "Life-Safety" protocol: unlocking the </w:t>
      </w:r>
      <w:r>
        <w:rPr>
          <w:b/>
          <w:bCs/>
          <w:sz w:val="24"/>
          <w:szCs w:val="24"/>
        </w:rPr>
        <w:t>Door Servo</w:t>
      </w:r>
      <w:r>
        <w:rPr>
          <w:sz w:val="24"/>
          <w:szCs w:val="24"/>
        </w:rPr>
        <w:t xml:space="preserve"> for emergency responders, flashing all </w:t>
      </w:r>
      <w:r>
        <w:rPr>
          <w:b/>
          <w:bCs/>
          <w:sz w:val="24"/>
          <w:szCs w:val="24"/>
        </w:rPr>
        <w:t>LEDs</w:t>
      </w:r>
      <w:r>
        <w:rPr>
          <w:sz w:val="24"/>
          <w:szCs w:val="24"/>
        </w:rPr>
        <w:t xml:space="preserve"> for visual signaling, and transmitting a high-priority alert to the database.</w:t>
      </w:r>
    </w:p>
    <w:p w14:paraId="295D0D8B" w14:textId="77777777" w:rsidR="00734E10" w:rsidRDefault="00734E10">
      <w:pPr>
        <w:spacing w:after="240" w:line="276" w:lineRule="auto"/>
        <w:ind w:left="1080"/>
        <w:rPr>
          <w:sz w:val="24"/>
          <w:szCs w:val="24"/>
        </w:rPr>
      </w:pPr>
    </w:p>
    <w:p w14:paraId="71DD5F3A" w14:textId="77777777" w:rsidR="00734E10" w:rsidRDefault="00000000">
      <w:pPr>
        <w:pStyle w:val="Rubrik2"/>
        <w:numPr>
          <w:ilvl w:val="0"/>
          <w:numId w:val="4"/>
        </w:numPr>
        <w:rPr>
          <w:sz w:val="28"/>
          <w:szCs w:val="28"/>
        </w:rPr>
      </w:pPr>
      <w:bookmarkStart w:id="8" w:name="_heading=h.fb2a6ul6e3n1" w:colFirst="0" w:colLast="0"/>
      <w:bookmarkEnd w:id="8"/>
      <w:r>
        <w:rPr>
          <w:sz w:val="32"/>
          <w:szCs w:val="32"/>
        </w:rPr>
        <w:t>Autonomous Environmental Response Logic</w:t>
      </w:r>
    </w:p>
    <w:p w14:paraId="549B3522" w14:textId="77777777" w:rsidR="00734E10" w:rsidRDefault="00734E10">
      <w:pPr>
        <w:ind w:left="720"/>
        <w:rPr>
          <w:sz w:val="24"/>
          <w:szCs w:val="24"/>
        </w:rPr>
      </w:pPr>
    </w:p>
    <w:p w14:paraId="615241BA" w14:textId="77777777" w:rsidR="00734E10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The system supports intelligent device behavior where the house reacts to environmental changes without human intervention. This is achieved through the </w:t>
      </w:r>
      <w:r>
        <w:rPr>
          <w:b/>
          <w:bCs/>
          <w:sz w:val="24"/>
          <w:szCs w:val="24"/>
        </w:rPr>
        <w:t>Observer Design Pattern</w:t>
      </w:r>
      <w:r>
        <w:rPr>
          <w:sz w:val="24"/>
          <w:szCs w:val="24"/>
        </w:rPr>
        <w:t xml:space="preserve">, which facilitates a one-to-many dependency between sensors and devices, ensuring the firmware maintains safety protocols autonomously even if external communication is lost. </w:t>
      </w:r>
    </w:p>
    <w:p w14:paraId="2BB05763" w14:textId="77777777" w:rsidR="00734E10" w:rsidRDefault="00734E10">
      <w:pPr>
        <w:ind w:left="711"/>
        <w:rPr>
          <w:sz w:val="24"/>
          <w:szCs w:val="24"/>
        </w:rPr>
      </w:pPr>
    </w:p>
    <w:p w14:paraId="27152A23" w14:textId="77777777" w:rsidR="00734E10" w:rsidRDefault="00000000">
      <w:pPr>
        <w:ind w:left="711"/>
        <w:rPr>
          <w:sz w:val="24"/>
          <w:szCs w:val="24"/>
        </w:rPr>
      </w:pPr>
      <w:r>
        <w:rPr>
          <w:sz w:val="24"/>
          <w:szCs w:val="24"/>
        </w:rPr>
        <w:t xml:space="preserve">This feature enhances the system by moving from a passive control model to an </w:t>
      </w:r>
      <w:r>
        <w:rPr>
          <w:b/>
          <w:bCs/>
          <w:sz w:val="24"/>
          <w:szCs w:val="24"/>
        </w:rPr>
        <w:t>active, self-regulating smart environment</w:t>
      </w:r>
      <w:r>
        <w:rPr>
          <w:sz w:val="24"/>
          <w:szCs w:val="24"/>
        </w:rPr>
        <w:t>.</w:t>
      </w:r>
    </w:p>
    <w:p w14:paraId="71FE4AE4" w14:textId="77777777" w:rsidR="00734E10" w:rsidRDefault="00734E10">
      <w:pPr>
        <w:rPr>
          <w:sz w:val="24"/>
          <w:szCs w:val="24"/>
        </w:rPr>
      </w:pPr>
    </w:p>
    <w:sectPr w:rsidR="00734E10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C8820" w14:textId="77777777" w:rsidR="00074D88" w:rsidRDefault="00074D88">
      <w:r>
        <w:separator/>
      </w:r>
    </w:p>
  </w:endnote>
  <w:endnote w:type="continuationSeparator" w:id="0">
    <w:p w14:paraId="67CAE27D" w14:textId="77777777" w:rsidR="00074D88" w:rsidRDefault="00074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888C88C-38AA-4505-8B24-53384F18876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42F5406-FBDA-4227-9B42-BEB9DC6EC8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E7469B8-C37D-40E5-B276-3200FB8BC2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56DD1" w14:textId="77777777" w:rsidR="00734E1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DD2D1A6" w14:textId="77777777" w:rsidR="00734E10" w:rsidRDefault="00734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E41B" w14:textId="77777777" w:rsidR="00734E10" w:rsidRDefault="00734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E48B1" w14:textId="77777777" w:rsidR="00734E10" w:rsidRDefault="00734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1F414" w14:textId="77777777" w:rsidR="00734E10" w:rsidRDefault="00734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4B458" w14:textId="77777777" w:rsidR="00734E10" w:rsidRDefault="00734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57F11" w14:textId="77777777" w:rsidR="00074D88" w:rsidRDefault="00074D88">
      <w:r>
        <w:separator/>
      </w:r>
    </w:p>
  </w:footnote>
  <w:footnote w:type="continuationSeparator" w:id="0">
    <w:p w14:paraId="4BD45A9A" w14:textId="77777777" w:rsidR="00074D88" w:rsidRDefault="00074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E2354" w14:textId="77777777" w:rsidR="00734E10" w:rsidRDefault="00734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7906C" w14:textId="77777777" w:rsidR="00734E10" w:rsidRDefault="00734E10">
    <w:pPr>
      <w:rPr>
        <w:sz w:val="24"/>
        <w:szCs w:val="24"/>
      </w:rPr>
    </w:pPr>
  </w:p>
  <w:p w14:paraId="579C2FF0" w14:textId="77777777" w:rsidR="00734E10" w:rsidRDefault="00734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F55F6" w14:textId="77777777" w:rsidR="00734E10" w:rsidRDefault="00734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8A918" w14:textId="77777777" w:rsidR="00734E10" w:rsidRDefault="00734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285E4" w14:textId="77777777" w:rsidR="00734E10" w:rsidRDefault="00734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E76"/>
    <w:multiLevelType w:val="multilevel"/>
    <w:tmpl w:val="437EAAFA"/>
    <w:lvl w:ilvl="0">
      <w:start w:val="1"/>
      <w:numFmt w:val="bullet"/>
      <w:lvlText w:val="●"/>
      <w:lvlJc w:val="left"/>
      <w:pPr>
        <w:ind w:left="1071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9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1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3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5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7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9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1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3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71C6EDB"/>
    <w:multiLevelType w:val="multilevel"/>
    <w:tmpl w:val="1F0698B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" w15:restartNumberingAfterBreak="0">
    <w:nsid w:val="44AD5670"/>
    <w:multiLevelType w:val="multilevel"/>
    <w:tmpl w:val="A91623B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" w15:restartNumberingAfterBreak="0">
    <w:nsid w:val="64C36929"/>
    <w:multiLevelType w:val="multilevel"/>
    <w:tmpl w:val="10E8EF8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" w15:restartNumberingAfterBreak="0">
    <w:nsid w:val="69064634"/>
    <w:multiLevelType w:val="multilevel"/>
    <w:tmpl w:val="E4701DE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25915587">
    <w:abstractNumId w:val="1"/>
  </w:num>
  <w:num w:numId="2" w16cid:durableId="1000734938">
    <w:abstractNumId w:val="2"/>
  </w:num>
  <w:num w:numId="3" w16cid:durableId="1138759741">
    <w:abstractNumId w:val="3"/>
  </w:num>
  <w:num w:numId="4" w16cid:durableId="1817985566">
    <w:abstractNumId w:val="4"/>
  </w:num>
  <w:num w:numId="5" w16cid:durableId="144697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E10"/>
    <w:rsid w:val="00074D88"/>
    <w:rsid w:val="00182672"/>
    <w:rsid w:val="00310500"/>
    <w:rsid w:val="003C455A"/>
    <w:rsid w:val="00734E10"/>
    <w:rsid w:val="00745268"/>
    <w:rsid w:val="00ED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05D9C"/>
  <w15:docId w15:val="{FBF00067-571C-4BA6-B572-50ECBB12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sv-S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uiPriority w:val="9"/>
    <w:qFormat/>
    <w:pPr>
      <w:keepNext/>
      <w:spacing w:before="120" w:after="60"/>
      <w:ind w:left="720" w:hanging="72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Rubrik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Rubrik3">
    <w:name w:val="heading 3"/>
    <w:basedOn w:val="Normal"/>
    <w:next w:val="Normal"/>
    <w:uiPriority w:val="9"/>
    <w:semiHidden/>
    <w:unhideWhenUsed/>
    <w:qFormat/>
    <w:pPr>
      <w:keepNext/>
      <w:spacing w:before="120" w:after="60"/>
      <w:ind w:left="720" w:hanging="720"/>
      <w:outlineLvl w:val="2"/>
    </w:pPr>
    <w:rPr>
      <w:rFonts w:ascii="Arial" w:eastAsia="Arial" w:hAnsi="Arial" w:cs="Arial"/>
      <w:i/>
      <w:iCs/>
    </w:rPr>
  </w:style>
  <w:style w:type="paragraph" w:styleId="Rubrik4">
    <w:name w:val="heading 4"/>
    <w:basedOn w:val="Normal"/>
    <w:next w:val="Normal"/>
    <w:uiPriority w:val="9"/>
    <w:semiHidden/>
    <w:unhideWhenUsed/>
    <w:qFormat/>
    <w:pPr>
      <w:keepNext/>
      <w:spacing w:before="120" w:after="60"/>
      <w:ind w:left="720" w:hanging="720"/>
      <w:outlineLvl w:val="3"/>
    </w:pPr>
    <w:rPr>
      <w:rFonts w:ascii="Arial" w:eastAsia="Arial" w:hAnsi="Arial" w:cs="Arial"/>
    </w:rPr>
  </w:style>
  <w:style w:type="paragraph" w:styleId="Rubrik5">
    <w:name w:val="heading 5"/>
    <w:basedOn w:val="Normal"/>
    <w:next w:val="Normal"/>
    <w:uiPriority w:val="9"/>
    <w:semiHidden/>
    <w:unhideWhenUsed/>
    <w:qFormat/>
    <w:pPr>
      <w:spacing w:before="240" w:after="60"/>
      <w:ind w:left="2880"/>
      <w:outlineLvl w:val="4"/>
    </w:pPr>
    <w:rPr>
      <w:sz w:val="22"/>
      <w:szCs w:val="22"/>
    </w:rPr>
  </w:style>
  <w:style w:type="paragraph" w:styleId="Rubrik6">
    <w:name w:val="heading 6"/>
    <w:basedOn w:val="Normal"/>
    <w:next w:val="Normal"/>
    <w:uiPriority w:val="9"/>
    <w:semiHidden/>
    <w:unhideWhenUsed/>
    <w:qFormat/>
    <w:pPr>
      <w:spacing w:before="240" w:after="60"/>
      <w:ind w:left="2880"/>
      <w:outlineLvl w:val="5"/>
    </w:pPr>
    <w:rPr>
      <w:i/>
      <w:iCs/>
      <w:sz w:val="22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ubrik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Underrubrik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nk">
    <w:name w:val="Hyperlink"/>
    <w:basedOn w:val="Standardstycketeckensnitt"/>
    <w:uiPriority w:val="99"/>
    <w:unhideWhenUsed/>
    <w:rsid w:val="003C45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nielJ0131/interactive-house/tree/main/SG3_Devices/SG3_Artifacts" TargetMode="Externa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XsfyKEus913y6eL63ElDa1L5Q==">CgMxLjAyDmguZG5iN3M3cWlwYW40Mg5oLmVsNjZwc2lkdHR1bzIOaC5pMWdpdGN5aGZ5NWcyDmgudzhzcWlwbzRmODczMg5oLmlwZzJyanFnb3NkbDIOaC5qMGl3ZDl4Z244dGEyDmguY2Rqa2tnNXRtMnZzMg5oLjZ4MGR1cm5tMHpmdjIOaC5mYjJhNnVsNmUzbjE4AHIhMUs5ZXFQUS1GN1h5T2FaZ0NNY05USmJOTTJNOU1hTkpB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947</Words>
  <Characters>5023</Characters>
  <Application>Microsoft Office Word</Application>
  <DocSecurity>0</DocSecurity>
  <Lines>41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Tony Nguyen 0004</cp:lastModifiedBy>
  <cp:revision>3</cp:revision>
  <dcterms:created xsi:type="dcterms:W3CDTF">2026-05-24T20:00:00Z</dcterms:created>
  <dcterms:modified xsi:type="dcterms:W3CDTF">2026-05-24T20:04:00Z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2021-08-11T09:19:29Z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cc074c3e-6692-4b53-ba62-86835e83f072</vt:lpwstr>
  </property>
  <property fmtid="{D5CDD505-2E9C-101B-9397-08002B2CF9AE}" pid="8" name="MSIP_Label_9144ccec-98ca-4847-b090-103d5c6592f4_ContentBits">
    <vt:lpwstr>0</vt:lpwstr>
  </property>
</Properties>
</file>