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F0694" w14:textId="77777777" w:rsidR="003F3001" w:rsidRDefault="00D67648" w:rsidP="003F3001">
      <w:pPr>
        <w:pStyle w:val="Rubrik1"/>
        <w:rPr>
          <w:lang w:val="en-GB"/>
        </w:rPr>
      </w:pPr>
      <w:r>
        <w:rPr>
          <w:lang w:val="en-GB"/>
        </w:rPr>
        <w:t xml:space="preserve">Supplementary </w:t>
      </w:r>
      <w:r w:rsidR="003F3001">
        <w:rPr>
          <w:lang w:val="en-GB"/>
        </w:rPr>
        <w:t>Requirements Documentation</w:t>
      </w:r>
      <w:r w:rsidR="00A246F7">
        <w:rPr>
          <w:lang w:val="en-GB"/>
        </w:rPr>
        <w:t xml:space="preserve"> </w:t>
      </w:r>
    </w:p>
    <w:p w14:paraId="672A6659" w14:textId="77777777" w:rsidR="003F3001" w:rsidRDefault="003F3001" w:rsidP="003F3001">
      <w:pPr>
        <w:rPr>
          <w:lang w:val="en-GB"/>
        </w:rPr>
      </w:pPr>
    </w:p>
    <w:p w14:paraId="30AD7AA1" w14:textId="77777777" w:rsidR="00EF72C5" w:rsidRDefault="00EF72C5" w:rsidP="00EF72C5">
      <w:pPr>
        <w:pStyle w:val="Rubrik1"/>
        <w:rPr>
          <w:lang w:val="en-GB"/>
        </w:rPr>
      </w:pPr>
      <w:r>
        <w:rPr>
          <w:lang w:val="en-GB"/>
        </w:rPr>
        <w:t>Interactive House Project (Device Subgroup)</w:t>
      </w:r>
    </w:p>
    <w:p w14:paraId="0A37501D" w14:textId="77777777" w:rsidR="003F3001" w:rsidRDefault="003F3001" w:rsidP="003F3001">
      <w:pPr>
        <w:rPr>
          <w:lang w:val="en-GB"/>
        </w:rPr>
      </w:pPr>
    </w:p>
    <w:p w14:paraId="5DAB6C7B" w14:textId="77777777" w:rsidR="003F3001" w:rsidRDefault="003F3001" w:rsidP="003F3001">
      <w:pPr>
        <w:rPr>
          <w:lang w:val="en-GB"/>
        </w:rPr>
      </w:pPr>
    </w:p>
    <w:p w14:paraId="4B08E8BD" w14:textId="77777777" w:rsidR="003F3001" w:rsidRPr="00997E1E" w:rsidRDefault="003F3001" w:rsidP="003F3001">
      <w:pPr>
        <w:pStyle w:val="Rubrik"/>
      </w:pPr>
      <w:r w:rsidRPr="007D7011">
        <w:t>Revision History</w:t>
      </w:r>
    </w:p>
    <w:p w14:paraId="02EB378F" w14:textId="77777777" w:rsidR="003F3001" w:rsidRPr="00D30F65" w:rsidRDefault="003F3001" w:rsidP="003F3001">
      <w:pPr>
        <w:rPr>
          <w:lang w:val="en-GB"/>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3F3001" w:rsidRPr="00F17758" w14:paraId="515F3EAA" w14:textId="77777777" w:rsidTr="57D3EFE2">
        <w:tc>
          <w:tcPr>
            <w:tcW w:w="2304" w:type="dxa"/>
          </w:tcPr>
          <w:p w14:paraId="491072FA" w14:textId="77777777" w:rsidR="003F3001" w:rsidRPr="00F17758" w:rsidRDefault="003F3001" w:rsidP="003F3001">
            <w:pPr>
              <w:pStyle w:val="Tabletext"/>
              <w:jc w:val="center"/>
              <w:rPr>
                <w:b/>
              </w:rPr>
            </w:pPr>
            <w:r w:rsidRPr="00F17758">
              <w:rPr>
                <w:b/>
              </w:rPr>
              <w:t>Date</w:t>
            </w:r>
          </w:p>
        </w:tc>
        <w:tc>
          <w:tcPr>
            <w:tcW w:w="1152" w:type="dxa"/>
          </w:tcPr>
          <w:p w14:paraId="6B814A1E" w14:textId="77777777" w:rsidR="003F3001" w:rsidRPr="00F17758" w:rsidRDefault="003F3001" w:rsidP="003F3001">
            <w:pPr>
              <w:pStyle w:val="Tabletext"/>
              <w:jc w:val="center"/>
              <w:rPr>
                <w:b/>
              </w:rPr>
            </w:pPr>
            <w:r w:rsidRPr="00F17758">
              <w:rPr>
                <w:b/>
              </w:rPr>
              <w:t>Version</w:t>
            </w:r>
          </w:p>
        </w:tc>
        <w:tc>
          <w:tcPr>
            <w:tcW w:w="3744" w:type="dxa"/>
          </w:tcPr>
          <w:p w14:paraId="31FF54C8" w14:textId="77777777" w:rsidR="003F3001" w:rsidRPr="00F17758" w:rsidRDefault="003F3001" w:rsidP="003F3001">
            <w:pPr>
              <w:pStyle w:val="Tabletext"/>
              <w:jc w:val="center"/>
              <w:rPr>
                <w:b/>
              </w:rPr>
            </w:pPr>
            <w:r w:rsidRPr="00F17758">
              <w:rPr>
                <w:b/>
              </w:rPr>
              <w:t>Description</w:t>
            </w:r>
          </w:p>
        </w:tc>
        <w:tc>
          <w:tcPr>
            <w:tcW w:w="2304" w:type="dxa"/>
          </w:tcPr>
          <w:p w14:paraId="1C7DF0E4" w14:textId="77777777" w:rsidR="003F3001" w:rsidRPr="00F17758" w:rsidRDefault="003F3001" w:rsidP="003F3001">
            <w:pPr>
              <w:pStyle w:val="Tabletext"/>
              <w:jc w:val="center"/>
              <w:rPr>
                <w:b/>
              </w:rPr>
            </w:pPr>
            <w:r w:rsidRPr="00F17758">
              <w:rPr>
                <w:b/>
              </w:rPr>
              <w:t>Author</w:t>
            </w:r>
          </w:p>
        </w:tc>
      </w:tr>
      <w:tr w:rsidR="003F3001" w:rsidRPr="00FD4455" w14:paraId="4A8CF526" w14:textId="77777777" w:rsidTr="57D3EFE2">
        <w:tc>
          <w:tcPr>
            <w:tcW w:w="2304" w:type="dxa"/>
          </w:tcPr>
          <w:p w14:paraId="3865E385" w14:textId="6BE561E9" w:rsidR="003F3001" w:rsidRPr="00F17758" w:rsidRDefault="3B024E15" w:rsidP="57D3EFE2">
            <w:pPr>
              <w:pStyle w:val="Tabletext"/>
            </w:pPr>
            <w:r>
              <w:t>2026-02-06</w:t>
            </w:r>
          </w:p>
        </w:tc>
        <w:tc>
          <w:tcPr>
            <w:tcW w:w="1152" w:type="dxa"/>
          </w:tcPr>
          <w:p w14:paraId="4B3AA50C" w14:textId="1444ACB1" w:rsidR="003F3001" w:rsidRPr="00F17758" w:rsidRDefault="1242F539" w:rsidP="003F3001">
            <w:pPr>
              <w:pStyle w:val="Tabletext"/>
            </w:pPr>
            <w:r>
              <w:t>1.0</w:t>
            </w:r>
          </w:p>
        </w:tc>
        <w:tc>
          <w:tcPr>
            <w:tcW w:w="3744" w:type="dxa"/>
          </w:tcPr>
          <w:p w14:paraId="247670F5" w14:textId="77777777" w:rsidR="003F3001" w:rsidRPr="00F17758" w:rsidRDefault="00D67648" w:rsidP="003F3001">
            <w:pPr>
              <w:pStyle w:val="Tabletext"/>
            </w:pPr>
            <w:r>
              <w:t>Initial revision</w:t>
            </w:r>
          </w:p>
        </w:tc>
        <w:tc>
          <w:tcPr>
            <w:tcW w:w="2304" w:type="dxa"/>
          </w:tcPr>
          <w:p w14:paraId="6F16E4D1" w14:textId="75F5C502" w:rsidR="003F3001" w:rsidRPr="00F17758" w:rsidRDefault="6B49A86F" w:rsidP="003F3001">
            <w:pPr>
              <w:pStyle w:val="Tabletext"/>
            </w:pPr>
            <w:r>
              <w:t xml:space="preserve">Sergej </w:t>
            </w:r>
            <w:proofErr w:type="spellStart"/>
            <w:r>
              <w:t>Macut</w:t>
            </w:r>
            <w:proofErr w:type="spellEnd"/>
          </w:p>
        </w:tc>
      </w:tr>
      <w:tr w:rsidR="003F3001" w:rsidRPr="00FD4455" w14:paraId="20864F48" w14:textId="77777777" w:rsidTr="57D3EFE2">
        <w:tc>
          <w:tcPr>
            <w:tcW w:w="2304" w:type="dxa"/>
          </w:tcPr>
          <w:p w14:paraId="42C9000D" w14:textId="12B6DE4F" w:rsidR="003F3001" w:rsidRPr="00F17758" w:rsidRDefault="003F3001" w:rsidP="003F3001">
            <w:pPr>
              <w:pStyle w:val="Tabletext"/>
            </w:pPr>
          </w:p>
        </w:tc>
        <w:tc>
          <w:tcPr>
            <w:tcW w:w="1152" w:type="dxa"/>
          </w:tcPr>
          <w:p w14:paraId="55D8B3B0" w14:textId="343621E5" w:rsidR="003F3001" w:rsidRPr="00F17758" w:rsidRDefault="003F3001" w:rsidP="003F3001">
            <w:pPr>
              <w:pStyle w:val="Tabletext"/>
            </w:pPr>
          </w:p>
        </w:tc>
        <w:tc>
          <w:tcPr>
            <w:tcW w:w="3744" w:type="dxa"/>
          </w:tcPr>
          <w:p w14:paraId="2DD4FB26" w14:textId="35470AB5" w:rsidR="003F3001" w:rsidRPr="00F17758" w:rsidRDefault="003F3001" w:rsidP="003F3001">
            <w:pPr>
              <w:pStyle w:val="Tabletext"/>
            </w:pPr>
          </w:p>
        </w:tc>
        <w:tc>
          <w:tcPr>
            <w:tcW w:w="2304" w:type="dxa"/>
          </w:tcPr>
          <w:p w14:paraId="47D1F182" w14:textId="544982B3" w:rsidR="003F3001" w:rsidRPr="00F17758" w:rsidRDefault="003F3001" w:rsidP="003F3001">
            <w:pPr>
              <w:pStyle w:val="Tabletext"/>
            </w:pPr>
          </w:p>
        </w:tc>
      </w:tr>
      <w:tr w:rsidR="003F3001" w:rsidRPr="00FD4455" w14:paraId="6A05A809" w14:textId="77777777" w:rsidTr="57D3EFE2">
        <w:tc>
          <w:tcPr>
            <w:tcW w:w="2304" w:type="dxa"/>
          </w:tcPr>
          <w:p w14:paraId="5A39BBE3" w14:textId="77777777" w:rsidR="003F3001" w:rsidRPr="00F17758" w:rsidRDefault="003F3001" w:rsidP="003F3001">
            <w:pPr>
              <w:pStyle w:val="Tabletext"/>
            </w:pPr>
          </w:p>
        </w:tc>
        <w:tc>
          <w:tcPr>
            <w:tcW w:w="1152" w:type="dxa"/>
          </w:tcPr>
          <w:p w14:paraId="41C8F396" w14:textId="77777777" w:rsidR="003F3001" w:rsidRPr="00F17758" w:rsidRDefault="003F3001" w:rsidP="003F3001">
            <w:pPr>
              <w:pStyle w:val="Tabletext"/>
            </w:pPr>
          </w:p>
        </w:tc>
        <w:tc>
          <w:tcPr>
            <w:tcW w:w="3744" w:type="dxa"/>
          </w:tcPr>
          <w:p w14:paraId="72A3D3EC" w14:textId="77777777" w:rsidR="003F3001" w:rsidRPr="00F17758" w:rsidRDefault="003F3001" w:rsidP="003F3001">
            <w:pPr>
              <w:pStyle w:val="Tabletext"/>
            </w:pPr>
          </w:p>
        </w:tc>
        <w:tc>
          <w:tcPr>
            <w:tcW w:w="2304" w:type="dxa"/>
          </w:tcPr>
          <w:p w14:paraId="0D0B940D" w14:textId="77777777" w:rsidR="003F3001" w:rsidRPr="00F17758" w:rsidRDefault="003F3001" w:rsidP="003F3001">
            <w:pPr>
              <w:pStyle w:val="Tabletext"/>
            </w:pPr>
          </w:p>
        </w:tc>
      </w:tr>
      <w:tr w:rsidR="003F3001" w:rsidRPr="00FD4455" w14:paraId="0E27B00A" w14:textId="77777777" w:rsidTr="57D3EFE2">
        <w:tc>
          <w:tcPr>
            <w:tcW w:w="2304" w:type="dxa"/>
          </w:tcPr>
          <w:p w14:paraId="60061E4C" w14:textId="77777777" w:rsidR="003F3001" w:rsidRPr="00F17758" w:rsidRDefault="003F3001" w:rsidP="003F3001">
            <w:pPr>
              <w:pStyle w:val="Tabletext"/>
            </w:pPr>
          </w:p>
        </w:tc>
        <w:tc>
          <w:tcPr>
            <w:tcW w:w="1152" w:type="dxa"/>
          </w:tcPr>
          <w:p w14:paraId="44EAFD9C" w14:textId="77777777" w:rsidR="003F3001" w:rsidRPr="00F17758" w:rsidRDefault="003F3001" w:rsidP="003F3001">
            <w:pPr>
              <w:pStyle w:val="Tabletext"/>
            </w:pPr>
          </w:p>
        </w:tc>
        <w:tc>
          <w:tcPr>
            <w:tcW w:w="3744" w:type="dxa"/>
          </w:tcPr>
          <w:p w14:paraId="4B94D5A5" w14:textId="77777777" w:rsidR="003F3001" w:rsidRPr="00F17758" w:rsidRDefault="003F3001" w:rsidP="003F3001">
            <w:pPr>
              <w:pStyle w:val="Tabletext"/>
            </w:pPr>
          </w:p>
        </w:tc>
        <w:tc>
          <w:tcPr>
            <w:tcW w:w="2304" w:type="dxa"/>
          </w:tcPr>
          <w:p w14:paraId="3DEEC669" w14:textId="77777777" w:rsidR="003F3001" w:rsidRPr="00F17758" w:rsidRDefault="003F3001" w:rsidP="003F3001">
            <w:pPr>
              <w:pStyle w:val="Tabletext"/>
            </w:pPr>
          </w:p>
        </w:tc>
      </w:tr>
    </w:tbl>
    <w:p w14:paraId="3656B9AB" w14:textId="77777777" w:rsidR="003F3001" w:rsidRDefault="003F3001" w:rsidP="003F3001">
      <w:pPr>
        <w:pStyle w:val="Rubrik3"/>
        <w:rPr>
          <w:lang w:val="en-GB"/>
        </w:rPr>
      </w:pPr>
    </w:p>
    <w:p w14:paraId="3CD76ADD" w14:textId="77777777" w:rsidR="003F3001" w:rsidRDefault="00D67648" w:rsidP="003F3001">
      <w:pPr>
        <w:pStyle w:val="Rubrik"/>
      </w:pPr>
      <w:r>
        <w:t xml:space="preserve">Supplementary </w:t>
      </w:r>
      <w:r w:rsidR="003F3001">
        <w:t>Requirements List</w:t>
      </w:r>
    </w:p>
    <w:tbl>
      <w:tblPr>
        <w:tblpPr w:leftFromText="180" w:rightFromText="180" w:vertAnchor="text" w:horzAnchor="margin" w:tblpXSpec="center" w:tblpY="489"/>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5306"/>
        <w:gridCol w:w="3906"/>
      </w:tblGrid>
      <w:tr w:rsidR="003F3001" w:rsidRPr="00F17758" w14:paraId="4DED82A9" w14:textId="77777777" w:rsidTr="57D3EFE2">
        <w:trPr>
          <w:trHeight w:val="551"/>
        </w:trPr>
        <w:tc>
          <w:tcPr>
            <w:tcW w:w="2880" w:type="pct"/>
            <w:shd w:val="clear" w:color="auto" w:fill="CCCCCC"/>
            <w:vAlign w:val="center"/>
          </w:tcPr>
          <w:p w14:paraId="1782BE2D" w14:textId="77777777" w:rsidR="003F3001" w:rsidRPr="00F17758" w:rsidRDefault="00D67648" w:rsidP="003F3001">
            <w:pPr>
              <w:pStyle w:val="Sidfot"/>
              <w:spacing w:before="120" w:after="120"/>
              <w:rPr>
                <w:rFonts w:ascii="Arial" w:hAnsi="Arial" w:cs="Arial"/>
                <w:b/>
              </w:rPr>
            </w:pPr>
            <w:r>
              <w:rPr>
                <w:rFonts w:ascii="Arial" w:hAnsi="Arial" w:cs="Arial"/>
                <w:b/>
              </w:rPr>
              <w:t xml:space="preserve">Supplementary </w:t>
            </w:r>
            <w:r w:rsidR="003F3001">
              <w:rPr>
                <w:rFonts w:ascii="Arial" w:hAnsi="Arial" w:cs="Arial"/>
                <w:b/>
              </w:rPr>
              <w:t xml:space="preserve">Requirement Name  </w:t>
            </w:r>
          </w:p>
        </w:tc>
        <w:tc>
          <w:tcPr>
            <w:tcW w:w="2120" w:type="pct"/>
            <w:shd w:val="clear" w:color="auto" w:fill="CCCCCC"/>
            <w:vAlign w:val="center"/>
          </w:tcPr>
          <w:p w14:paraId="66CAD181" w14:textId="77777777" w:rsidR="003F3001" w:rsidRPr="00F17758" w:rsidRDefault="003F3001" w:rsidP="003F3001">
            <w:pPr>
              <w:pStyle w:val="Sidfot"/>
              <w:spacing w:before="120" w:after="120"/>
              <w:jc w:val="center"/>
              <w:rPr>
                <w:rFonts w:ascii="Arial" w:hAnsi="Arial" w:cs="Arial"/>
                <w:b/>
              </w:rPr>
            </w:pPr>
            <w:r>
              <w:rPr>
                <w:rFonts w:ascii="Arial" w:hAnsi="Arial" w:cs="Arial"/>
                <w:b/>
              </w:rPr>
              <w:t>Priority</w:t>
            </w:r>
          </w:p>
        </w:tc>
      </w:tr>
      <w:tr w:rsidR="003F3001" w:rsidRPr="00F94C7A" w14:paraId="009450EC" w14:textId="77777777" w:rsidTr="57D3EFE2">
        <w:trPr>
          <w:trHeight w:val="546"/>
        </w:trPr>
        <w:tc>
          <w:tcPr>
            <w:tcW w:w="2880" w:type="pct"/>
          </w:tcPr>
          <w:p w14:paraId="56751C4E" w14:textId="77777777" w:rsidR="003F3001" w:rsidRPr="00F94C7A" w:rsidRDefault="00116362" w:rsidP="003F3001">
            <w:pPr>
              <w:tabs>
                <w:tab w:val="right" w:pos="3617"/>
              </w:tabs>
              <w:autoSpaceDE w:val="0"/>
              <w:autoSpaceDN w:val="0"/>
              <w:adjustRightInd w:val="0"/>
              <w:spacing w:before="120" w:after="120"/>
              <w:rPr>
                <w:lang w:val="en-GB"/>
              </w:rPr>
            </w:pPr>
            <w:r>
              <w:rPr>
                <w:lang w:val="en-GB"/>
              </w:rPr>
              <w:t>S</w:t>
            </w:r>
            <w:r w:rsidR="003F3001" w:rsidRPr="00F94C7A">
              <w:rPr>
                <w:lang w:val="en-GB"/>
              </w:rPr>
              <w:t xml:space="preserve">1. </w:t>
            </w:r>
            <w:r>
              <w:rPr>
                <w:lang w:val="en-GB"/>
              </w:rPr>
              <w:t>Usability, Easy to use and learn</w:t>
            </w:r>
          </w:p>
        </w:tc>
        <w:tc>
          <w:tcPr>
            <w:tcW w:w="2120" w:type="pct"/>
          </w:tcPr>
          <w:p w14:paraId="248B3EE6" w14:textId="77777777" w:rsidR="003F3001" w:rsidRDefault="00116362" w:rsidP="003F3001">
            <w:pPr>
              <w:pStyle w:val="Sidfot"/>
              <w:spacing w:before="120" w:after="120"/>
              <w:jc w:val="center"/>
            </w:pPr>
            <w:r>
              <w:t>Desirable</w:t>
            </w:r>
          </w:p>
        </w:tc>
      </w:tr>
      <w:tr w:rsidR="003F3001" w:rsidRPr="00F94C7A" w14:paraId="6E2F82A7" w14:textId="77777777" w:rsidTr="57D3EFE2">
        <w:trPr>
          <w:trHeight w:val="546"/>
        </w:trPr>
        <w:tc>
          <w:tcPr>
            <w:tcW w:w="2880" w:type="pct"/>
          </w:tcPr>
          <w:p w14:paraId="4C405EF9" w14:textId="77777777" w:rsidR="003F3001" w:rsidRPr="00F94C7A" w:rsidRDefault="00116362" w:rsidP="003F3001">
            <w:pPr>
              <w:tabs>
                <w:tab w:val="right" w:pos="3617"/>
              </w:tabs>
              <w:autoSpaceDE w:val="0"/>
              <w:autoSpaceDN w:val="0"/>
              <w:adjustRightInd w:val="0"/>
              <w:spacing w:before="120" w:after="120"/>
              <w:rPr>
                <w:lang w:val="en-GB"/>
              </w:rPr>
            </w:pPr>
            <w:r>
              <w:rPr>
                <w:lang w:val="en-GB"/>
              </w:rPr>
              <w:t>S</w:t>
            </w:r>
            <w:r w:rsidR="003F3001">
              <w:rPr>
                <w:lang w:val="en-GB"/>
              </w:rPr>
              <w:t xml:space="preserve">2. </w:t>
            </w:r>
            <w:r w:rsidR="002E06B8">
              <w:rPr>
                <w:lang w:val="en-GB"/>
              </w:rPr>
              <w:t>Reliability-Stable</w:t>
            </w:r>
          </w:p>
        </w:tc>
        <w:tc>
          <w:tcPr>
            <w:tcW w:w="2120" w:type="pct"/>
          </w:tcPr>
          <w:p w14:paraId="0895C2DB" w14:textId="77777777" w:rsidR="003F3001" w:rsidRDefault="003F3001" w:rsidP="003F3001">
            <w:pPr>
              <w:pStyle w:val="Sidfot"/>
              <w:spacing w:before="120" w:after="120"/>
              <w:jc w:val="center"/>
            </w:pPr>
            <w:r>
              <w:t>Essential</w:t>
            </w:r>
          </w:p>
        </w:tc>
      </w:tr>
      <w:tr w:rsidR="003F3001" w:rsidRPr="00F94C7A" w14:paraId="2DE7999B" w14:textId="77777777" w:rsidTr="57D3EFE2">
        <w:trPr>
          <w:trHeight w:val="546"/>
        </w:trPr>
        <w:tc>
          <w:tcPr>
            <w:tcW w:w="2880" w:type="pct"/>
          </w:tcPr>
          <w:p w14:paraId="0C72B32A" w14:textId="77777777" w:rsidR="003F3001" w:rsidRPr="00F94C7A" w:rsidRDefault="00116362" w:rsidP="003F3001">
            <w:pPr>
              <w:tabs>
                <w:tab w:val="right" w:pos="3617"/>
              </w:tabs>
              <w:autoSpaceDE w:val="0"/>
              <w:autoSpaceDN w:val="0"/>
              <w:adjustRightInd w:val="0"/>
              <w:spacing w:before="120" w:after="120"/>
              <w:rPr>
                <w:lang w:val="en-GB"/>
              </w:rPr>
            </w:pPr>
            <w:r>
              <w:rPr>
                <w:lang w:val="en-GB"/>
              </w:rPr>
              <w:t>S</w:t>
            </w:r>
            <w:r w:rsidR="003F3001" w:rsidRPr="00F94C7A">
              <w:rPr>
                <w:lang w:val="en-GB"/>
              </w:rPr>
              <w:t xml:space="preserve">3. </w:t>
            </w:r>
            <w:r w:rsidR="00DC1BB8">
              <w:rPr>
                <w:lang w:val="en-GB"/>
              </w:rPr>
              <w:t>Performance-Responsiveness</w:t>
            </w:r>
          </w:p>
        </w:tc>
        <w:tc>
          <w:tcPr>
            <w:tcW w:w="2120" w:type="pct"/>
          </w:tcPr>
          <w:p w14:paraId="4DEF73DE" w14:textId="77777777" w:rsidR="003F3001" w:rsidRPr="00F17758" w:rsidRDefault="003F3001" w:rsidP="003F3001">
            <w:pPr>
              <w:pStyle w:val="Sidfot"/>
              <w:spacing w:before="120" w:after="120"/>
              <w:jc w:val="center"/>
            </w:pPr>
            <w:r>
              <w:t>Essential</w:t>
            </w:r>
          </w:p>
        </w:tc>
      </w:tr>
      <w:tr w:rsidR="003F3001" w:rsidRPr="00F94C7A" w14:paraId="4C3021C5" w14:textId="77777777" w:rsidTr="57D3EFE2">
        <w:trPr>
          <w:trHeight w:val="546"/>
        </w:trPr>
        <w:tc>
          <w:tcPr>
            <w:tcW w:w="2880" w:type="pct"/>
          </w:tcPr>
          <w:p w14:paraId="53CEA842" w14:textId="77777777" w:rsidR="003F3001" w:rsidRPr="00F94C7A" w:rsidRDefault="00116362" w:rsidP="003F3001">
            <w:pPr>
              <w:autoSpaceDE w:val="0"/>
              <w:autoSpaceDN w:val="0"/>
              <w:adjustRightInd w:val="0"/>
              <w:spacing w:before="120" w:after="120"/>
              <w:rPr>
                <w:lang w:val="en-GB"/>
              </w:rPr>
            </w:pPr>
            <w:r>
              <w:rPr>
                <w:lang w:val="en-GB"/>
              </w:rPr>
              <w:t>S</w:t>
            </w:r>
            <w:r w:rsidR="003F3001">
              <w:rPr>
                <w:lang w:val="en-GB"/>
              </w:rPr>
              <w:t xml:space="preserve">4. </w:t>
            </w:r>
            <w:r w:rsidR="00887A51">
              <w:rPr>
                <w:lang w:val="en-GB"/>
              </w:rPr>
              <w:t>User interface</w:t>
            </w:r>
          </w:p>
        </w:tc>
        <w:tc>
          <w:tcPr>
            <w:tcW w:w="2120" w:type="pct"/>
          </w:tcPr>
          <w:p w14:paraId="6086CB33" w14:textId="77777777" w:rsidR="003F3001" w:rsidRDefault="00887A51" w:rsidP="003F3001">
            <w:pPr>
              <w:pStyle w:val="Sidfot"/>
              <w:spacing w:before="120" w:after="120"/>
              <w:jc w:val="center"/>
            </w:pPr>
            <w:r>
              <w:t>Desirable</w:t>
            </w:r>
          </w:p>
        </w:tc>
      </w:tr>
      <w:tr w:rsidR="003F3001" w:rsidRPr="00F94C7A" w14:paraId="6A9E7ABC" w14:textId="77777777" w:rsidTr="57D3EFE2">
        <w:trPr>
          <w:trHeight w:val="546"/>
        </w:trPr>
        <w:tc>
          <w:tcPr>
            <w:tcW w:w="2880" w:type="pct"/>
          </w:tcPr>
          <w:p w14:paraId="10C3844B" w14:textId="77777777" w:rsidR="003F3001" w:rsidRPr="00F94C7A" w:rsidRDefault="00116362" w:rsidP="003F3001">
            <w:pPr>
              <w:autoSpaceDE w:val="0"/>
              <w:autoSpaceDN w:val="0"/>
              <w:adjustRightInd w:val="0"/>
              <w:spacing w:before="120" w:after="120"/>
              <w:rPr>
                <w:lang w:val="en-GB"/>
              </w:rPr>
            </w:pPr>
            <w:r>
              <w:rPr>
                <w:lang w:val="en-GB"/>
              </w:rPr>
              <w:t>S</w:t>
            </w:r>
            <w:r w:rsidR="003F3001" w:rsidRPr="00F94C7A">
              <w:rPr>
                <w:lang w:val="en-GB"/>
              </w:rPr>
              <w:t xml:space="preserve">5. </w:t>
            </w:r>
            <w:r w:rsidR="00C512DD">
              <w:rPr>
                <w:lang w:val="en-GB"/>
              </w:rPr>
              <w:t>Hardware requirements</w:t>
            </w:r>
          </w:p>
        </w:tc>
        <w:tc>
          <w:tcPr>
            <w:tcW w:w="2120" w:type="pct"/>
          </w:tcPr>
          <w:p w14:paraId="647895A8" w14:textId="77777777" w:rsidR="003F3001" w:rsidRDefault="003F3001" w:rsidP="003F3001">
            <w:pPr>
              <w:pStyle w:val="Sidfot"/>
              <w:spacing w:before="120" w:after="120"/>
              <w:jc w:val="center"/>
            </w:pPr>
            <w:r>
              <w:t>Essential</w:t>
            </w:r>
          </w:p>
        </w:tc>
      </w:tr>
      <w:tr w:rsidR="003F3001" w:rsidRPr="00F17758" w14:paraId="7881BCD5" w14:textId="77777777" w:rsidTr="57D3EFE2">
        <w:trPr>
          <w:trHeight w:val="546"/>
        </w:trPr>
        <w:tc>
          <w:tcPr>
            <w:tcW w:w="2880" w:type="pct"/>
          </w:tcPr>
          <w:p w14:paraId="261B6BCD" w14:textId="77777777" w:rsidR="003F3001" w:rsidRPr="00F94C7A" w:rsidRDefault="00116362" w:rsidP="003F3001">
            <w:pPr>
              <w:autoSpaceDE w:val="0"/>
              <w:autoSpaceDN w:val="0"/>
              <w:adjustRightInd w:val="0"/>
              <w:spacing w:before="120" w:after="120"/>
              <w:rPr>
                <w:lang w:val="en-GB"/>
              </w:rPr>
            </w:pPr>
            <w:r>
              <w:rPr>
                <w:lang w:val="en-GB"/>
              </w:rPr>
              <w:t>S</w:t>
            </w:r>
            <w:r w:rsidR="003F3001">
              <w:rPr>
                <w:lang w:val="en-GB"/>
              </w:rPr>
              <w:t xml:space="preserve">6. </w:t>
            </w:r>
            <w:r w:rsidR="00C512DD">
              <w:rPr>
                <w:lang w:val="en-GB"/>
              </w:rPr>
              <w:t>Design language</w:t>
            </w:r>
          </w:p>
        </w:tc>
        <w:tc>
          <w:tcPr>
            <w:tcW w:w="2120" w:type="pct"/>
          </w:tcPr>
          <w:p w14:paraId="23C964A8" w14:textId="77777777" w:rsidR="003F3001" w:rsidRDefault="003F3001" w:rsidP="003F3001">
            <w:pPr>
              <w:pStyle w:val="Sidfot"/>
              <w:spacing w:before="120" w:after="120"/>
              <w:jc w:val="center"/>
            </w:pPr>
            <w:r>
              <w:t>Essential</w:t>
            </w:r>
          </w:p>
        </w:tc>
      </w:tr>
      <w:tr w:rsidR="003F3001" w:rsidRPr="00F94C7A" w14:paraId="46ACC4F3" w14:textId="77777777" w:rsidTr="57D3EFE2">
        <w:trPr>
          <w:trHeight w:val="546"/>
        </w:trPr>
        <w:tc>
          <w:tcPr>
            <w:tcW w:w="2880" w:type="pct"/>
          </w:tcPr>
          <w:p w14:paraId="074056C8" w14:textId="77777777" w:rsidR="003F3001" w:rsidRPr="00F94C7A" w:rsidRDefault="00116362" w:rsidP="003F3001">
            <w:pPr>
              <w:autoSpaceDE w:val="0"/>
              <w:autoSpaceDN w:val="0"/>
              <w:adjustRightInd w:val="0"/>
              <w:spacing w:before="120" w:after="120"/>
              <w:rPr>
                <w:lang w:val="en-GB"/>
              </w:rPr>
            </w:pPr>
            <w:r>
              <w:rPr>
                <w:lang w:val="en-GB"/>
              </w:rPr>
              <w:t>S</w:t>
            </w:r>
            <w:r w:rsidR="003F3001" w:rsidRPr="00F94C7A">
              <w:rPr>
                <w:lang w:val="en-GB"/>
              </w:rPr>
              <w:t xml:space="preserve">7. </w:t>
            </w:r>
            <w:r w:rsidR="00C512DD">
              <w:rPr>
                <w:lang w:val="en-GB"/>
              </w:rPr>
              <w:t>Programming language</w:t>
            </w:r>
          </w:p>
        </w:tc>
        <w:tc>
          <w:tcPr>
            <w:tcW w:w="2120" w:type="pct"/>
          </w:tcPr>
          <w:p w14:paraId="630948E9" w14:textId="77777777" w:rsidR="003F3001" w:rsidRDefault="00C512DD" w:rsidP="003F3001">
            <w:pPr>
              <w:pStyle w:val="Sidfot"/>
              <w:spacing w:before="120" w:after="120"/>
              <w:jc w:val="center"/>
            </w:pPr>
            <w:r>
              <w:t>Optional</w:t>
            </w:r>
          </w:p>
        </w:tc>
      </w:tr>
      <w:tr w:rsidR="00C512DD" w:rsidRPr="00F94C7A" w14:paraId="45FB0818" w14:textId="77777777" w:rsidTr="57D3EFE2">
        <w:trPr>
          <w:trHeight w:val="546"/>
        </w:trPr>
        <w:tc>
          <w:tcPr>
            <w:tcW w:w="2880" w:type="pct"/>
          </w:tcPr>
          <w:p w14:paraId="049F31CB" w14:textId="6C8D4573" w:rsidR="00C512DD" w:rsidRPr="00F94C7A" w:rsidRDefault="66E35ED8" w:rsidP="003F3001">
            <w:pPr>
              <w:autoSpaceDE w:val="0"/>
              <w:autoSpaceDN w:val="0"/>
              <w:adjustRightInd w:val="0"/>
              <w:spacing w:before="120" w:after="120"/>
              <w:rPr>
                <w:lang w:val="en-GB"/>
              </w:rPr>
            </w:pPr>
            <w:r w:rsidRPr="57D3EFE2">
              <w:rPr>
                <w:lang w:val="en-GB"/>
              </w:rPr>
              <w:t>S1. Scalability - UI Distribution</w:t>
            </w:r>
          </w:p>
        </w:tc>
        <w:tc>
          <w:tcPr>
            <w:tcW w:w="2120" w:type="pct"/>
          </w:tcPr>
          <w:p w14:paraId="53128261" w14:textId="119A1651" w:rsidR="00C512DD" w:rsidRDefault="66E35ED8" w:rsidP="003F3001">
            <w:pPr>
              <w:pStyle w:val="Sidfot"/>
              <w:spacing w:before="120" w:after="120"/>
              <w:jc w:val="center"/>
            </w:pPr>
            <w:r>
              <w:t>Essential</w:t>
            </w:r>
          </w:p>
        </w:tc>
      </w:tr>
      <w:tr w:rsidR="00C512DD" w:rsidRPr="00F94C7A" w14:paraId="1299C43A" w14:textId="77777777" w:rsidTr="57D3EFE2">
        <w:trPr>
          <w:trHeight w:val="546"/>
        </w:trPr>
        <w:tc>
          <w:tcPr>
            <w:tcW w:w="2880" w:type="pct"/>
          </w:tcPr>
          <w:p w14:paraId="4DDBEF00" w14:textId="666FFA77" w:rsidR="00C512DD" w:rsidRPr="00F94C7A" w:rsidRDefault="66E35ED8" w:rsidP="57D3EFE2">
            <w:pPr>
              <w:autoSpaceDE w:val="0"/>
              <w:autoSpaceDN w:val="0"/>
              <w:adjustRightInd w:val="0"/>
              <w:spacing w:before="120" w:after="120"/>
              <w:rPr>
                <w:lang w:val="en-GB"/>
              </w:rPr>
            </w:pPr>
            <w:r w:rsidRPr="57D3EFE2">
              <w:rPr>
                <w:lang w:val="en-GB"/>
              </w:rPr>
              <w:t>S2. Interoperability - Protocol Adherence</w:t>
            </w:r>
          </w:p>
        </w:tc>
        <w:tc>
          <w:tcPr>
            <w:tcW w:w="2120" w:type="pct"/>
          </w:tcPr>
          <w:p w14:paraId="3461D779" w14:textId="483102F0" w:rsidR="00C512DD" w:rsidRDefault="66E35ED8" w:rsidP="003F3001">
            <w:pPr>
              <w:pStyle w:val="Sidfot"/>
              <w:spacing w:before="120" w:after="120"/>
              <w:jc w:val="center"/>
            </w:pPr>
            <w:r>
              <w:t>Essential</w:t>
            </w:r>
          </w:p>
        </w:tc>
      </w:tr>
      <w:tr w:rsidR="57D3EFE2" w14:paraId="07C9CD8E" w14:textId="77777777" w:rsidTr="57D3EFE2">
        <w:trPr>
          <w:trHeight w:val="546"/>
        </w:trPr>
        <w:tc>
          <w:tcPr>
            <w:tcW w:w="5306" w:type="dxa"/>
          </w:tcPr>
          <w:p w14:paraId="3EAEC8C3" w14:textId="36065497" w:rsidR="66E35ED8" w:rsidRDefault="66E35ED8" w:rsidP="57D3EFE2">
            <w:pPr>
              <w:rPr>
                <w:lang w:val="en-GB"/>
              </w:rPr>
            </w:pPr>
            <w:r w:rsidRPr="57D3EFE2">
              <w:rPr>
                <w:lang w:val="en-GB"/>
              </w:rPr>
              <w:t>S3. Reliability - Simulation Stability</w:t>
            </w:r>
          </w:p>
        </w:tc>
        <w:tc>
          <w:tcPr>
            <w:tcW w:w="3906" w:type="dxa"/>
          </w:tcPr>
          <w:p w14:paraId="576422E5" w14:textId="7D48E866" w:rsidR="66E35ED8" w:rsidRDefault="66E35ED8" w:rsidP="57D3EFE2">
            <w:pPr>
              <w:pStyle w:val="Sidfot"/>
              <w:jc w:val="center"/>
            </w:pPr>
            <w:r>
              <w:t>Essential</w:t>
            </w:r>
          </w:p>
        </w:tc>
      </w:tr>
      <w:tr w:rsidR="57D3EFE2" w14:paraId="58F2F705" w14:textId="77777777" w:rsidTr="57D3EFE2">
        <w:trPr>
          <w:trHeight w:val="546"/>
        </w:trPr>
        <w:tc>
          <w:tcPr>
            <w:tcW w:w="5306" w:type="dxa"/>
          </w:tcPr>
          <w:p w14:paraId="15704199" w14:textId="4C33F32F" w:rsidR="66E35ED8" w:rsidRDefault="66E35ED8" w:rsidP="57D3EFE2">
            <w:pPr>
              <w:rPr>
                <w:lang w:val="en-GB"/>
              </w:rPr>
            </w:pPr>
            <w:r w:rsidRPr="57D3EFE2">
              <w:rPr>
                <w:lang w:val="en-GB"/>
              </w:rPr>
              <w:t>S4. Portability - Microcontroller Integration</w:t>
            </w:r>
          </w:p>
        </w:tc>
        <w:tc>
          <w:tcPr>
            <w:tcW w:w="3906" w:type="dxa"/>
          </w:tcPr>
          <w:p w14:paraId="4BD460DA" w14:textId="76EC9AC4" w:rsidR="66E35ED8" w:rsidRDefault="66E35ED8" w:rsidP="57D3EFE2">
            <w:pPr>
              <w:pStyle w:val="Sidfot"/>
              <w:jc w:val="center"/>
            </w:pPr>
            <w:r>
              <w:t>Desirable</w:t>
            </w:r>
          </w:p>
        </w:tc>
      </w:tr>
      <w:tr w:rsidR="57D3EFE2" w14:paraId="2CEAB63A" w14:textId="77777777" w:rsidTr="57D3EFE2">
        <w:trPr>
          <w:trHeight w:val="546"/>
        </w:trPr>
        <w:tc>
          <w:tcPr>
            <w:tcW w:w="5306" w:type="dxa"/>
          </w:tcPr>
          <w:p w14:paraId="784496C5" w14:textId="4848DE9E" w:rsidR="66E35ED8" w:rsidRDefault="66E35ED8" w:rsidP="57D3EFE2">
            <w:pPr>
              <w:rPr>
                <w:lang w:val="en-GB"/>
              </w:rPr>
            </w:pPr>
            <w:r w:rsidRPr="57D3EFE2">
              <w:rPr>
                <w:lang w:val="en-GB"/>
              </w:rPr>
              <w:t>S5. Performance - Response Latency</w:t>
            </w:r>
          </w:p>
        </w:tc>
        <w:tc>
          <w:tcPr>
            <w:tcW w:w="3906" w:type="dxa"/>
          </w:tcPr>
          <w:p w14:paraId="7F98E0C6" w14:textId="3E90E479" w:rsidR="66E35ED8" w:rsidRDefault="66E35ED8" w:rsidP="57D3EFE2">
            <w:pPr>
              <w:pStyle w:val="Sidfot"/>
              <w:jc w:val="center"/>
            </w:pPr>
            <w:r>
              <w:t>Desirable</w:t>
            </w:r>
          </w:p>
        </w:tc>
      </w:tr>
      <w:tr w:rsidR="57D3EFE2" w14:paraId="19E4505C" w14:textId="77777777" w:rsidTr="57D3EFE2">
        <w:trPr>
          <w:trHeight w:val="546"/>
        </w:trPr>
        <w:tc>
          <w:tcPr>
            <w:tcW w:w="5306" w:type="dxa"/>
          </w:tcPr>
          <w:p w14:paraId="6B1E0FC3" w14:textId="252B78E8" w:rsidR="66E35ED8" w:rsidRDefault="66E35ED8" w:rsidP="57D3EFE2">
            <w:pPr>
              <w:rPr>
                <w:lang w:val="en-GB"/>
              </w:rPr>
            </w:pPr>
            <w:r w:rsidRPr="57D3EFE2">
              <w:rPr>
                <w:lang w:val="en-GB"/>
              </w:rPr>
              <w:lastRenderedPageBreak/>
              <w:t>S6. Design Language - UML Documentation</w:t>
            </w:r>
          </w:p>
        </w:tc>
        <w:tc>
          <w:tcPr>
            <w:tcW w:w="3906" w:type="dxa"/>
          </w:tcPr>
          <w:p w14:paraId="62FF1BB2" w14:textId="55220C7D" w:rsidR="66E35ED8" w:rsidRDefault="66E35ED8" w:rsidP="57D3EFE2">
            <w:pPr>
              <w:pStyle w:val="Sidfot"/>
              <w:jc w:val="center"/>
            </w:pPr>
            <w:r>
              <w:t>Essential</w:t>
            </w:r>
          </w:p>
        </w:tc>
      </w:tr>
    </w:tbl>
    <w:p w14:paraId="3CF2D8B6" w14:textId="77777777" w:rsidR="003F3001" w:rsidRDefault="003F3001" w:rsidP="003F3001">
      <w:pPr>
        <w:pStyle w:val="Rubrik"/>
      </w:pPr>
      <w:r w:rsidRPr="00D30F65">
        <w:rPr>
          <w:lang w:val="en-GB"/>
        </w:rPr>
        <w:br w:type="page"/>
      </w:r>
    </w:p>
    <w:p w14:paraId="3AB0F188" w14:textId="77777777" w:rsidR="003F3001" w:rsidRDefault="00C512DD" w:rsidP="003F3001">
      <w:pPr>
        <w:pStyle w:val="Rubrik"/>
      </w:pPr>
      <w:r>
        <w:t xml:space="preserve">Supplementary </w:t>
      </w:r>
      <w:r w:rsidR="003F3001">
        <w:t>Requirements Descriptions</w:t>
      </w:r>
    </w:p>
    <w:p w14:paraId="0FB78278" w14:textId="77777777" w:rsidR="003F3001" w:rsidRPr="009F77E0" w:rsidRDefault="003F3001" w:rsidP="003F3001">
      <w:pPr>
        <w:rPr>
          <w:lang w:val="en-US" w:eastAsia="en-US"/>
        </w:rPr>
      </w:pPr>
    </w:p>
    <w:p w14:paraId="6D4893B6" w14:textId="09039BE2" w:rsidR="003F3001" w:rsidRPr="003F3001" w:rsidRDefault="294EF4CE" w:rsidP="57D3EFE2">
      <w:pPr>
        <w:rPr>
          <w:lang w:val="en-US" w:eastAsia="en-US"/>
        </w:rPr>
      </w:pPr>
      <w:r w:rsidRPr="57D3EFE2">
        <w:rPr>
          <w:lang w:val="en-US"/>
        </w:rPr>
        <w:t>S1. Scalability - UI Distribution Every device must be capable of holding its own User Interface (UI) software component. Upon being "plugged into" the system, the device must successfully upload this UI to the Server for further distribution to communicating units.</w:t>
      </w:r>
    </w:p>
    <w:p w14:paraId="1B9F52D2" w14:textId="172AD928" w:rsidR="003F3001" w:rsidRPr="00EF72C5" w:rsidRDefault="294EF4CE" w:rsidP="57D3EFE2">
      <w:pPr>
        <w:rPr>
          <w:lang w:val="en-GB"/>
        </w:rPr>
      </w:pPr>
      <w:r w:rsidRPr="57D3EFE2">
        <w:rPr>
          <w:lang w:val="en-US"/>
        </w:rPr>
        <w:t xml:space="preserve"> </w:t>
      </w:r>
    </w:p>
    <w:p w14:paraId="7D6F0BB1" w14:textId="27E005D6" w:rsidR="003F3001" w:rsidRPr="00EF72C5" w:rsidRDefault="294EF4CE" w:rsidP="57D3EFE2">
      <w:pPr>
        <w:rPr>
          <w:lang w:val="en-GB"/>
        </w:rPr>
      </w:pPr>
      <w:r w:rsidRPr="57D3EFE2">
        <w:rPr>
          <w:lang w:val="en-US"/>
        </w:rPr>
        <w:t>S2. Interoperability - Protocol Adherence Devices must not communicate with units (phones/laptops) directly; they must interact solely through the dedicated House Server. Devices must adhere to the communication protocol or interface negotiated between the Devices group and the Server/Units groups to ensure successful integration.</w:t>
      </w:r>
    </w:p>
    <w:p w14:paraId="17FF907A" w14:textId="65AA7FBC" w:rsidR="003F3001" w:rsidRPr="00EF72C5" w:rsidRDefault="294EF4CE" w:rsidP="57D3EFE2">
      <w:pPr>
        <w:rPr>
          <w:lang w:val="en-GB"/>
        </w:rPr>
      </w:pPr>
      <w:r w:rsidRPr="57D3EFE2">
        <w:rPr>
          <w:lang w:val="en-US"/>
        </w:rPr>
        <w:t xml:space="preserve"> </w:t>
      </w:r>
    </w:p>
    <w:p w14:paraId="33CFFC48" w14:textId="21C1F00B" w:rsidR="003F3001" w:rsidRPr="00EF72C5" w:rsidRDefault="294EF4CE" w:rsidP="57D3EFE2">
      <w:pPr>
        <w:rPr>
          <w:lang w:val="en-GB"/>
        </w:rPr>
      </w:pPr>
      <w:r w:rsidRPr="57D3EFE2">
        <w:rPr>
          <w:lang w:val="en-US"/>
        </w:rPr>
        <w:t>S3. Reliability - Simulation Stability For simulated devices (e.g., coffee machine, temperature sensor, or media player), the application must run on a dedicated computer without crashing, accurately mimicking the state of a physical device for the server to observe.</w:t>
      </w:r>
    </w:p>
    <w:p w14:paraId="1DFCEB9B" w14:textId="4546C50C" w:rsidR="003F3001" w:rsidRPr="003F3001" w:rsidRDefault="003F3001" w:rsidP="57D3EFE2">
      <w:pPr>
        <w:rPr>
          <w:lang w:val="en-US"/>
        </w:rPr>
      </w:pPr>
    </w:p>
    <w:p w14:paraId="515B66C3" w14:textId="0FF21990" w:rsidR="003F3001" w:rsidRPr="00EF72C5" w:rsidRDefault="294EF4CE" w:rsidP="57D3EFE2">
      <w:pPr>
        <w:rPr>
          <w:lang w:val="en-GB"/>
        </w:rPr>
      </w:pPr>
      <w:r w:rsidRPr="57D3EFE2">
        <w:rPr>
          <w:lang w:val="en-US"/>
        </w:rPr>
        <w:t>S4. Portability - Microcontroller Integration Where physical components are used (such as light fixtures), the device logic should be implemented via a microcontroller that acts as the bridge to the server.</w:t>
      </w:r>
    </w:p>
    <w:p w14:paraId="00FED7F2" w14:textId="3360A801" w:rsidR="003F3001" w:rsidRPr="00EF72C5" w:rsidRDefault="294EF4CE" w:rsidP="57D3EFE2">
      <w:pPr>
        <w:rPr>
          <w:lang w:val="en-GB"/>
        </w:rPr>
      </w:pPr>
      <w:r w:rsidRPr="57D3EFE2">
        <w:rPr>
          <w:lang w:val="en-US"/>
        </w:rPr>
        <w:t xml:space="preserve"> </w:t>
      </w:r>
    </w:p>
    <w:p w14:paraId="31C972B4" w14:textId="099632E3" w:rsidR="003F3001" w:rsidRPr="00EF72C5" w:rsidRDefault="294EF4CE" w:rsidP="57D3EFE2">
      <w:pPr>
        <w:rPr>
          <w:lang w:val="en-GB"/>
        </w:rPr>
      </w:pPr>
      <w:r w:rsidRPr="57D3EFE2">
        <w:rPr>
          <w:lang w:val="en-US"/>
        </w:rPr>
        <w:t>S5. Performance - Response Latency Devices should update their state in the server database and respond to incoming control commands (e.g., "Turn On") within a timeframe that supports real-time human-controlled activities.</w:t>
      </w:r>
    </w:p>
    <w:p w14:paraId="07BFE578" w14:textId="33E523AE" w:rsidR="003F3001" w:rsidRPr="00EF72C5" w:rsidRDefault="294EF4CE" w:rsidP="57D3EFE2">
      <w:pPr>
        <w:rPr>
          <w:lang w:val="en-GB"/>
        </w:rPr>
      </w:pPr>
      <w:r w:rsidRPr="57D3EFE2">
        <w:rPr>
          <w:lang w:val="en-US"/>
        </w:rPr>
        <w:t xml:space="preserve"> </w:t>
      </w:r>
    </w:p>
    <w:p w14:paraId="3FE9F23F" w14:textId="33A6E171" w:rsidR="003F3001" w:rsidRPr="00EF72C5" w:rsidRDefault="294EF4CE" w:rsidP="57D3EFE2">
      <w:pPr>
        <w:rPr>
          <w:lang w:val="en-GB"/>
        </w:rPr>
      </w:pPr>
      <w:r w:rsidRPr="57D3EFE2">
        <w:rPr>
          <w:lang w:val="en-US"/>
        </w:rPr>
        <w:t>S6. Design Language - UML Documentation The architecture of the device software must be documented using specific UML diagrams, including Class diagrams, Interaction Sequence diagrams, and State diagrams.</w:t>
      </w:r>
    </w:p>
    <w:sectPr w:rsidR="003F3001" w:rsidRPr="00EF72C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91DD2" w14:textId="77777777" w:rsidR="00DA5D32" w:rsidRDefault="00DA5D32" w:rsidP="00FC3FC9">
      <w:r>
        <w:separator/>
      </w:r>
    </w:p>
  </w:endnote>
  <w:endnote w:type="continuationSeparator" w:id="0">
    <w:p w14:paraId="16771DD7" w14:textId="77777777" w:rsidR="00DA5D32" w:rsidRDefault="00DA5D32" w:rsidP="00FC3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0B1CD" w14:textId="77777777" w:rsidR="00DA5D32" w:rsidRDefault="00DA5D32" w:rsidP="00FC3FC9">
      <w:r>
        <w:separator/>
      </w:r>
    </w:p>
  </w:footnote>
  <w:footnote w:type="continuationSeparator" w:id="0">
    <w:p w14:paraId="0FAE3855" w14:textId="77777777" w:rsidR="00DA5D32" w:rsidRDefault="00DA5D32" w:rsidP="00FC3FC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F3001"/>
    <w:rsid w:val="00116362"/>
    <w:rsid w:val="00134C29"/>
    <w:rsid w:val="00181B1A"/>
    <w:rsid w:val="002E06B8"/>
    <w:rsid w:val="003F3001"/>
    <w:rsid w:val="003F422B"/>
    <w:rsid w:val="00411263"/>
    <w:rsid w:val="00665540"/>
    <w:rsid w:val="00887A51"/>
    <w:rsid w:val="00A246F7"/>
    <w:rsid w:val="00C512DD"/>
    <w:rsid w:val="00D67648"/>
    <w:rsid w:val="00D80387"/>
    <w:rsid w:val="00DA5D32"/>
    <w:rsid w:val="00DC1BB8"/>
    <w:rsid w:val="00E27850"/>
    <w:rsid w:val="00E9320C"/>
    <w:rsid w:val="00EF72C5"/>
    <w:rsid w:val="00FC3FC9"/>
    <w:rsid w:val="1242F539"/>
    <w:rsid w:val="13E6B281"/>
    <w:rsid w:val="23ED6C32"/>
    <w:rsid w:val="25BADE2B"/>
    <w:rsid w:val="28F3BFE3"/>
    <w:rsid w:val="294EF4CE"/>
    <w:rsid w:val="37157787"/>
    <w:rsid w:val="3B024E15"/>
    <w:rsid w:val="57D3EFE2"/>
    <w:rsid w:val="66E35ED8"/>
    <w:rsid w:val="6B49A86F"/>
    <w:rsid w:val="74AC7223"/>
    <w:rsid w:val="7CB30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21B0A"/>
  <w15:chartTrackingRefBased/>
  <w15:docId w15:val="{BD55B3F4-ED54-46E7-BB3E-0FBC90FCC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v-SE" w:eastAsia="sv-S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F3001"/>
    <w:rPr>
      <w:sz w:val="24"/>
      <w:szCs w:val="24"/>
    </w:rPr>
  </w:style>
  <w:style w:type="paragraph" w:styleId="Rubrik1">
    <w:name w:val="heading 1"/>
    <w:basedOn w:val="Normal"/>
    <w:next w:val="Normal"/>
    <w:link w:val="Rubrik1Char"/>
    <w:qFormat/>
    <w:rsid w:val="003F3001"/>
    <w:pPr>
      <w:keepNext/>
      <w:spacing w:before="240" w:after="60"/>
      <w:outlineLvl w:val="0"/>
    </w:pPr>
    <w:rPr>
      <w:rFonts w:ascii="Arial" w:hAnsi="Arial" w:cs="Arial"/>
      <w:b/>
      <w:bCs/>
      <w:kern w:val="32"/>
      <w:sz w:val="32"/>
      <w:szCs w:val="32"/>
    </w:rPr>
  </w:style>
  <w:style w:type="paragraph" w:styleId="Rubrik3">
    <w:name w:val="heading 3"/>
    <w:basedOn w:val="Normal"/>
    <w:next w:val="Normal"/>
    <w:link w:val="Rubrik3Char"/>
    <w:qFormat/>
    <w:rsid w:val="003F3001"/>
    <w:pPr>
      <w:keepNext/>
      <w:spacing w:before="240" w:after="60"/>
      <w:outlineLvl w:val="2"/>
    </w:pPr>
    <w:rPr>
      <w:rFonts w:ascii="Arial" w:hAnsi="Arial" w:cs="Arial"/>
      <w:b/>
      <w:bCs/>
      <w:sz w:val="26"/>
      <w:szCs w:val="2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customStyle="1" w:styleId="Tabletext">
    <w:name w:val="Tabletext"/>
    <w:basedOn w:val="Normal"/>
    <w:rsid w:val="003F3001"/>
    <w:pPr>
      <w:keepLines/>
      <w:widowControl w:val="0"/>
      <w:spacing w:after="120" w:line="240" w:lineRule="atLeast"/>
    </w:pPr>
    <w:rPr>
      <w:sz w:val="20"/>
      <w:szCs w:val="20"/>
      <w:lang w:val="en-US" w:eastAsia="en-US"/>
    </w:rPr>
  </w:style>
  <w:style w:type="paragraph" w:styleId="Rubrik">
    <w:name w:val="Title"/>
    <w:basedOn w:val="Normal"/>
    <w:next w:val="Normal"/>
    <w:qFormat/>
    <w:rsid w:val="003F3001"/>
    <w:pPr>
      <w:widowControl w:val="0"/>
      <w:jc w:val="center"/>
    </w:pPr>
    <w:rPr>
      <w:rFonts w:ascii="Arial" w:hAnsi="Arial"/>
      <w:b/>
      <w:sz w:val="36"/>
      <w:szCs w:val="20"/>
      <w:lang w:val="en-US" w:eastAsia="en-US"/>
    </w:rPr>
  </w:style>
  <w:style w:type="paragraph" w:styleId="Sidfot">
    <w:name w:val="footer"/>
    <w:basedOn w:val="Normal"/>
    <w:rsid w:val="003F3001"/>
    <w:pPr>
      <w:widowControl w:val="0"/>
      <w:tabs>
        <w:tab w:val="center" w:pos="4320"/>
        <w:tab w:val="right" w:pos="8640"/>
      </w:tabs>
      <w:spacing w:line="240" w:lineRule="atLeast"/>
    </w:pPr>
    <w:rPr>
      <w:sz w:val="20"/>
      <w:szCs w:val="20"/>
      <w:lang w:val="en-US" w:eastAsia="en-US"/>
    </w:rPr>
  </w:style>
  <w:style w:type="character" w:customStyle="1" w:styleId="Rubrik3Char">
    <w:name w:val="Rubrik 3 Char"/>
    <w:link w:val="Rubrik3"/>
    <w:rsid w:val="003F3001"/>
    <w:rPr>
      <w:rFonts w:ascii="Arial" w:hAnsi="Arial" w:cs="Arial"/>
      <w:b/>
      <w:bCs/>
      <w:sz w:val="26"/>
      <w:szCs w:val="26"/>
      <w:lang w:val="sv-SE" w:eastAsia="sv-SE" w:bidi="ar-SA"/>
    </w:rPr>
  </w:style>
  <w:style w:type="paragraph" w:styleId="Brdtext">
    <w:name w:val="Body Text"/>
    <w:basedOn w:val="Normal"/>
    <w:rsid w:val="00116362"/>
    <w:pPr>
      <w:keepLines/>
      <w:widowControl w:val="0"/>
      <w:spacing w:after="120" w:line="240" w:lineRule="atLeast"/>
      <w:ind w:left="720"/>
    </w:pPr>
    <w:rPr>
      <w:sz w:val="20"/>
      <w:szCs w:val="20"/>
      <w:lang w:val="en-US" w:eastAsia="en-US"/>
    </w:rPr>
  </w:style>
  <w:style w:type="character" w:customStyle="1" w:styleId="Rubrik1Char">
    <w:name w:val="Rubrik 1 Char"/>
    <w:link w:val="Rubrik1"/>
    <w:rsid w:val="00EF72C5"/>
    <w:rPr>
      <w:rFonts w:ascii="Arial" w:hAnsi="Arial" w:cs="Arial"/>
      <w:b/>
      <w:bCs/>
      <w:kern w:val="32"/>
      <w:sz w:val="32"/>
      <w:szCs w:val="32"/>
      <w:lang w:val="sv-SE"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379</Words>
  <Characters>2012</Characters>
  <Application>Microsoft Office Word</Application>
  <DocSecurity>0</DocSecurity>
  <Lines>16</Lines>
  <Paragraphs>4</Paragraphs>
  <ScaleCrop>false</ScaleCrop>
  <Company>hkr</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Requirements Documentation</dc:title>
  <dc:subject/>
  <dc:creator>tec</dc:creator>
  <cp:keywords/>
  <cp:lastModifiedBy>Padde Dator</cp:lastModifiedBy>
  <cp:revision>4</cp:revision>
  <dcterms:created xsi:type="dcterms:W3CDTF">2026-02-06T17:45:00Z</dcterms:created>
  <dcterms:modified xsi:type="dcterms:W3CDTF">2026-02-07T15:13:00Z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144ccec-98ca-4847-b090-103d5c6592f4_Enabled">
    <vt:lpwstr>true</vt:lpwstr>
  </property>
  <property fmtid="{D5CDD505-2E9C-101B-9397-08002B2CF9AE}" pid="3" name="MSIP_Label_9144ccec-98ca-4847-b090-103d5c6592f4_SetDate">
    <vt:lpwstr>2021-08-11T09:18:59Z</vt:lpwstr>
  </property>
  <property fmtid="{D5CDD505-2E9C-101B-9397-08002B2CF9AE}" pid="4" name="MSIP_Label_9144ccec-98ca-4847-b090-103d5c6592f4_Method">
    <vt:lpwstr>Standard</vt:lpwstr>
  </property>
  <property fmtid="{D5CDD505-2E9C-101B-9397-08002B2CF9AE}" pid="5" name="MSIP_Label_9144ccec-98ca-4847-b090-103d5c6592f4_Name">
    <vt:lpwstr>Information class 1</vt:lpwstr>
  </property>
  <property fmtid="{D5CDD505-2E9C-101B-9397-08002B2CF9AE}" pid="6" name="MSIP_Label_9144ccec-98ca-4847-b090-103d5c6592f4_SiteId">
    <vt:lpwstr>fb665cd7-b4b7-4578-8a42-29ff69176bdf</vt:lpwstr>
  </property>
  <property fmtid="{D5CDD505-2E9C-101B-9397-08002B2CF9AE}" pid="7" name="MSIP_Label_9144ccec-98ca-4847-b090-103d5c6592f4_ActionId">
    <vt:lpwstr>2d5dfc13-ea4e-485b-93c8-6a96d1c3c2fc</vt:lpwstr>
  </property>
  <property fmtid="{D5CDD505-2E9C-101B-9397-08002B2CF9AE}" pid="8" name="MSIP_Label_9144ccec-98ca-4847-b090-103d5c6592f4_ContentBits">
    <vt:lpwstr>0</vt:lpwstr>
  </property>
</Properties>
</file>