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Design Documentation</w:t>
      </w:r>
    </w:p>
    <w:p w:rsidR="00000000" w:rsidDel="00000000" w:rsidP="00000000" w:rsidRDefault="00000000" w:rsidRPr="00000000" w14:paraId="00000002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Interactive House Project (Device Subgroup)</w:t>
      </w:r>
    </w:p>
    <w:p w:rsidR="00000000" w:rsidDel="00000000" w:rsidP="00000000" w:rsidRDefault="00000000" w:rsidRPr="00000000" w14:paraId="00000004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Revision History</w:t>
      </w:r>
    </w:p>
    <w:p w:rsidR="00000000" w:rsidDel="00000000" w:rsidP="00000000" w:rsidRDefault="00000000" w:rsidRPr="00000000" w14:paraId="00000007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2026-02-19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design document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Patrick Nordahl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2026-03-10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Minor terminology refinement for clarity and consistency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Patrick Nordahl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refactored Gateway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Patrick Nordahl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 item List</w:t>
      </w:r>
    </w:p>
    <w:tbl>
      <w:tblPr>
        <w:tblStyle w:val="Table2"/>
        <w:tblpPr w:leftFromText="180" w:rightFromText="180" w:topFromText="0" w:bottomFromText="0" w:vertAnchor="text" w:horzAnchor="text" w:tblpX="0" w:tblpY="489"/>
        <w:tblW w:w="9212.0" w:type="dxa"/>
        <w:jc w:val="left"/>
        <w:tblInd w:w="-7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306"/>
        <w:gridCol w:w="3906"/>
        <w:tblGridChange w:id="0">
          <w:tblGrid>
            <w:gridCol w:w="5306"/>
            <w:gridCol w:w="3906"/>
          </w:tblGrid>
        </w:tblGridChange>
      </w:tblGrid>
      <w:tr>
        <w:trPr>
          <w:cantSplit w:val="0"/>
          <w:trHeight w:val="551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Name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tabs>
                <w:tab w:val="right" w:leader="none" w:pos="3617"/>
              </w:tabs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vertAlign w:val="baseline"/>
                <w:rtl w:val="0"/>
              </w:rPr>
              <w:t xml:space="preserve">D1. High-Level Architecture (Device → Gateway → Server → 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right" w:leader="none" w:pos="3617"/>
              </w:tabs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D2. Arduino Device Component Design (Controller, State, Sensors, Actuators)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right" w:leader="none" w:pos="3617"/>
              </w:tabs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D3. Serial Communication Protocol (Message types + structured format)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vertAlign w:val="baseline"/>
                <w:rtl w:val="0"/>
              </w:rPr>
              <w:t xml:space="preserve">D4. Interaction Flow (Sequence: UI Command → Device Actuation → ACK/State Update)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D5. Fault Handling &amp; Safe State Behavior (Communication failure strategy)</w:t>
            </w:r>
          </w:p>
          <w:p w:rsidR="00000000" w:rsidDel="00000000" w:rsidP="00000000" w:rsidRDefault="00000000" w:rsidRPr="00000000" w14:paraId="00000029">
            <w:pPr>
              <w:spacing w:after="120" w:before="120" w:line="360" w:lineRule="auto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</w:p>
        </w:tc>
      </w:tr>
    </w:tbl>
    <w:p w:rsidR="00000000" w:rsidDel="00000000" w:rsidP="00000000" w:rsidRDefault="00000000" w:rsidRPr="00000000" w14:paraId="0000002B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Design Item Descriptions</w:t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D1 High Level Architecture (Device -&gt; Gateway -&gt; Server -&gt; UI)</w:t>
      </w:r>
    </w:p>
    <w:p w:rsidR="00000000" w:rsidDel="00000000" w:rsidP="00000000" w:rsidRDefault="00000000" w:rsidRPr="00000000" w14:paraId="0000002F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follows a layered architecture where devices do not communicate directly with user interfaces. Instead, communication is routed through via a gateway (middleman) component, which maintains communication with the server.</w:t>
      </w:r>
    </w:p>
    <w:p w:rsidR="00000000" w:rsidDel="00000000" w:rsidP="00000000" w:rsidRDefault="00000000" w:rsidRPr="00000000" w14:paraId="00000031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architecture is divided into four logical layers:</w:t>
      </w:r>
    </w:p>
    <w:p w:rsidR="00000000" w:rsidDel="00000000" w:rsidP="00000000" w:rsidRDefault="00000000" w:rsidRPr="00000000" w14:paraId="00000033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Device Layer (Arduino) – Handles sensor readings, sensor control, and maintains local device state.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Gateway Layer (Laptop/Raspberry Pi) – Reads and writes serial messages, validates data and forwards observations to/from the server.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Server Layer – Maintains system state and distributes commands to connected clients.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User Interface Layer – Allows users to observe and control device states.</w:t>
      </w:r>
    </w:p>
    <w:p w:rsidR="00000000" w:rsidDel="00000000" w:rsidP="00000000" w:rsidRDefault="00000000" w:rsidRPr="00000000" w14:paraId="00000038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36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system distinguishes between requested state (from the server) and current state (on the device), ensuring consistency and fault tolerance.</w:t>
      </w:r>
    </w:p>
    <w:p w:rsidR="00000000" w:rsidDel="00000000" w:rsidP="00000000" w:rsidRDefault="00000000" w:rsidRPr="00000000" w14:paraId="0000003A">
      <w:pPr>
        <w:spacing w:line="360" w:lineRule="auto"/>
        <w:ind w:left="36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638800" cy="37528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4" w:right="0" w:firstLine="130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Architecture/Component Diagram (D1)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design ensures separation of concerns and supports interoperability through the middleman architecture.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D2 Arduino Device Component Design</w:t>
      </w:r>
    </w:p>
    <w:p w:rsidR="00000000" w:rsidDel="00000000" w:rsidP="00000000" w:rsidRDefault="00000000" w:rsidRPr="00000000" w14:paraId="00000041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Arduino device is structured into logical components to maintain modularity and separation of responsibilities.</w:t>
      </w:r>
    </w:p>
    <w:p w:rsidR="00000000" w:rsidDel="00000000" w:rsidP="00000000" w:rsidRDefault="00000000" w:rsidRPr="00000000" w14:paraId="00000043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following conceptual components are defined: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DeviceController – Main coordination loop (loop execution, responsible for updates).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SensorManager – Reads sensors values and normalizes data.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ActuatorManager – Applies state changes to physical hardware.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DeviceState / HouseState – Stores the current device state.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SerialProtocol Module – Encodes outgoing messages and decodes incoming commands.</w:t>
      </w:r>
    </w:p>
    <w:p w:rsidR="00000000" w:rsidDel="00000000" w:rsidP="00000000" w:rsidRDefault="00000000" w:rsidRPr="00000000" w14:paraId="0000004A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modular structure improves maintainability and reduces coupling between sensors, state management and communication.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D3. Serial Communication Protocol</w:t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Description</w:t>
      </w:r>
      <w:r w:rsidDel="00000000" w:rsidR="00000000" w:rsidRPr="00000000">
        <w:rPr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Structured Serial communication is used between the Arduino device and the gateway to ensure reliable data exchange.</w:t>
      </w:r>
    </w:p>
    <w:p w:rsidR="00000000" w:rsidDel="00000000" w:rsidP="00000000" w:rsidRDefault="00000000" w:rsidRPr="00000000" w14:paraId="0000004F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Three conceptual message types are defined: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OBS (Observation) – Sent from device to gateway (sensor values + state).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CMD (Command) – Sent from gateway to device (state change request).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ACK (Acknowledgement) – Sent from device to confirm applied command.</w:t>
      </w:r>
    </w:p>
    <w:p w:rsidR="00000000" w:rsidDel="00000000" w:rsidP="00000000" w:rsidRDefault="00000000" w:rsidRPr="00000000" w14:paraId="00000054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Example key-value format: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obs;gas=312;motion=1;light=0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cmd;light=1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ack;light=1</w:t>
      </w:r>
    </w:p>
    <w:p w:rsidR="00000000" w:rsidDel="00000000" w:rsidP="00000000" w:rsidRDefault="00000000" w:rsidRPr="00000000" w14:paraId="00000059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Final message format (JSON or key-value) remains an open design decision.</w:t>
      </w:r>
    </w:p>
    <w:p w:rsidR="00000000" w:rsidDel="00000000" w:rsidP="00000000" w:rsidRDefault="00000000" w:rsidRPr="00000000" w14:paraId="0000005A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Structured messaging reduces integration risks and supports validation.</w:t>
      </w:r>
    </w:p>
    <w:p w:rsidR="00000000" w:rsidDel="00000000" w:rsidP="00000000" w:rsidRDefault="00000000" w:rsidRPr="00000000" w14:paraId="0000005B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59450" cy="39928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9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4" w:right="0" w:firstLine="130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diagram (D2+D3)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992581" cy="409152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581" cy="409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3. </w:t>
      </w:r>
      <w:r w:rsidDel="00000000" w:rsidR="00000000" w:rsidRPr="00000000">
        <w:rPr>
          <w:sz w:val="20"/>
          <w:szCs w:val="20"/>
          <w:rtl w:val="0"/>
        </w:rPr>
        <w:t xml:space="preserve">Refactored Gateway Architecture.</w:t>
      </w:r>
    </w:p>
    <w:p w:rsidR="00000000" w:rsidDel="00000000" w:rsidP="00000000" w:rsidRDefault="00000000" w:rsidRPr="00000000" w14:paraId="00000062">
      <w:pPr>
        <w:spacing w:line="36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6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D4 Interaction Flow – UI Command to Device</w:t>
      </w:r>
    </w:p>
    <w:p w:rsidR="00000000" w:rsidDel="00000000" w:rsidP="00000000" w:rsidRDefault="00000000" w:rsidRPr="00000000" w14:paraId="00000064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The following interactions sequence describes how a user command goes through the system.</w:t>
      </w:r>
    </w:p>
    <w:p w:rsidR="00000000" w:rsidDel="00000000" w:rsidP="00000000" w:rsidRDefault="00000000" w:rsidRPr="00000000" w14:paraId="00000066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Scenario: User toggles light from UI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UI sends command to server.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Server forwards command to gateway.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Gateway writes CMD message via serial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Arduino decodes CMD message.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DeviceController updates DeviceState.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ActuatorManager applies physical change.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Arduino sends ACK + updated state back via Serial.</w:t>
      </w:r>
    </w:p>
    <w:p w:rsidR="00000000" w:rsidDel="00000000" w:rsidP="00000000" w:rsidRDefault="00000000" w:rsidRPr="00000000" w14:paraId="0000006F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895850" cy="3295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4" w:right="0" w:firstLine="13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Sequence Diagram (D4)</w:t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763895" cy="24923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249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04" w:right="0" w:firstLine="130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Figure 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 Diagram (Arduino Device)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flow ensures end-to-end synchronization between UI, server and device.</w:t>
      </w:r>
    </w:p>
    <w:p w:rsidR="00000000" w:rsidDel="00000000" w:rsidP="00000000" w:rsidRDefault="00000000" w:rsidRPr="00000000" w14:paraId="0000007A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D5 Fault Handling &amp; Safe Behaviour</w:t>
      </w:r>
    </w:p>
    <w:p w:rsidR="00000000" w:rsidDel="00000000" w:rsidP="00000000" w:rsidRDefault="00000000" w:rsidRPr="00000000" w14:paraId="0000007C">
      <w:pPr>
        <w:spacing w:line="360" w:lineRule="auto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Description: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To improve reliability, the device must handle communication failures gracefully.</w:t>
      </w:r>
    </w:p>
    <w:p w:rsidR="00000000" w:rsidDel="00000000" w:rsidP="00000000" w:rsidRDefault="00000000" w:rsidRPr="00000000" w14:paraId="0000007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If Serial communication is interrupted or corrupted: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 Arduino continues operating in its last known safe state.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Incoming commands must be validated before actuation.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Invalid messages </w:t>
      </w:r>
      <w:r w:rsidDel="00000000" w:rsidR="00000000" w:rsidRPr="00000000">
        <w:rPr>
          <w:rtl w:val="0"/>
        </w:rPr>
        <w:t xml:space="preserve">are ignored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 gateway is responsible for dropping corrupted data and logging errors.</w:t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This design reduces the impact of communication instability and addresses identified integration and reliability risks.</w:t>
      </w:r>
    </w:p>
    <w:p w:rsidR="00000000" w:rsidDel="00000000" w:rsidP="00000000" w:rsidRDefault="00000000" w:rsidRPr="00000000" w14:paraId="00000085">
      <w:pPr>
        <w:spacing w:line="36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44ccec-98ca-4847-b090-103d5c6592f4_Enabled">
    <vt:lpwstr>true</vt:lpwstr>
  </property>
  <property fmtid="{D5CDD505-2E9C-101B-9397-08002B2CF9AE}" pid="3" name="MSIP_Label_9144ccec-98ca-4847-b090-103d5c6592f4_SetDate">
    <vt:lpwstr>2021-08-11T09:18:17Z</vt:lpwstr>
  </property>
  <property fmtid="{D5CDD505-2E9C-101B-9397-08002B2CF9AE}" pid="4" name="MSIP_Label_9144ccec-98ca-4847-b090-103d5c6592f4_Method">
    <vt:lpwstr>Standard</vt:lpwstr>
  </property>
  <property fmtid="{D5CDD505-2E9C-101B-9397-08002B2CF9AE}" pid="5" name="MSIP_Label_9144ccec-98ca-4847-b090-103d5c6592f4_Name">
    <vt:lpwstr>Information class 1</vt:lpwstr>
  </property>
  <property fmtid="{D5CDD505-2E9C-101B-9397-08002B2CF9AE}" pid="6" name="MSIP_Label_9144ccec-98ca-4847-b090-103d5c6592f4_SiteId">
    <vt:lpwstr>fb665cd7-b4b7-4578-8a42-29ff69176bdf</vt:lpwstr>
  </property>
  <property fmtid="{D5CDD505-2E9C-101B-9397-08002B2CF9AE}" pid="7" name="MSIP_Label_9144ccec-98ca-4847-b090-103d5c6592f4_ActionId">
    <vt:lpwstr>7c097df3-e6d4-40ba-8c1b-35cdb1685e35</vt:lpwstr>
  </property>
  <property fmtid="{D5CDD505-2E9C-101B-9397-08002B2CF9AE}" pid="8" name="MSIP_Label_9144ccec-98ca-4847-b090-103d5c6592f4_ContentBits">
    <vt:lpwstr>0</vt:lpwstr>
  </property>
</Properties>
</file>