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141" w:rsidRDefault="00E90141">
      <w:pPr>
        <w:bidi w:val="0"/>
        <w:rPr>
          <w:rtl/>
        </w:rPr>
      </w:pPr>
      <w:r>
        <w:rPr>
          <w:noProof/>
        </w:rPr>
        <w:drawing>
          <wp:anchor distT="0" distB="0" distL="114300" distR="114300" simplePos="0" relativeHeight="251659264" behindDoc="1" locked="0" layoutInCell="1" allowOverlap="1" wp14:anchorId="5F0538EB" wp14:editId="66657100">
            <wp:simplePos x="0" y="0"/>
            <wp:positionH relativeFrom="margin">
              <wp:align>center</wp:align>
            </wp:positionH>
            <wp:positionV relativeFrom="paragraph">
              <wp:posOffset>492</wp:posOffset>
            </wp:positionV>
            <wp:extent cx="6243851" cy="9059823"/>
            <wp:effectExtent l="0" t="0" r="508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P_ex1_statement_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3851" cy="9059823"/>
                    </a:xfrm>
                    <a:prstGeom prst="rect">
                      <a:avLst/>
                    </a:prstGeom>
                  </pic:spPr>
                </pic:pic>
              </a:graphicData>
            </a:graphic>
          </wp:anchor>
        </w:drawing>
      </w:r>
      <w:r>
        <w:rPr>
          <w:rtl/>
        </w:rPr>
        <w:br w:type="page"/>
      </w:r>
    </w:p>
    <w:p w:rsidR="00730C84" w:rsidRPr="00972F08" w:rsidRDefault="000526DC">
      <w:pPr>
        <w:rPr>
          <w:b/>
          <w:bCs/>
          <w:u w:val="single"/>
          <w:rtl/>
        </w:rPr>
      </w:pPr>
      <w:r w:rsidRPr="00972F08">
        <w:rPr>
          <w:rFonts w:hint="cs"/>
          <w:b/>
          <w:bCs/>
          <w:u w:val="single"/>
          <w:rtl/>
        </w:rPr>
        <w:lastRenderedPageBreak/>
        <w:t>שאלה 1: דגימה ושחזור</w:t>
      </w:r>
    </w:p>
    <w:p w:rsidR="008B44C0" w:rsidRDefault="008B44C0">
      <w:pPr>
        <w:rPr>
          <w:rtl/>
        </w:rPr>
      </w:pPr>
    </w:p>
    <w:p w:rsidR="008B44C0" w:rsidRDefault="00EF3731" w:rsidP="00EF3731">
      <w:pPr>
        <w:pStyle w:val="ListParagraph"/>
        <w:numPr>
          <w:ilvl w:val="0"/>
          <w:numId w:val="2"/>
        </w:numPr>
      </w:pPr>
      <w:r>
        <w:rPr>
          <w:rFonts w:hint="cs"/>
          <w:rtl/>
        </w:rPr>
        <w:t xml:space="preserve">עבור </w:t>
      </w:r>
      <m:oMath>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=3π</m:t>
        </m:r>
      </m:oMath>
      <w:r>
        <w:rPr>
          <w:rFonts w:eastAsiaTheme="minorEastAsia" w:hint="cs"/>
          <w:rtl/>
        </w:rPr>
        <w:t xml:space="preserve">, </w:t>
      </w:r>
      <w:r w:rsidR="008B44C0">
        <w:rPr>
          <w:rFonts w:hint="cs"/>
          <w:rtl/>
        </w:rPr>
        <w:t>נתון</w:t>
      </w:r>
      <w:r>
        <w:rPr>
          <w:rFonts w:hint="cs"/>
          <w:rtl/>
        </w:rPr>
        <w:t xml:space="preserve"> לנו</w:t>
      </w:r>
      <w:r w:rsidR="008B44C0">
        <w:rPr>
          <w:rFonts w:hint="cs"/>
          <w:rtl/>
        </w:rPr>
        <w:t xml:space="preserve"> האות הרציף הבא : </w:t>
      </w:r>
    </w:p>
    <w:p w:rsidR="009B08EE" w:rsidRPr="009B08EE" w:rsidRDefault="00EF3731" w:rsidP="009B08EE">
      <w:pPr>
        <w:pStyle w:val="ListParagraph"/>
        <w:rPr>
          <w:rFonts w:eastAsiaTheme="minorEastAsia"/>
          <w:rtl/>
        </w:rPr>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8</m:t>
              </m:r>
            </m:num>
            <m:den>
              <m:sSub>
                <m:sSubPr>
                  <m:ctrlPr>
                    <w:rPr>
                      <w:rFonts w:ascii="Cambria Math" w:hAnsi="Cambria Math"/>
                      <w:i/>
                    </w:rPr>
                  </m:ctrlPr>
                </m:sSubPr>
                <m:e>
                  <m:r>
                    <w:rPr>
                      <w:rFonts w:ascii="Cambria Math" w:hAnsi="Cambria Math"/>
                    </w:rPr>
                    <m:t>ω</m:t>
                  </m:r>
                </m:e>
                <m:sub>
                  <m:r>
                    <w:rPr>
                      <w:rFonts w:ascii="Cambria Math" w:hAnsi="Cambria Math"/>
                    </w:rPr>
                    <m:t>m</m:t>
                  </m:r>
                </m:sub>
              </m:sSub>
              <m:sSup>
                <m:sSupPr>
                  <m:ctrlPr>
                    <w:rPr>
                      <w:rFonts w:ascii="Cambria Math" w:hAnsi="Cambria Math"/>
                      <w:i/>
                    </w:rPr>
                  </m:ctrlPr>
                </m:sSupPr>
                <m:e>
                  <m:r>
                    <w:rPr>
                      <w:rFonts w:ascii="Cambria Math" w:hAnsi="Cambria Math"/>
                    </w:rPr>
                    <m:t>t</m:t>
                  </m:r>
                </m:e>
                <m:sup>
                  <m:r>
                    <w:rPr>
                      <w:rFonts w:ascii="Cambria Math" w:hAnsi="Cambria Math"/>
                    </w:rPr>
                    <m:t>2</m:t>
                  </m:r>
                </m:sup>
              </m:sSup>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t</m:t>
                      </m:r>
                    </m:e>
                  </m:d>
                  <m:r>
                    <w:rPr>
                      <w:rFonts w:ascii="Cambria Math" w:hAnsi="Cambria Math"/>
                    </w:rPr>
                    <m:t xml:space="preserve">     </m:t>
                  </m:r>
                  <m:d>
                    <m:dPr>
                      <m:begChr m:val="["/>
                      <m:endChr m:val="]"/>
                      <m:ctrlPr>
                        <w:rPr>
                          <w:rFonts w:ascii="Cambria Math" w:hAnsi="Cambria Math"/>
                          <w:i/>
                        </w:rPr>
                      </m:ctrlPr>
                    </m:dPr>
                    <m:e>
                      <m:r>
                        <w:rPr>
                          <w:rFonts w:ascii="Cambria Math" w:hAnsi="Cambria Math"/>
                        </w:rPr>
                        <m:t>V</m:t>
                      </m:r>
                    </m:e>
                  </m:d>
                </m:e>
              </m:func>
            </m:e>
          </m:func>
        </m:oMath>
      </m:oMathPara>
    </w:p>
    <w:p w:rsidR="009B08EE" w:rsidRDefault="009B08EE" w:rsidP="009B08EE">
      <w:pPr>
        <w:pStyle w:val="ListParagraph"/>
        <w:rPr>
          <w:rFonts w:eastAsiaTheme="minorEastAsia"/>
          <w:rtl/>
        </w:rPr>
      </w:pPr>
      <w:r>
        <w:rPr>
          <w:rFonts w:eastAsiaTheme="minorEastAsia" w:hint="cs"/>
          <w:rtl/>
        </w:rPr>
        <w:t xml:space="preserve">נדרשנו לצייר את האות הנתון בתחום </w:t>
      </w:r>
      <m:oMath>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0.2, 3</m:t>
            </m:r>
          </m:e>
        </m:d>
      </m:oMath>
      <w:r>
        <w:rPr>
          <w:rFonts w:eastAsiaTheme="minorEastAsia" w:hint="cs"/>
          <w:rtl/>
        </w:rPr>
        <w:t>, נציג זאת בגרף הבא:</w:t>
      </w:r>
    </w:p>
    <w:p w:rsidR="009B08EE" w:rsidRDefault="009B08EE" w:rsidP="009B08EE">
      <w:pPr>
        <w:pStyle w:val="ListParagraph"/>
        <w:rPr>
          <w:rFonts w:eastAsiaTheme="minorEastAsia"/>
          <w:rtl/>
        </w:rPr>
      </w:pPr>
      <w:r>
        <w:rPr>
          <w:rFonts w:eastAsiaTheme="minorEastAsia" w:hint="cs"/>
          <w:i/>
          <w:noProof/>
        </w:rPr>
        <w:drawing>
          <wp:inline distT="0" distB="0" distL="0" distR="0" wp14:anchorId="06CB25EE" wp14:editId="3A7AE03F">
            <wp:extent cx="4421325" cy="3376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 singal x_t.jpg"/>
                    <pic:cNvPicPr/>
                  </pic:nvPicPr>
                  <pic:blipFill>
                    <a:blip r:embed="rId7">
                      <a:extLst>
                        <a:ext uri="{28A0092B-C50C-407E-A947-70E740481C1C}">
                          <a14:useLocalDpi xmlns:a14="http://schemas.microsoft.com/office/drawing/2010/main" val="0"/>
                        </a:ext>
                      </a:extLst>
                    </a:blip>
                    <a:stretch>
                      <a:fillRect/>
                    </a:stretch>
                  </pic:blipFill>
                  <pic:spPr>
                    <a:xfrm>
                      <a:off x="0" y="0"/>
                      <a:ext cx="4432155" cy="3385215"/>
                    </a:xfrm>
                    <a:prstGeom prst="rect">
                      <a:avLst/>
                    </a:prstGeom>
                  </pic:spPr>
                </pic:pic>
              </a:graphicData>
            </a:graphic>
          </wp:inline>
        </w:drawing>
      </w:r>
    </w:p>
    <w:p w:rsidR="009B08EE" w:rsidRDefault="009B08EE" w:rsidP="009B08EE">
      <w:pPr>
        <w:pStyle w:val="ListParagraph"/>
        <w:numPr>
          <w:ilvl w:val="0"/>
          <w:numId w:val="2"/>
        </w:numPr>
        <w:rPr>
          <w:rFonts w:eastAsiaTheme="minorEastAsia"/>
        </w:rPr>
      </w:pPr>
      <w:r>
        <w:rPr>
          <w:rFonts w:eastAsiaTheme="minorEastAsia" w:hint="cs"/>
          <w:rtl/>
        </w:rPr>
        <w:t xml:space="preserve">בסעיף זה נדרשנו לפתח ביטוי לאות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jω</m:t>
            </m:r>
          </m:e>
        </m:d>
        <m:r>
          <w:rPr>
            <w:rFonts w:ascii="Cambria Math" w:eastAsiaTheme="minorEastAsia" w:hAnsi="Cambria Math"/>
          </w:rPr>
          <m:t>= F</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hint="cs"/>
          <w:rtl/>
        </w:rPr>
        <w:t xml:space="preserve">, שהינה ייצוג של התמרת פורייה על האות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hint="cs"/>
          <w:rtl/>
        </w:rPr>
        <w:t xml:space="preserve">. בנוסף, נציג את הגרף של </w:t>
      </w:r>
      <m:oMath>
        <m:d>
          <m:dPr>
            <m:begChr m:val="|"/>
            <m:endChr m:val="|"/>
            <m:ctrlPr>
              <w:rPr>
                <w:rFonts w:ascii="Cambria Math" w:eastAsiaTheme="minorEastAsia" w:hAnsi="Cambria Math"/>
                <w:i/>
              </w:rPr>
            </m:ctrlPr>
          </m:dPr>
          <m:e>
            <m:r>
              <w:rPr>
                <w:rFonts w:ascii="Cambria Math" w:eastAsiaTheme="minorEastAsia" w:hAnsi="Cambria Math"/>
              </w:rPr>
              <m:t>X(jw)</m:t>
            </m:r>
          </m:e>
        </m:d>
      </m:oMath>
      <w:r>
        <w:rPr>
          <w:rFonts w:eastAsiaTheme="minorEastAsia"/>
        </w:rPr>
        <w:t xml:space="preserve"> </w:t>
      </w:r>
      <w:r>
        <w:rPr>
          <w:rFonts w:eastAsiaTheme="minorEastAsia" w:hint="cs"/>
          <w:rtl/>
        </w:rPr>
        <w:t xml:space="preserve">, עבור סט הערכים </w:t>
      </w:r>
      <m:oMath>
        <m:r>
          <w:rPr>
            <w:rFonts w:ascii="Cambria Math" w:eastAsiaTheme="minorEastAsia" w:hAnsi="Cambria Math"/>
          </w:rPr>
          <m:t>ω∈[-17π, 17π]</m:t>
        </m:r>
      </m:oMath>
      <w:r>
        <w:rPr>
          <w:rFonts w:eastAsiaTheme="minorEastAsia" w:hint="cs"/>
          <w:rtl/>
        </w:rPr>
        <w:t>.</w:t>
      </w:r>
    </w:p>
    <w:p w:rsidR="00D9470F" w:rsidRPr="00DA21FB" w:rsidRDefault="001C0C67" w:rsidP="001C0C67">
      <w:pPr>
        <w:pStyle w:val="ListParagraph"/>
        <w:jc w:val="right"/>
        <w:rPr>
          <w:rFonts w:eastAsiaTheme="minorEastAsia"/>
          <w:sz w:val="20"/>
          <w:szCs w:val="20"/>
          <w:rtl/>
        </w:rPr>
      </w:pPr>
      <m:oMathPara>
        <m:oMathParaPr>
          <m:jc m:val="left"/>
        </m:oMathParaPr>
        <m:oMath>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8</m:t>
              </m:r>
            </m:num>
            <m:den>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m</m:t>
                  </m:r>
                </m:sub>
              </m:s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den>
          </m:f>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sin</m:t>
                  </m:r>
                  <m:ctrlPr>
                    <w:rPr>
                      <w:rFonts w:ascii="Cambria Math" w:hAnsi="Cambria Math"/>
                      <w:sz w:val="20"/>
                      <w:szCs w:val="20"/>
                    </w:rPr>
                  </m:ctrlPr>
                </m:e>
                <m:sup>
                  <m:r>
                    <w:rPr>
                      <w:rFonts w:ascii="Cambria Math" w:hAnsi="Cambria Math"/>
                      <w:sz w:val="20"/>
                      <w:szCs w:val="20"/>
                    </w:rPr>
                    <m:t>3</m:t>
                  </m:r>
                  <m:ctrlPr>
                    <w:rPr>
                      <w:rFonts w:ascii="Cambria Math" w:hAnsi="Cambria Math"/>
                      <w:sz w:val="20"/>
                      <w:szCs w:val="20"/>
                    </w:rPr>
                  </m:ctrlPr>
                </m:sup>
              </m:sSup>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m</m:t>
                      </m:r>
                    </m:sub>
                  </m:sSub>
                  <m:r>
                    <w:rPr>
                      <w:rFonts w:ascii="Cambria Math" w:hAnsi="Cambria Math"/>
                      <w:sz w:val="20"/>
                      <w:szCs w:val="20"/>
                    </w:rPr>
                    <m:t>t</m:t>
                  </m:r>
                </m:e>
              </m:d>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m</m:t>
                          </m:r>
                        </m:sub>
                      </m:sSub>
                      <m:r>
                        <w:rPr>
                          <w:rFonts w:ascii="Cambria Math" w:hAnsi="Cambria Math"/>
                          <w:sz w:val="20"/>
                          <w:szCs w:val="20"/>
                        </w:rPr>
                        <m:t>t</m:t>
                      </m:r>
                    </m:e>
                  </m:d>
                </m:e>
              </m:func>
            </m:e>
          </m:func>
        </m:oMath>
      </m:oMathPara>
    </w:p>
    <w:p w:rsidR="006D22D2" w:rsidRPr="0079271A" w:rsidRDefault="00DA21FB" w:rsidP="0079271A">
      <w:pPr>
        <w:pStyle w:val="ListParagraph"/>
        <w:jc w:val="right"/>
        <w:rPr>
          <w:rFonts w:eastAsiaTheme="minorEastAsia" w:hint="cs"/>
          <w:sz w:val="20"/>
          <w:szCs w:val="20"/>
          <w:rtl/>
        </w:rPr>
      </w:pPr>
      <m:oMathPara>
        <m:oMathParaPr>
          <m:jc m:val="left"/>
        </m:oMathParaPr>
        <m:oMath>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m</m:t>
                  </m:r>
                </m:sub>
              </m:s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den>
          </m:f>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sin</m:t>
                  </m:r>
                  <m:ctrlPr>
                    <w:rPr>
                      <w:rFonts w:ascii="Cambria Math" w:hAnsi="Cambria Math"/>
                      <w:sz w:val="20"/>
                      <w:szCs w:val="20"/>
                    </w:rPr>
                  </m:ctrlPr>
                </m:e>
                <m:sup>
                  <m:r>
                    <w:rPr>
                      <w:rFonts w:ascii="Cambria Math" w:hAnsi="Cambria Math"/>
                      <w:sz w:val="20"/>
                      <w:szCs w:val="20"/>
                    </w:rPr>
                    <m:t>2</m:t>
                  </m:r>
                  <m:ctrlPr>
                    <w:rPr>
                      <w:rFonts w:ascii="Cambria Math" w:hAnsi="Cambria Math"/>
                      <w:sz w:val="20"/>
                      <w:szCs w:val="20"/>
                    </w:rPr>
                  </m:ctrlPr>
                </m:sup>
              </m:sSup>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r>
                        <w:rPr>
                          <w:rFonts w:ascii="Cambria Math" w:hAnsi="Cambria Math"/>
                          <w:sz w:val="20"/>
                          <w:szCs w:val="20"/>
                        </w:rPr>
                        <m:t>π</m:t>
                      </m:r>
                    </m:den>
                  </m:f>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m</m:t>
                      </m:r>
                    </m:sub>
                  </m:sSub>
                  <m:r>
                    <w:rPr>
                      <w:rFonts w:ascii="Cambria Math" w:hAnsi="Cambria Math"/>
                      <w:sz w:val="20"/>
                      <w:szCs w:val="20"/>
                    </w:rPr>
                    <m:t>t</m:t>
                  </m:r>
                </m:e>
              </m:d>
              <m:d>
                <m:dPr>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sin</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e>
                  </m:func>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e>
                  </m:func>
                </m:e>
              </m:d>
            </m:e>
          </m:func>
        </m:oMath>
      </m:oMathPara>
    </w:p>
    <w:p w:rsidR="00D472F0" w:rsidRPr="00147975" w:rsidRDefault="00A36C5F" w:rsidP="0057328C">
      <w:pPr>
        <w:pStyle w:val="ListParagraph"/>
        <w:jc w:val="right"/>
        <w:rPr>
          <w:rFonts w:eastAsiaTheme="minorEastAsia" w:hint="cs"/>
          <w:sz w:val="20"/>
          <w:szCs w:val="20"/>
          <w:rtl/>
        </w:rPr>
      </w:pPr>
      <m:oMathPara>
        <m:oMathParaPr>
          <m:jc m:val="left"/>
        </m:oMathParaPr>
        <m:oMath>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r>
            <w:rPr>
              <w:rFonts w:ascii="Cambria Math" w:hAnsi="Cambria Math"/>
              <w:sz w:val="20"/>
              <w:szCs w:val="20"/>
            </w:rPr>
            <m:t>4</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sin</m:t>
                  </m:r>
                  <m:r>
                    <m:rPr>
                      <m:sty m:val="p"/>
                    </m:rPr>
                    <w:rPr>
                      <w:rFonts w:ascii="Cambria Math" w:hAnsi="Cambria Math"/>
                      <w:sz w:val="20"/>
                      <w:szCs w:val="20"/>
                    </w:rPr>
                    <m:t>c</m:t>
                  </m:r>
                  <m:ctrlPr>
                    <w:rPr>
                      <w:rFonts w:ascii="Cambria Math" w:hAnsi="Cambria Math"/>
                      <w:sz w:val="20"/>
                      <w:szCs w:val="20"/>
                    </w:rPr>
                  </m:ctrlPr>
                </m:e>
                <m:sup>
                  <m:r>
                    <w:rPr>
                      <w:rFonts w:ascii="Cambria Math" w:hAnsi="Cambria Math"/>
                      <w:sz w:val="20"/>
                      <w:szCs w:val="20"/>
                    </w:rPr>
                    <m:t>2</m:t>
                  </m:r>
                  <m:ctrlPr>
                    <w:rPr>
                      <w:rFonts w:ascii="Cambria Math" w:hAnsi="Cambria Math"/>
                      <w:sz w:val="20"/>
                      <w:szCs w:val="20"/>
                    </w:rPr>
                  </m:ctrlPr>
                </m:sup>
              </m:sSup>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r>
                        <w:rPr>
                          <w:rFonts w:ascii="Cambria Math" w:hAnsi="Cambria Math"/>
                          <w:sz w:val="20"/>
                          <w:szCs w:val="20"/>
                        </w:rPr>
                        <m:t>π</m:t>
                      </m:r>
                    </m:den>
                  </m:f>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m</m:t>
                      </m:r>
                    </m:sub>
                  </m:sSub>
                  <m:r>
                    <w:rPr>
                      <w:rFonts w:ascii="Cambria Math" w:hAnsi="Cambria Math"/>
                      <w:sz w:val="20"/>
                      <w:szCs w:val="20"/>
                    </w:rPr>
                    <m:t>t</m:t>
                  </m:r>
                </m:e>
              </m:d>
              <m:d>
                <m:dPr>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sin</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e>
                  </m:func>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e>
                  </m:func>
                </m:e>
              </m:d>
            </m:e>
          </m:func>
        </m:oMath>
      </m:oMathPara>
    </w:p>
    <w:p w:rsidR="00754642" w:rsidRPr="00985D3B" w:rsidRDefault="00147975" w:rsidP="00055F1A">
      <w:pPr>
        <w:rPr>
          <w:rFonts w:eastAsiaTheme="minorEastAsia"/>
          <w:sz w:val="20"/>
          <w:szCs w:val="20"/>
        </w:rPr>
      </w:pPr>
      <m:oMathPara>
        <m:oMathParaPr>
          <m:jc m:val="left"/>
        </m:oMathParaPr>
        <m:oMath>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=4</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sinc</m:t>
                  </m:r>
                  <m:ctrlPr>
                    <w:rPr>
                      <w:rFonts w:ascii="Cambria Math" w:hAnsi="Cambria Math"/>
                      <w:sz w:val="20"/>
                      <w:szCs w:val="20"/>
                    </w:rPr>
                  </m:ctrlPr>
                </m:e>
                <m:sup>
                  <m:r>
                    <w:rPr>
                      <w:rFonts w:ascii="Cambria Math" w:hAnsi="Cambria Math"/>
                      <w:sz w:val="20"/>
                      <w:szCs w:val="20"/>
                    </w:rPr>
                    <m:t>2</m:t>
                  </m:r>
                  <m:ctrlPr>
                    <w:rPr>
                      <w:rFonts w:ascii="Cambria Math" w:hAnsi="Cambria Math"/>
                      <w:sz w:val="20"/>
                      <w:szCs w:val="20"/>
                    </w:rPr>
                  </m:ctrlPr>
                </m:sup>
              </m:sSup>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2π</m:t>
                      </m:r>
                    </m:den>
                  </m:f>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m</m:t>
                      </m:r>
                    </m:sub>
                  </m:sSub>
                  <m:r>
                    <w:rPr>
                      <w:rFonts w:ascii="Cambria Math" w:hAnsi="Cambria Math"/>
                      <w:sz w:val="20"/>
                      <w:szCs w:val="20"/>
                    </w:rPr>
                    <m:t>t</m:t>
                  </m:r>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sup>
                          </m:sSup>
                        </m:e>
                      </m:d>
                    </m:num>
                    <m:den>
                      <m:r>
                        <w:rPr>
                          <w:rFonts w:ascii="Cambria Math" w:eastAsiaTheme="minorEastAsia" w:hAnsi="Cambria Math"/>
                          <w:sz w:val="20"/>
                          <w:szCs w:val="20"/>
                        </w:rPr>
                        <m:t>2j</m:t>
                      </m:r>
                    </m:den>
                  </m:f>
                  <m:r>
                    <w:rPr>
                      <w:rFonts w:ascii="Cambria Math" w:eastAsiaTheme="minorEastAsia" w:hAnsi="Cambria Math"/>
                      <w:sz w:val="20"/>
                      <w:szCs w:val="20"/>
                    </w:rPr>
                    <m:t>∙</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sup>
                          </m:sSup>
                        </m:e>
                      </m:d>
                    </m:num>
                    <m:den>
                      <m:r>
                        <w:rPr>
                          <w:rFonts w:ascii="Cambria Math" w:eastAsiaTheme="minorEastAsia" w:hAnsi="Cambria Math"/>
                          <w:sz w:val="20"/>
                          <w:szCs w:val="20"/>
                        </w:rPr>
                        <m:t>2</m:t>
                      </m:r>
                    </m:den>
                  </m:f>
                </m:e>
              </m:d>
            </m:e>
          </m:func>
        </m:oMath>
      </m:oMathPara>
    </w:p>
    <w:p w:rsidR="00985D3B" w:rsidRPr="00754642" w:rsidRDefault="004C5D61" w:rsidP="00AE085F">
      <w:pPr>
        <w:rPr>
          <w:rFonts w:eastAsiaTheme="minorEastAsia" w:hint="cs"/>
          <w:sz w:val="20"/>
          <w:szCs w:val="20"/>
        </w:rPr>
      </w:pPr>
      <m:oMathPara>
        <m:oMathParaPr>
          <m:jc m:val="left"/>
        </m:oMathParaPr>
        <m:oMath>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r>
            <w:rPr>
              <w:rFonts w:ascii="Cambria Math" w:hAnsi="Cambria Math"/>
              <w:sz w:val="20"/>
              <w:szCs w:val="20"/>
            </w:rPr>
            <m:t>2</m:t>
          </m:r>
          <m:r>
            <w:rPr>
              <w:rFonts w:ascii="Cambria Math" w:hAnsi="Cambria Math"/>
              <w:sz w:val="20"/>
              <w:szCs w:val="20"/>
            </w:rPr>
            <m:t>j</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sinc</m:t>
                  </m:r>
                  <m:ctrlPr>
                    <w:rPr>
                      <w:rFonts w:ascii="Cambria Math" w:hAnsi="Cambria Math"/>
                      <w:sz w:val="20"/>
                      <w:szCs w:val="20"/>
                    </w:rPr>
                  </m:ctrlPr>
                </m:e>
                <m:sup>
                  <m:r>
                    <w:rPr>
                      <w:rFonts w:ascii="Cambria Math" w:hAnsi="Cambria Math"/>
                      <w:sz w:val="20"/>
                      <w:szCs w:val="20"/>
                    </w:rPr>
                    <m:t>2</m:t>
                  </m:r>
                  <m:ctrlPr>
                    <w:rPr>
                      <w:rFonts w:ascii="Cambria Math" w:hAnsi="Cambria Math"/>
                      <w:sz w:val="20"/>
                      <w:szCs w:val="20"/>
                    </w:rPr>
                  </m:ctrlPr>
                </m:sup>
              </m:sSup>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2π</m:t>
                      </m:r>
                    </m:den>
                  </m:f>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m</m:t>
                      </m:r>
                    </m:sub>
                  </m:sSub>
                  <m:r>
                    <w:rPr>
                      <w:rFonts w:ascii="Cambria Math" w:hAnsi="Cambria Math"/>
                      <w:sz w:val="20"/>
                      <w:szCs w:val="20"/>
                    </w:rPr>
                    <m:t>t</m:t>
                  </m:r>
                </m:e>
              </m:d>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m:t>
                          </m:r>
                          <m:r>
                            <w:rPr>
                              <w:rFonts w:ascii="Cambria Math" w:eastAsiaTheme="minorEastAsia" w:hAnsi="Cambria Math"/>
                              <w:sz w:val="20"/>
                              <w:szCs w:val="20"/>
                            </w:rPr>
                            <m:t>e</m:t>
                          </m:r>
                        </m:e>
                        <m:sup>
                          <m:r>
                            <w:rPr>
                              <w:rFonts w:ascii="Cambria Math" w:eastAsiaTheme="minorEastAsia" w:hAnsi="Cambria Math"/>
                              <w:sz w:val="20"/>
                              <w:szCs w:val="20"/>
                            </w:rPr>
                            <m:t>j</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sup>
                      </m:sSup>
                    </m:e>
                  </m:d>
                  <m:r>
                    <w:rPr>
                      <w:rFonts w:ascii="Cambria Math" w:eastAsiaTheme="minorEastAsia" w:hAnsi="Cambria Math"/>
                      <w:sz w:val="20"/>
                      <w:szCs w:val="20"/>
                    </w:rPr>
                    <m:t>∙</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sup>
                      </m:sSup>
                    </m:e>
                  </m:d>
                </m:e>
              </m:d>
            </m:e>
          </m:func>
        </m:oMath>
      </m:oMathPara>
    </w:p>
    <w:p w:rsidR="002F3856" w:rsidRPr="00754642" w:rsidRDefault="008C374A" w:rsidP="00065A99">
      <w:pPr>
        <w:rPr>
          <w:rFonts w:eastAsiaTheme="minorEastAsia"/>
          <w:sz w:val="20"/>
          <w:szCs w:val="20"/>
        </w:rPr>
      </w:pPr>
      <w:r>
        <w:rPr>
          <w:rFonts w:eastAsiaTheme="minorEastAsia" w:hint="cs"/>
          <w:sz w:val="20"/>
          <w:szCs w:val="20"/>
          <w:rtl/>
        </w:rPr>
        <w:t xml:space="preserve">לאחר שהגענו לביטוי הזה, נוכל להפעיל את התמרת פורייה, </w:t>
      </w:r>
      <w:r w:rsidR="00052F1F">
        <w:rPr>
          <w:rFonts w:eastAsiaTheme="minorEastAsia" w:hint="cs"/>
          <w:sz w:val="20"/>
          <w:szCs w:val="20"/>
          <w:rtl/>
        </w:rPr>
        <w:t>ולהשתמש בתכונת הכפל של התמרה זו לפי הנוסחא</w:t>
      </w:r>
      <w:r w:rsidR="00507081">
        <w:rPr>
          <w:rFonts w:eastAsiaTheme="minorEastAsia" w:hint="cs"/>
          <w:sz w:val="20"/>
          <w:szCs w:val="20"/>
          <w:rtl/>
        </w:rPr>
        <w:t>:</w:t>
      </w:r>
      <w:r w:rsidR="00052F1F">
        <w:rPr>
          <w:rFonts w:eastAsiaTheme="minorEastAsia" w:hint="cs"/>
          <w:sz w:val="20"/>
          <w:szCs w:val="20"/>
          <w:rtl/>
        </w:rPr>
        <w:t xml:space="preserve"> </w:t>
      </w:r>
      <m:oMath>
        <m:r>
          <w:rPr>
            <w:rFonts w:ascii="Cambria Math" w:eastAsiaTheme="minorEastAsia" w:hAnsi="Cambria Math"/>
            <w:sz w:val="20"/>
            <w:szCs w:val="20"/>
          </w:rPr>
          <m:t>F</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∙y</m:t>
            </m:r>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den>
        </m:f>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jω</m:t>
            </m:r>
          </m:e>
        </m:d>
        <m:r>
          <w:rPr>
            <w:rFonts w:ascii="Cambria Math" w:eastAsiaTheme="minorEastAsia" w:hAnsi="Cambria Math"/>
            <w:sz w:val="20"/>
            <w:szCs w:val="20"/>
          </w:rPr>
          <m:t>*Y</m:t>
        </m:r>
        <m:d>
          <m:dPr>
            <m:ctrlPr>
              <w:rPr>
                <w:rFonts w:ascii="Cambria Math" w:eastAsiaTheme="minorEastAsia" w:hAnsi="Cambria Math"/>
                <w:i/>
                <w:sz w:val="20"/>
                <w:szCs w:val="20"/>
              </w:rPr>
            </m:ctrlPr>
          </m:dPr>
          <m:e>
            <m:r>
              <w:rPr>
                <w:rFonts w:ascii="Cambria Math" w:eastAsiaTheme="minorEastAsia" w:hAnsi="Cambria Math"/>
                <w:sz w:val="20"/>
                <w:szCs w:val="20"/>
              </w:rPr>
              <m:t>jω</m:t>
            </m:r>
          </m:e>
        </m:d>
      </m:oMath>
      <w:r w:rsidR="00065A99">
        <w:rPr>
          <w:rFonts w:eastAsiaTheme="minorEastAsia" w:hint="cs"/>
          <w:sz w:val="20"/>
          <w:szCs w:val="20"/>
          <w:rtl/>
        </w:rPr>
        <w:t xml:space="preserve">, ובנוסף, לחשב את ההתמרה של </w:t>
      </w:r>
      <m:oMath>
        <m:r>
          <w:rPr>
            <w:rFonts w:ascii="Cambria Math" w:eastAsiaTheme="minorEastAsia" w:hAnsi="Cambria Math"/>
            <w:sz w:val="20"/>
            <w:szCs w:val="20"/>
          </w:rPr>
          <m:t>sin</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2</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2π</m:t>
                </m:r>
              </m:den>
            </m:f>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m</m:t>
                </m:r>
              </m:sub>
            </m:sSub>
            <m:r>
              <w:rPr>
                <w:rFonts w:ascii="Cambria Math" w:hAnsi="Cambria Math"/>
                <w:sz w:val="20"/>
                <w:szCs w:val="20"/>
              </w:rPr>
              <m:t>t</m:t>
            </m:r>
          </m:e>
        </m:d>
      </m:oMath>
      <w:r w:rsidR="00065A99">
        <w:rPr>
          <w:rFonts w:eastAsiaTheme="minorEastAsia" w:hint="cs"/>
          <w:sz w:val="20"/>
          <w:szCs w:val="20"/>
          <w:rtl/>
        </w:rPr>
        <w:t xml:space="preserve"> בלבד, ולאחר מכן להתייחס לאקספוננטים כהזזות, כיוון שהתמרת הפורייה שלהם הינה בעצם פונקציית דלתא</w:t>
      </w:r>
      <w:r w:rsidR="00FF0D35">
        <w:rPr>
          <w:rFonts w:eastAsiaTheme="minorEastAsia" w:hint="cs"/>
          <w:sz w:val="20"/>
          <w:szCs w:val="20"/>
          <w:rtl/>
        </w:rPr>
        <w:t>.</w:t>
      </w:r>
      <w:r w:rsidR="00065A99">
        <w:rPr>
          <w:rFonts w:eastAsiaTheme="minorEastAsia" w:hint="cs"/>
          <w:sz w:val="20"/>
          <w:szCs w:val="20"/>
          <w:rtl/>
        </w:rPr>
        <w:t xml:space="preserve"> </w:t>
      </w:r>
    </w:p>
    <w:p w:rsidR="00052F1F" w:rsidRDefault="002F3856" w:rsidP="002F3856">
      <w:pPr>
        <w:bidi w:val="0"/>
        <w:rPr>
          <w:rFonts w:eastAsiaTheme="minorEastAsia" w:hint="cs"/>
          <w:i/>
          <w:sz w:val="20"/>
          <w:szCs w:val="20"/>
          <w:rtl/>
        </w:rPr>
      </w:pPr>
      <w:r>
        <w:rPr>
          <w:rFonts w:eastAsiaTheme="minorEastAsia"/>
          <w:i/>
          <w:sz w:val="20"/>
          <w:szCs w:val="20"/>
          <w:rtl/>
        </w:rPr>
        <w:br w:type="page"/>
      </w:r>
    </w:p>
    <w:p w:rsidR="000F5FFB" w:rsidRPr="00C72E50" w:rsidRDefault="000F5FFB" w:rsidP="00C72E50">
      <w:pPr>
        <w:jc w:val="right"/>
        <w:rPr>
          <w:rFonts w:eastAsiaTheme="minorEastAsia"/>
          <w:i/>
          <w:sz w:val="20"/>
          <w:szCs w:val="20"/>
        </w:rPr>
      </w:pPr>
      <m:oMathPara>
        <m:oMathParaPr>
          <m:jc m:val="left"/>
        </m:oMathParaPr>
        <m:oMath>
          <m:r>
            <w:rPr>
              <w:rFonts w:ascii="Cambria Math" w:eastAsiaTheme="minorEastAsia" w:hAnsi="Cambria Math"/>
              <w:sz w:val="20"/>
              <w:szCs w:val="20"/>
            </w:rPr>
            <w:lastRenderedPageBreak/>
            <m:t>F</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sin</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2</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2π</m:t>
                      </m:r>
                    </m:den>
                  </m:f>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m</m:t>
                      </m:r>
                    </m:sub>
                  </m:sSub>
                  <m:r>
                    <w:rPr>
                      <w:rFonts w:ascii="Cambria Math" w:hAnsi="Cambria Math"/>
                      <w:sz w:val="20"/>
                      <w:szCs w:val="20"/>
                    </w:rPr>
                    <m:t>t</m:t>
                  </m:r>
                </m:e>
              </m:d>
            </m:e>
          </m:d>
          <m:r>
            <w:rPr>
              <w:rFonts w:ascii="Cambria Math" w:eastAsiaTheme="minorEastAsia" w:hAnsi="Cambria Math"/>
              <w:sz w:val="20"/>
              <w:szCs w:val="20"/>
            </w:rPr>
            <m:t xml:space="preserve">= </m:t>
          </m:r>
          <m:r>
            <w:rPr>
              <w:rFonts w:ascii="Cambria Math" w:eastAsiaTheme="minorEastAsia" w:hAnsi="Cambria Math"/>
              <w:sz w:val="20"/>
              <w:szCs w:val="20"/>
            </w:rPr>
            <m:t>F</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sin</m:t>
              </m:r>
              <m:r>
                <w:rPr>
                  <w:rFonts w:ascii="Cambria Math" w:eastAsiaTheme="minorEastAsia" w:hAnsi="Cambria Math"/>
                  <w:sz w:val="20"/>
                  <w:szCs w:val="20"/>
                </w:rPr>
                <m:t>c</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t</m:t>
                      </m:r>
                    </m:num>
                    <m:den>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m:t>
                          </m:r>
                        </m:sub>
                      </m:sSub>
                    </m:den>
                  </m:f>
                </m:e>
              </m:d>
              <m:r>
                <w:rPr>
                  <w:rFonts w:ascii="Cambria Math" w:eastAsiaTheme="minorEastAsia" w:hAnsi="Cambria Math"/>
                  <w:sz w:val="20"/>
                  <w:szCs w:val="20"/>
                </w:rPr>
                <m:t>∙sinc</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t</m:t>
                      </m:r>
                    </m:num>
                    <m:den>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m:t>
                          </m:r>
                        </m:sub>
                      </m:sSub>
                    </m:den>
                  </m:f>
                </m:e>
              </m:d>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den>
          </m:f>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m</m:t>
                  </m:r>
                </m:sub>
              </m:sSub>
              <m:nary>
                <m:naryPr>
                  <m:chr m:val="∏"/>
                  <m:limLoc m:val="undOvr"/>
                  <m:subHide m:val="1"/>
                  <m:supHide m:val="1"/>
                  <m:ctrlPr>
                    <w:rPr>
                      <w:rFonts w:ascii="Cambria Math" w:eastAsiaTheme="minorEastAsia" w:hAnsi="Cambria Math"/>
                      <w:i/>
                      <w:sz w:val="20"/>
                      <w:szCs w:val="20"/>
                    </w:rPr>
                  </m:ctrlPr>
                </m:naryPr>
                <m:sub/>
                <m:sup/>
                <m:e>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jω</m:t>
                      </m:r>
                    </m:num>
                    <m:den>
                      <m:r>
                        <w:rPr>
                          <w:rFonts w:ascii="Cambria Math" w:eastAsiaTheme="minorEastAsia" w:hAnsi="Cambria Math"/>
                          <w:sz w:val="20"/>
                          <w:szCs w:val="20"/>
                        </w:rPr>
                        <m:t>2π/</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m</m:t>
                          </m:r>
                        </m:sub>
                      </m:sSub>
                    </m:den>
                  </m:f>
                  <m:r>
                    <w:rPr>
                      <w:rFonts w:ascii="Cambria Math" w:eastAsiaTheme="minorEastAsia" w:hAnsi="Cambria Math"/>
                      <w:sz w:val="20"/>
                      <w:szCs w:val="20"/>
                    </w:rPr>
                    <m:t xml:space="preserve">) </m:t>
                  </m:r>
                </m:e>
              </m:nary>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m</m:t>
                  </m:r>
                </m:sub>
              </m:sSub>
              <m:nary>
                <m:naryPr>
                  <m:chr m:val="∏"/>
                  <m:limLoc m:val="undOvr"/>
                  <m:subHide m:val="1"/>
                  <m:supHide m:val="1"/>
                  <m:ctrlPr>
                    <w:rPr>
                      <w:rFonts w:ascii="Cambria Math" w:eastAsiaTheme="minorEastAsia" w:hAnsi="Cambria Math"/>
                      <w:i/>
                      <w:sz w:val="20"/>
                      <w:szCs w:val="20"/>
                    </w:rPr>
                  </m:ctrlPr>
                </m:naryPr>
                <m:sub/>
                <m:sup/>
                <m:e>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jω</m:t>
                      </m:r>
                    </m:num>
                    <m:den>
                      <m:r>
                        <w:rPr>
                          <w:rFonts w:ascii="Cambria Math" w:eastAsiaTheme="minorEastAsia" w:hAnsi="Cambria Math"/>
                          <w:sz w:val="20"/>
                          <w:szCs w:val="20"/>
                        </w:rPr>
                        <m:t>2π/</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m</m:t>
                          </m:r>
                        </m:sub>
                      </m:sSub>
                    </m:den>
                  </m:f>
                  <m:r>
                    <w:rPr>
                      <w:rFonts w:ascii="Cambria Math" w:eastAsiaTheme="minorEastAsia" w:hAnsi="Cambria Math"/>
                      <w:sz w:val="20"/>
                      <w:szCs w:val="20"/>
                    </w:rPr>
                    <m:t xml:space="preserve">) </m:t>
                  </m:r>
                </m:e>
              </m:nary>
            </m:e>
          </m:d>
        </m:oMath>
      </m:oMathPara>
    </w:p>
    <w:p w:rsidR="006E70E3" w:rsidRDefault="006E70E3" w:rsidP="00695190">
      <w:pPr>
        <w:rPr>
          <w:rFonts w:eastAsiaTheme="minorEastAsia"/>
          <w:sz w:val="20"/>
          <w:szCs w:val="20"/>
          <w:rtl/>
        </w:rPr>
      </w:pPr>
      <w:r>
        <w:rPr>
          <w:rFonts w:eastAsiaTheme="minorEastAsia" w:hint="cs"/>
          <w:sz w:val="20"/>
          <w:szCs w:val="20"/>
          <w:rtl/>
        </w:rPr>
        <w:t>אנו יודעים כי קונבולוציה של חלונות זהים, הינה תוצר של פונקציית משולש, לכן:</w:t>
      </w:r>
    </w:p>
    <w:p w:rsidR="006E70E3" w:rsidRPr="0043483C" w:rsidRDefault="006E70E3" w:rsidP="00E67867">
      <w:pPr>
        <w:rPr>
          <w:rFonts w:eastAsiaTheme="minorEastAsia" w:hint="cs"/>
          <w:sz w:val="20"/>
          <w:szCs w:val="20"/>
          <w:rtl/>
        </w:rPr>
      </w:pPr>
      <m:oMathPara>
        <m:oMathParaPr>
          <m:jc m:val="left"/>
        </m:oMathParaPr>
        <m:oMath>
          <m:r>
            <w:rPr>
              <w:rFonts w:ascii="Cambria Math" w:eastAsiaTheme="minorEastAsia" w:hAnsi="Cambria Math"/>
              <w:sz w:val="20"/>
              <w:szCs w:val="20"/>
            </w:rPr>
            <m:t>F</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sin</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2</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2π</m:t>
                      </m:r>
                    </m:den>
                  </m:f>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m</m:t>
                      </m:r>
                    </m:sub>
                  </m:sSub>
                  <m:r>
                    <w:rPr>
                      <w:rFonts w:ascii="Cambria Math" w:hAnsi="Cambria Math"/>
                      <w:sz w:val="20"/>
                      <w:szCs w:val="20"/>
                    </w:rPr>
                    <m:t>t</m:t>
                  </m:r>
                </m:e>
              </m:d>
            </m:e>
          </m:d>
          <m:r>
            <m:rPr>
              <m:sty m:val="p"/>
            </m:rP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2π</m:t>
              </m:r>
            </m:num>
            <m:den>
              <m:sSubSup>
                <m:sSubSupPr>
                  <m:ctrlPr>
                    <w:rPr>
                      <w:rFonts w:ascii="Cambria Math" w:eastAsiaTheme="minorEastAsia" w:hAnsi="Cambria Math"/>
                      <w:i/>
                      <w:sz w:val="20"/>
                      <w:szCs w:val="20"/>
                    </w:rPr>
                  </m:ctrlPr>
                </m:sSubSupPr>
                <m:e>
                  <m:r>
                    <w:rPr>
                      <w:rFonts w:ascii="Cambria Math" w:eastAsiaTheme="minorEastAsia" w:hAnsi="Cambria Math"/>
                      <w:sz w:val="20"/>
                      <w:szCs w:val="20"/>
                    </w:rPr>
                    <m:t>ω</m:t>
                  </m:r>
                </m:e>
                <m:sub>
                  <m:r>
                    <w:rPr>
                      <w:rFonts w:ascii="Cambria Math" w:eastAsiaTheme="minorEastAsia" w:hAnsi="Cambria Math"/>
                      <w:sz w:val="20"/>
                      <w:szCs w:val="20"/>
                    </w:rPr>
                    <m:t>m</m:t>
                  </m:r>
                </m:sub>
                <m:sup>
                  <m:r>
                    <w:rPr>
                      <w:rFonts w:ascii="Cambria Math" w:eastAsiaTheme="minorEastAsia" w:hAnsi="Cambria Math"/>
                      <w:sz w:val="20"/>
                      <w:szCs w:val="20"/>
                    </w:rPr>
                    <m:t xml:space="preserve"> </m:t>
                  </m:r>
                </m:sup>
              </m:sSubSup>
            </m:den>
          </m:f>
          <m:nary>
            <m:naryPr>
              <m:chr m:val="⋀"/>
              <m:limLoc m:val="undOvr"/>
              <m:subHide m:val="1"/>
              <m:supHide m:val="1"/>
              <m:ctrlPr>
                <w:rPr>
                  <w:rFonts w:ascii="Cambria Math" w:eastAsiaTheme="minorEastAsia" w:hAnsi="Cambria Math"/>
                  <w:i/>
                  <w:sz w:val="20"/>
                  <w:szCs w:val="20"/>
                </w:rPr>
              </m:ctrlPr>
            </m:naryPr>
            <m:sub/>
            <m:sup/>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jω</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den>
                  </m:f>
                </m:e>
              </m:d>
            </m:e>
          </m:nary>
        </m:oMath>
      </m:oMathPara>
    </w:p>
    <w:p w:rsidR="00B63815" w:rsidRDefault="00B63815" w:rsidP="00695190">
      <w:pPr>
        <w:rPr>
          <w:rFonts w:eastAsiaTheme="minorEastAsia"/>
          <w:sz w:val="20"/>
          <w:szCs w:val="20"/>
          <w:rtl/>
        </w:rPr>
      </w:pPr>
      <w:r>
        <w:rPr>
          <w:rFonts w:eastAsiaTheme="minorEastAsia" w:hint="cs"/>
          <w:sz w:val="20"/>
          <w:szCs w:val="20"/>
          <w:rtl/>
        </w:rPr>
        <w:t>כבר ציינו כי התמרת הפורייה של אקספוננט הינה פונקציית הלם של דיראק בזמן (דלתא), לכן:</w:t>
      </w:r>
    </w:p>
    <w:p w:rsidR="00A3643F" w:rsidRPr="00A3643F" w:rsidRDefault="003A1DD1" w:rsidP="00A3643F">
      <w:pPr>
        <w:rPr>
          <w:rFonts w:eastAsiaTheme="minorEastAsia" w:hint="cs"/>
          <w:sz w:val="20"/>
          <w:szCs w:val="20"/>
          <w:rtl/>
        </w:rPr>
      </w:pPr>
      <m:oMathPara>
        <m:oMathParaPr>
          <m:jc m:val="left"/>
        </m:oMathParaPr>
        <m:oMath>
          <m:r>
            <w:rPr>
              <w:rFonts w:ascii="Cambria Math" w:eastAsiaTheme="minorEastAsia" w:hAnsi="Cambria Math"/>
              <w:sz w:val="20"/>
              <w:szCs w:val="20"/>
            </w:rPr>
            <m:t>F</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sup>
                  </m:sSup>
                </m:e>
              </m:d>
              <m:r>
                <w:rPr>
                  <w:rFonts w:ascii="Cambria Math" w:eastAsiaTheme="minorEastAsia" w:hAnsi="Cambria Math"/>
                  <w:sz w:val="20"/>
                  <w:szCs w:val="20"/>
                </w:rPr>
                <m:t>∙</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sup>
                  </m:sSup>
                </m:e>
              </m:d>
              <m:ctrlPr>
                <w:rPr>
                  <w:rFonts w:ascii="Cambria Math" w:eastAsiaTheme="minorEastAsia" w:hAnsi="Cambria Math"/>
                  <w:sz w:val="20"/>
                  <w:szCs w:val="20"/>
                </w:rPr>
              </m:ctrlPr>
            </m:e>
          </m:d>
          <m:r>
            <w:rPr>
              <w:rFonts w:ascii="Cambria Math" w:eastAsiaTheme="minorEastAsia" w:hAnsi="Cambria Math"/>
              <w:sz w:val="20"/>
              <w:szCs w:val="20"/>
            </w:rPr>
            <m:t>=</m:t>
          </m:r>
        </m:oMath>
      </m:oMathPara>
    </w:p>
    <w:p w:rsidR="001A01C0" w:rsidRPr="001A01C0" w:rsidRDefault="003A1DD1" w:rsidP="0076569E">
      <w:pPr>
        <w:rPr>
          <w:rFonts w:eastAsiaTheme="minorEastAsia"/>
          <w:sz w:val="20"/>
          <w:szCs w:val="20"/>
        </w:rPr>
      </w:pPr>
      <m:oMathPara>
        <m:oMathParaPr>
          <m:jc m:val="left"/>
        </m:oMathParaPr>
        <m:oMath>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2π</m:t>
              </m:r>
            </m:num>
            <m:den>
              <m:r>
                <w:rPr>
                  <w:rFonts w:ascii="Cambria Math" w:eastAsiaTheme="minorEastAsia" w:hAnsi="Cambria Math"/>
                  <w:sz w:val="20"/>
                  <w:szCs w:val="20"/>
                </w:rPr>
                <m:t>2π</m:t>
              </m:r>
            </m:den>
          </m:f>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δ</m:t>
              </m:r>
              <m:d>
                <m:dPr>
                  <m:ctrlPr>
                    <w:rPr>
                      <w:rFonts w:ascii="Cambria Math" w:eastAsiaTheme="minorEastAsia" w:hAnsi="Cambria Math"/>
                      <w:i/>
                      <w:sz w:val="20"/>
                      <w:szCs w:val="20"/>
                    </w:rPr>
                  </m:ctrlPr>
                </m:dPr>
                <m:e>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ω-</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num>
                        <m:den>
                          <m:r>
                            <w:rPr>
                              <w:rFonts w:ascii="Cambria Math" w:eastAsiaTheme="minorEastAsia" w:hAnsi="Cambria Math"/>
                              <w:sz w:val="20"/>
                              <w:szCs w:val="20"/>
                            </w:rPr>
                            <m:t>2</m:t>
                          </m:r>
                        </m:den>
                      </m:f>
                    </m:e>
                  </m:d>
                </m:e>
              </m:d>
              <m:r>
                <w:rPr>
                  <w:rFonts w:ascii="Cambria Math" w:eastAsiaTheme="minorEastAsia" w:hAnsi="Cambria Math"/>
                  <w:sz w:val="20"/>
                  <w:szCs w:val="20"/>
                </w:rPr>
                <m:t>-</m:t>
              </m:r>
              <m:r>
                <w:rPr>
                  <w:rFonts w:ascii="Cambria Math" w:eastAsiaTheme="minorEastAsia" w:hAnsi="Cambria Math"/>
                  <w:sz w:val="20"/>
                  <w:szCs w:val="20"/>
                </w:rPr>
                <m:t>δ</m:t>
              </m:r>
              <m:d>
                <m:dPr>
                  <m:ctrlPr>
                    <w:rPr>
                      <w:rFonts w:ascii="Cambria Math" w:eastAsiaTheme="minorEastAsia" w:hAnsi="Cambria Math"/>
                      <w:i/>
                      <w:sz w:val="20"/>
                      <w:szCs w:val="20"/>
                    </w:rPr>
                  </m:ctrlPr>
                </m:dPr>
                <m:e>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ω+</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num>
                        <m:den>
                          <m:r>
                            <w:rPr>
                              <w:rFonts w:ascii="Cambria Math" w:eastAsiaTheme="minorEastAsia" w:hAnsi="Cambria Math"/>
                              <w:sz w:val="20"/>
                              <w:szCs w:val="20"/>
                            </w:rPr>
                            <m:t>2</m:t>
                          </m:r>
                        </m:den>
                      </m:f>
                    </m:e>
                  </m:d>
                </m:e>
              </m:d>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δ</m:t>
              </m:r>
              <m:d>
                <m:dPr>
                  <m:ctrlPr>
                    <w:rPr>
                      <w:rFonts w:ascii="Cambria Math" w:eastAsiaTheme="minorEastAsia" w:hAnsi="Cambria Math"/>
                      <w:i/>
                      <w:sz w:val="20"/>
                      <w:szCs w:val="20"/>
                    </w:rPr>
                  </m:ctrlPr>
                </m:dPr>
                <m:e>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ω-</m:t>
                      </m:r>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e>
                  </m:d>
                </m:e>
              </m:d>
              <m:r>
                <w:rPr>
                  <w:rFonts w:ascii="Cambria Math" w:eastAsiaTheme="minorEastAsia" w:hAnsi="Cambria Math"/>
                  <w:sz w:val="20"/>
                  <w:szCs w:val="20"/>
                </w:rPr>
                <m:t>+</m:t>
              </m:r>
              <m:r>
                <w:rPr>
                  <w:rFonts w:ascii="Cambria Math" w:eastAsiaTheme="minorEastAsia" w:hAnsi="Cambria Math"/>
                  <w:sz w:val="20"/>
                  <w:szCs w:val="20"/>
                </w:rPr>
                <m:t>δ</m:t>
              </m:r>
              <m:d>
                <m:dPr>
                  <m:ctrlPr>
                    <w:rPr>
                      <w:rFonts w:ascii="Cambria Math" w:eastAsiaTheme="minorEastAsia" w:hAnsi="Cambria Math"/>
                      <w:i/>
                      <w:sz w:val="20"/>
                      <w:szCs w:val="20"/>
                    </w:rPr>
                  </m:ctrlPr>
                </m:dPr>
                <m:e>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ω+</m:t>
                      </m:r>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e>
                  </m:d>
                </m:e>
              </m:d>
            </m:e>
          </m:d>
        </m:oMath>
      </m:oMathPara>
    </w:p>
    <w:p w:rsidR="00B63815" w:rsidRPr="00A839F1" w:rsidRDefault="001A01C0" w:rsidP="00A839F1">
      <w:pPr>
        <w:rPr>
          <w:rFonts w:eastAsiaTheme="minorEastAsia" w:hint="cs"/>
          <w:sz w:val="20"/>
          <w:szCs w:val="20"/>
          <w:rtl/>
        </w:rPr>
      </w:pPr>
      <m:oMathPara>
        <m:oMathParaPr>
          <m:jc m:val="left"/>
        </m:oMathParaPr>
        <m:oMath>
          <m:r>
            <w:rPr>
              <w:rFonts w:ascii="Cambria Math" w:eastAsiaTheme="minorEastAsia" w:hAnsi="Cambria Math"/>
              <w:sz w:val="20"/>
              <w:szCs w:val="20"/>
            </w:rPr>
            <m:t xml:space="preserve">= </m:t>
          </m:r>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r>
                <w:rPr>
                  <w:rFonts w:ascii="Cambria Math" w:eastAsiaTheme="minorEastAsia" w:hAnsi="Cambria Math"/>
                  <w:sz w:val="20"/>
                  <w:szCs w:val="20"/>
                </w:rPr>
                <m:t>δ</m:t>
              </m:r>
              <m:d>
                <m:dPr>
                  <m:ctrlPr>
                    <w:rPr>
                      <w:rFonts w:ascii="Cambria Math" w:eastAsiaTheme="minorEastAsia" w:hAnsi="Cambria Math"/>
                      <w:i/>
                      <w:sz w:val="20"/>
                      <w:szCs w:val="20"/>
                    </w:rPr>
                  </m:ctrlPr>
                </m:dPr>
                <m:e>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ω-2</m:t>
                      </m:r>
                      <m:sSub>
                        <m:sSubPr>
                          <m:ctrlPr>
                            <w:rPr>
                              <w:rFonts w:ascii="Cambria Math" w:eastAsiaTheme="minorEastAsia" w:hAnsi="Cambria Math"/>
                              <w:i/>
                              <w:sz w:val="20"/>
                              <w:szCs w:val="20"/>
                            </w:rPr>
                          </m:ctrlPr>
                        </m:sSubPr>
                        <m:e>
                          <m:r>
                            <w:rPr>
                              <w:rFonts w:ascii="Cambria Math" w:eastAsiaTheme="minorEastAsia" w:hAnsi="Cambria Math"/>
                              <w:sz w:val="20"/>
                              <w:szCs w:val="20"/>
                            </w:rPr>
                            <m:t>.5ω</m:t>
                          </m:r>
                        </m:e>
                        <m:sub>
                          <m:r>
                            <w:rPr>
                              <w:rFonts w:ascii="Cambria Math" w:eastAsiaTheme="minorEastAsia" w:hAnsi="Cambria Math"/>
                              <w:sz w:val="20"/>
                              <w:szCs w:val="20"/>
                            </w:rPr>
                            <m:t>m</m:t>
                          </m:r>
                        </m:sub>
                      </m:sSub>
                    </m:e>
                  </m:d>
                </m:e>
              </m:d>
              <m:r>
                <w:rPr>
                  <w:rFonts w:ascii="Cambria Math" w:eastAsiaTheme="minorEastAsia" w:hAnsi="Cambria Math"/>
                  <w:sz w:val="20"/>
                  <w:szCs w:val="20"/>
                </w:rPr>
                <m:t>+</m:t>
              </m:r>
              <m:r>
                <w:rPr>
                  <w:rFonts w:ascii="Cambria Math" w:eastAsiaTheme="minorEastAsia" w:hAnsi="Cambria Math"/>
                  <w:sz w:val="20"/>
                  <w:szCs w:val="20"/>
                </w:rPr>
                <m:t>δ</m:t>
              </m:r>
              <m:d>
                <m:dPr>
                  <m:ctrlPr>
                    <w:rPr>
                      <w:rFonts w:ascii="Cambria Math" w:eastAsiaTheme="minorEastAsia" w:hAnsi="Cambria Math"/>
                      <w:i/>
                      <w:sz w:val="20"/>
                      <w:szCs w:val="20"/>
                    </w:rPr>
                  </m:ctrlPr>
                </m:dPr>
                <m:e>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ω</m:t>
                      </m:r>
                      <m:r>
                        <w:rPr>
                          <w:rFonts w:ascii="Cambria Math" w:eastAsiaTheme="minorEastAsia" w:hAnsi="Cambria Math"/>
                          <w:sz w:val="20"/>
                          <w:szCs w:val="20"/>
                        </w:rPr>
                        <m:t>+</m:t>
                      </m:r>
                      <m:r>
                        <w:rPr>
                          <w:rFonts w:ascii="Cambria Math" w:eastAsiaTheme="minorEastAsia" w:hAnsi="Cambria Math"/>
                          <w:sz w:val="20"/>
                          <w:szCs w:val="20"/>
                        </w:rPr>
                        <m:t>1.5</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e>
                  </m:d>
                </m:e>
              </m:d>
              <m:r>
                <w:rPr>
                  <w:rFonts w:ascii="Cambria Math" w:eastAsiaTheme="minorEastAsia" w:hAnsi="Cambria Math"/>
                  <w:sz w:val="20"/>
                  <w:szCs w:val="20"/>
                </w:rPr>
                <m:t>-</m:t>
              </m:r>
              <m:r>
                <w:rPr>
                  <w:rFonts w:ascii="Cambria Math" w:eastAsiaTheme="minorEastAsia" w:hAnsi="Cambria Math"/>
                  <w:sz w:val="20"/>
                  <w:szCs w:val="20"/>
                </w:rPr>
                <m:t xml:space="preserve"> δ</m:t>
              </m:r>
              <m:d>
                <m:dPr>
                  <m:ctrlPr>
                    <w:rPr>
                      <w:rFonts w:ascii="Cambria Math" w:eastAsiaTheme="minorEastAsia" w:hAnsi="Cambria Math"/>
                      <w:i/>
                      <w:sz w:val="20"/>
                      <w:szCs w:val="20"/>
                    </w:rPr>
                  </m:ctrlPr>
                </m:dPr>
                <m:e>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ω-1.5</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e>
                  </m:d>
                </m:e>
              </m:d>
              <m:r>
                <w:rPr>
                  <w:rFonts w:ascii="Cambria Math" w:eastAsiaTheme="minorEastAsia" w:hAnsi="Cambria Math"/>
                  <w:sz w:val="20"/>
                  <w:szCs w:val="20"/>
                </w:rPr>
                <m:t>-δ</m:t>
              </m:r>
              <m:d>
                <m:dPr>
                  <m:ctrlPr>
                    <w:rPr>
                      <w:rFonts w:ascii="Cambria Math" w:eastAsiaTheme="minorEastAsia" w:hAnsi="Cambria Math"/>
                      <w:i/>
                      <w:sz w:val="20"/>
                      <w:szCs w:val="20"/>
                    </w:rPr>
                  </m:ctrlPr>
                </m:dPr>
                <m:e>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ω+2</m:t>
                      </m:r>
                      <m:sSub>
                        <m:sSubPr>
                          <m:ctrlPr>
                            <w:rPr>
                              <w:rFonts w:ascii="Cambria Math" w:eastAsiaTheme="minorEastAsia" w:hAnsi="Cambria Math"/>
                              <w:i/>
                              <w:sz w:val="20"/>
                              <w:szCs w:val="20"/>
                            </w:rPr>
                          </m:ctrlPr>
                        </m:sSubPr>
                        <m:e>
                          <m:r>
                            <w:rPr>
                              <w:rFonts w:ascii="Cambria Math" w:eastAsiaTheme="minorEastAsia" w:hAnsi="Cambria Math"/>
                              <w:sz w:val="20"/>
                              <w:szCs w:val="20"/>
                            </w:rPr>
                            <m:t>.5ω</m:t>
                          </m:r>
                        </m:e>
                        <m:sub>
                          <m:r>
                            <w:rPr>
                              <w:rFonts w:ascii="Cambria Math" w:eastAsiaTheme="minorEastAsia" w:hAnsi="Cambria Math"/>
                              <w:sz w:val="20"/>
                              <w:szCs w:val="20"/>
                            </w:rPr>
                            <m:t>m</m:t>
                          </m:r>
                        </m:sub>
                      </m:sSub>
                    </m:e>
                  </m:d>
                </m:e>
              </m:d>
            </m:e>
          </m:d>
        </m:oMath>
      </m:oMathPara>
    </w:p>
    <w:p w:rsidR="00695190" w:rsidRPr="000F5FFB" w:rsidRDefault="0043483C" w:rsidP="00695190">
      <w:pPr>
        <w:rPr>
          <w:rFonts w:eastAsiaTheme="minorEastAsia" w:hint="cs"/>
          <w:i/>
          <w:sz w:val="20"/>
          <w:szCs w:val="20"/>
          <w:rtl/>
        </w:rPr>
      </w:pPr>
      <w:r>
        <w:rPr>
          <w:rFonts w:eastAsiaTheme="minorEastAsia" w:hint="cs"/>
          <w:sz w:val="20"/>
          <w:szCs w:val="20"/>
          <w:rtl/>
        </w:rPr>
        <w:t>נציג את הביטוי שקיבלנו עד כה</w:t>
      </w:r>
      <w:r w:rsidR="00695190">
        <w:rPr>
          <w:rFonts w:eastAsiaTheme="minorEastAsia" w:hint="cs"/>
          <w:sz w:val="20"/>
          <w:szCs w:val="20"/>
          <w:rtl/>
        </w:rPr>
        <w:t>:</w:t>
      </w:r>
    </w:p>
    <w:p w:rsidR="00526D0B" w:rsidRPr="00A361D9" w:rsidRDefault="002C6E26" w:rsidP="003F7735">
      <w:pPr>
        <w:rPr>
          <w:rFonts w:eastAsiaTheme="minorEastAsia" w:hint="cs"/>
          <w:sz w:val="18"/>
          <w:szCs w:val="18"/>
          <w:rtl/>
        </w:rPr>
      </w:pPr>
      <m:oMathPara>
        <m:oMathParaPr>
          <m:jc m:val="left"/>
        </m:oMathParaPr>
        <m:oMath>
          <m:r>
            <w:rPr>
              <w:rFonts w:ascii="Cambria Math" w:eastAsiaTheme="minorEastAsia" w:hAnsi="Cambria Math"/>
              <w:sz w:val="16"/>
              <w:szCs w:val="16"/>
            </w:rPr>
            <m:t>X</m:t>
          </m:r>
          <m:d>
            <m:dPr>
              <m:ctrlPr>
                <w:rPr>
                  <w:rFonts w:ascii="Cambria Math" w:eastAsiaTheme="minorEastAsia" w:hAnsi="Cambria Math"/>
                  <w:i/>
                  <w:sz w:val="16"/>
                  <w:szCs w:val="16"/>
                </w:rPr>
              </m:ctrlPr>
            </m:dPr>
            <m:e>
              <m:r>
                <w:rPr>
                  <w:rFonts w:ascii="Cambria Math" w:eastAsiaTheme="minorEastAsia" w:hAnsi="Cambria Math"/>
                  <w:sz w:val="16"/>
                  <w:szCs w:val="16"/>
                </w:rPr>
                <m:t>jω</m:t>
              </m:r>
            </m:e>
          </m:d>
          <m:r>
            <w:rPr>
              <w:rFonts w:ascii="Cambria Math" w:eastAsiaTheme="minorEastAsia" w:hAnsi="Cambria Math"/>
              <w:sz w:val="16"/>
              <w:szCs w:val="16"/>
            </w:rPr>
            <m:t xml:space="preserve">= </m:t>
          </m:r>
          <m:f>
            <m:fPr>
              <m:ctrlPr>
                <w:rPr>
                  <w:rFonts w:ascii="Cambria Math" w:eastAsiaTheme="minorEastAsia" w:hAnsi="Cambria Math"/>
                  <w:i/>
                  <w:sz w:val="18"/>
                  <w:szCs w:val="18"/>
                </w:rPr>
              </m:ctrlPr>
            </m:fPr>
            <m:num>
              <m:r>
                <w:rPr>
                  <w:rFonts w:ascii="Cambria Math" w:eastAsiaTheme="minorEastAsia" w:hAnsi="Cambria Math"/>
                  <w:sz w:val="18"/>
                  <w:szCs w:val="18"/>
                </w:rPr>
                <m:t>2π</m:t>
              </m:r>
            </m:num>
            <m:den>
              <m:sSubSup>
                <m:sSubSupPr>
                  <m:ctrlPr>
                    <w:rPr>
                      <w:rFonts w:ascii="Cambria Math" w:eastAsiaTheme="minorEastAsia" w:hAnsi="Cambria Math"/>
                      <w:i/>
                      <w:sz w:val="18"/>
                      <w:szCs w:val="18"/>
                    </w:rPr>
                  </m:ctrlPr>
                </m:sSubSupPr>
                <m:e>
                  <m:r>
                    <w:rPr>
                      <w:rFonts w:ascii="Cambria Math" w:eastAsiaTheme="minorEastAsia" w:hAnsi="Cambria Math"/>
                      <w:sz w:val="18"/>
                      <w:szCs w:val="18"/>
                    </w:rPr>
                    <m:t>ω</m:t>
                  </m:r>
                </m:e>
                <m:sub>
                  <m:r>
                    <w:rPr>
                      <w:rFonts w:ascii="Cambria Math" w:eastAsiaTheme="minorEastAsia" w:hAnsi="Cambria Math"/>
                      <w:sz w:val="18"/>
                      <w:szCs w:val="18"/>
                    </w:rPr>
                    <m:t>m</m:t>
                  </m:r>
                </m:sub>
                <m:sup>
                  <m:r>
                    <w:rPr>
                      <w:rFonts w:ascii="Cambria Math" w:eastAsiaTheme="minorEastAsia" w:hAnsi="Cambria Math"/>
                      <w:sz w:val="18"/>
                      <w:szCs w:val="18"/>
                    </w:rPr>
                    <m:t xml:space="preserve"> </m:t>
                  </m:r>
                </m:sup>
              </m:sSubSup>
            </m:den>
          </m:f>
          <m:nary>
            <m:naryPr>
              <m:chr m:val="⋀"/>
              <m:limLoc m:val="undOvr"/>
              <m:subHide m:val="1"/>
              <m:supHide m:val="1"/>
              <m:ctrlPr>
                <w:rPr>
                  <w:rFonts w:ascii="Cambria Math" w:eastAsiaTheme="minorEastAsia" w:hAnsi="Cambria Math"/>
                  <w:i/>
                  <w:sz w:val="18"/>
                  <w:szCs w:val="18"/>
                </w:rPr>
              </m:ctrlPr>
            </m:naryPr>
            <m:sub/>
            <m:sup/>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jω</m:t>
                      </m:r>
                    </m:num>
                    <m:den>
                      <m:sSub>
                        <m:sSubPr>
                          <m:ctrlPr>
                            <w:rPr>
                              <w:rFonts w:ascii="Cambria Math" w:eastAsiaTheme="minorEastAsia" w:hAnsi="Cambria Math"/>
                              <w:i/>
                              <w:sz w:val="18"/>
                              <w:szCs w:val="18"/>
                            </w:rPr>
                          </m:ctrlPr>
                        </m:sSubPr>
                        <m:e>
                          <m:r>
                            <w:rPr>
                              <w:rFonts w:ascii="Cambria Math" w:eastAsiaTheme="minorEastAsia" w:hAnsi="Cambria Math"/>
                              <w:sz w:val="18"/>
                              <w:szCs w:val="18"/>
                            </w:rPr>
                            <m:t>ω</m:t>
                          </m:r>
                        </m:e>
                        <m:sub>
                          <m:r>
                            <w:rPr>
                              <w:rFonts w:ascii="Cambria Math" w:eastAsiaTheme="minorEastAsia" w:hAnsi="Cambria Math"/>
                              <w:sz w:val="18"/>
                              <w:szCs w:val="18"/>
                            </w:rPr>
                            <m:t>m</m:t>
                          </m:r>
                        </m:sub>
                      </m:sSub>
                    </m:den>
                  </m:f>
                </m:e>
              </m:d>
            </m:e>
          </m:nary>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δ</m:t>
              </m:r>
              <m:d>
                <m:dPr>
                  <m:ctrlPr>
                    <w:rPr>
                      <w:rFonts w:ascii="Cambria Math" w:eastAsiaTheme="minorEastAsia" w:hAnsi="Cambria Math"/>
                      <w:i/>
                      <w:sz w:val="18"/>
                      <w:szCs w:val="18"/>
                    </w:rPr>
                  </m:ctrlPr>
                </m:dPr>
                <m:e>
                  <m:r>
                    <w:rPr>
                      <w:rFonts w:ascii="Cambria Math" w:eastAsiaTheme="minorEastAsia" w:hAnsi="Cambria Math"/>
                      <w:sz w:val="18"/>
                      <w:szCs w:val="18"/>
                    </w:rPr>
                    <m:t>j</m:t>
                  </m:r>
                  <m:d>
                    <m:dPr>
                      <m:ctrlPr>
                        <w:rPr>
                          <w:rFonts w:ascii="Cambria Math" w:eastAsiaTheme="minorEastAsia" w:hAnsi="Cambria Math"/>
                          <w:i/>
                          <w:sz w:val="18"/>
                          <w:szCs w:val="18"/>
                        </w:rPr>
                      </m:ctrlPr>
                    </m:dPr>
                    <m:e>
                      <m:r>
                        <w:rPr>
                          <w:rFonts w:ascii="Cambria Math" w:eastAsiaTheme="minorEastAsia" w:hAnsi="Cambria Math"/>
                          <w:sz w:val="18"/>
                          <w:szCs w:val="18"/>
                        </w:rPr>
                        <m:t>ω-2</m:t>
                      </m:r>
                      <m:sSub>
                        <m:sSubPr>
                          <m:ctrlPr>
                            <w:rPr>
                              <w:rFonts w:ascii="Cambria Math" w:eastAsiaTheme="minorEastAsia" w:hAnsi="Cambria Math"/>
                              <w:i/>
                              <w:sz w:val="18"/>
                              <w:szCs w:val="18"/>
                            </w:rPr>
                          </m:ctrlPr>
                        </m:sSubPr>
                        <m:e>
                          <m:r>
                            <w:rPr>
                              <w:rFonts w:ascii="Cambria Math" w:eastAsiaTheme="minorEastAsia" w:hAnsi="Cambria Math"/>
                              <w:sz w:val="18"/>
                              <w:szCs w:val="18"/>
                            </w:rPr>
                            <m:t>.5ω</m:t>
                          </m:r>
                        </m:e>
                        <m:sub>
                          <m:r>
                            <w:rPr>
                              <w:rFonts w:ascii="Cambria Math" w:eastAsiaTheme="minorEastAsia" w:hAnsi="Cambria Math"/>
                              <w:sz w:val="18"/>
                              <w:szCs w:val="18"/>
                            </w:rPr>
                            <m:t>m</m:t>
                          </m:r>
                        </m:sub>
                      </m:sSub>
                    </m:e>
                  </m:d>
                </m:e>
              </m:d>
              <m:r>
                <w:rPr>
                  <w:rFonts w:ascii="Cambria Math" w:eastAsiaTheme="minorEastAsia" w:hAnsi="Cambria Math"/>
                  <w:sz w:val="18"/>
                  <w:szCs w:val="18"/>
                </w:rPr>
                <m:t>-</m:t>
              </m:r>
              <m:r>
                <w:rPr>
                  <w:rFonts w:ascii="Cambria Math" w:eastAsiaTheme="minorEastAsia" w:hAnsi="Cambria Math"/>
                  <w:sz w:val="18"/>
                  <w:szCs w:val="18"/>
                </w:rPr>
                <m:t>δ</m:t>
              </m:r>
              <m:d>
                <m:dPr>
                  <m:ctrlPr>
                    <w:rPr>
                      <w:rFonts w:ascii="Cambria Math" w:eastAsiaTheme="minorEastAsia" w:hAnsi="Cambria Math"/>
                      <w:i/>
                      <w:sz w:val="18"/>
                      <w:szCs w:val="18"/>
                    </w:rPr>
                  </m:ctrlPr>
                </m:dPr>
                <m:e>
                  <m:r>
                    <w:rPr>
                      <w:rFonts w:ascii="Cambria Math" w:eastAsiaTheme="minorEastAsia" w:hAnsi="Cambria Math"/>
                      <w:sz w:val="18"/>
                      <w:szCs w:val="18"/>
                    </w:rPr>
                    <m:t>j</m:t>
                  </m:r>
                  <m:d>
                    <m:dPr>
                      <m:ctrlPr>
                        <w:rPr>
                          <w:rFonts w:ascii="Cambria Math" w:eastAsiaTheme="minorEastAsia" w:hAnsi="Cambria Math"/>
                          <w:i/>
                          <w:sz w:val="18"/>
                          <w:szCs w:val="18"/>
                        </w:rPr>
                      </m:ctrlPr>
                    </m:dPr>
                    <m:e>
                      <m:r>
                        <w:rPr>
                          <w:rFonts w:ascii="Cambria Math" w:eastAsiaTheme="minorEastAsia" w:hAnsi="Cambria Math"/>
                          <w:sz w:val="18"/>
                          <w:szCs w:val="18"/>
                        </w:rPr>
                        <m:t>ω+2</m:t>
                      </m:r>
                      <m:sSub>
                        <m:sSubPr>
                          <m:ctrlPr>
                            <w:rPr>
                              <w:rFonts w:ascii="Cambria Math" w:eastAsiaTheme="minorEastAsia" w:hAnsi="Cambria Math"/>
                              <w:i/>
                              <w:sz w:val="18"/>
                              <w:szCs w:val="18"/>
                            </w:rPr>
                          </m:ctrlPr>
                        </m:sSubPr>
                        <m:e>
                          <m:r>
                            <w:rPr>
                              <w:rFonts w:ascii="Cambria Math" w:eastAsiaTheme="minorEastAsia" w:hAnsi="Cambria Math"/>
                              <w:sz w:val="18"/>
                              <w:szCs w:val="18"/>
                            </w:rPr>
                            <m:t>.5ω</m:t>
                          </m:r>
                        </m:e>
                        <m:sub>
                          <m:r>
                            <w:rPr>
                              <w:rFonts w:ascii="Cambria Math" w:eastAsiaTheme="minorEastAsia" w:hAnsi="Cambria Math"/>
                              <w:sz w:val="18"/>
                              <w:szCs w:val="18"/>
                            </w:rPr>
                            <m:t>m</m:t>
                          </m:r>
                        </m:sub>
                      </m:sSub>
                    </m:e>
                  </m:d>
                </m:e>
              </m:d>
              <m:r>
                <w:rPr>
                  <w:rFonts w:ascii="Cambria Math" w:eastAsiaTheme="minorEastAsia" w:hAnsi="Cambria Math"/>
                  <w:sz w:val="18"/>
                  <w:szCs w:val="18"/>
                </w:rPr>
                <m:t>-δ</m:t>
              </m:r>
              <m:d>
                <m:dPr>
                  <m:ctrlPr>
                    <w:rPr>
                      <w:rFonts w:ascii="Cambria Math" w:eastAsiaTheme="minorEastAsia" w:hAnsi="Cambria Math"/>
                      <w:i/>
                      <w:sz w:val="18"/>
                      <w:szCs w:val="18"/>
                    </w:rPr>
                  </m:ctrlPr>
                </m:dPr>
                <m:e>
                  <m:r>
                    <w:rPr>
                      <w:rFonts w:ascii="Cambria Math" w:eastAsiaTheme="minorEastAsia" w:hAnsi="Cambria Math"/>
                      <w:sz w:val="18"/>
                      <w:szCs w:val="18"/>
                    </w:rPr>
                    <m:t>j</m:t>
                  </m:r>
                  <m:d>
                    <m:dPr>
                      <m:ctrlPr>
                        <w:rPr>
                          <w:rFonts w:ascii="Cambria Math" w:eastAsiaTheme="minorEastAsia" w:hAnsi="Cambria Math"/>
                          <w:i/>
                          <w:sz w:val="18"/>
                          <w:szCs w:val="18"/>
                        </w:rPr>
                      </m:ctrlPr>
                    </m:dPr>
                    <m:e>
                      <m:r>
                        <w:rPr>
                          <w:rFonts w:ascii="Cambria Math" w:eastAsiaTheme="minorEastAsia" w:hAnsi="Cambria Math"/>
                          <w:sz w:val="18"/>
                          <w:szCs w:val="18"/>
                        </w:rPr>
                        <m:t>ω</m:t>
                      </m:r>
                      <m:r>
                        <w:rPr>
                          <w:rFonts w:ascii="Cambria Math" w:eastAsiaTheme="minorEastAsia" w:hAnsi="Cambria Math"/>
                          <w:sz w:val="18"/>
                          <w:szCs w:val="18"/>
                        </w:rPr>
                        <m:t>-</m:t>
                      </m:r>
                      <m:r>
                        <w:rPr>
                          <w:rFonts w:ascii="Cambria Math" w:eastAsiaTheme="minorEastAsia" w:hAnsi="Cambria Math"/>
                          <w:sz w:val="18"/>
                          <w:szCs w:val="18"/>
                        </w:rPr>
                        <m:t>1.5</m:t>
                      </m:r>
                      <m:sSub>
                        <m:sSubPr>
                          <m:ctrlPr>
                            <w:rPr>
                              <w:rFonts w:ascii="Cambria Math" w:eastAsiaTheme="minorEastAsia" w:hAnsi="Cambria Math"/>
                              <w:i/>
                              <w:sz w:val="18"/>
                              <w:szCs w:val="18"/>
                            </w:rPr>
                          </m:ctrlPr>
                        </m:sSubPr>
                        <m:e>
                          <m:r>
                            <w:rPr>
                              <w:rFonts w:ascii="Cambria Math" w:eastAsiaTheme="minorEastAsia" w:hAnsi="Cambria Math"/>
                              <w:sz w:val="18"/>
                              <w:szCs w:val="18"/>
                            </w:rPr>
                            <m:t>ω</m:t>
                          </m:r>
                        </m:e>
                        <m:sub>
                          <m:r>
                            <w:rPr>
                              <w:rFonts w:ascii="Cambria Math" w:eastAsiaTheme="minorEastAsia" w:hAnsi="Cambria Math"/>
                              <w:sz w:val="18"/>
                              <w:szCs w:val="18"/>
                            </w:rPr>
                            <m:t>m</m:t>
                          </m:r>
                        </m:sub>
                      </m:sSub>
                    </m:e>
                  </m:d>
                </m:e>
              </m:d>
              <m:r>
                <w:rPr>
                  <w:rFonts w:ascii="Cambria Math" w:eastAsiaTheme="minorEastAsia" w:hAnsi="Cambria Math"/>
                  <w:sz w:val="18"/>
                  <w:szCs w:val="18"/>
                </w:rPr>
                <m:t>+</m:t>
              </m:r>
              <m:r>
                <w:rPr>
                  <w:rFonts w:ascii="Cambria Math" w:eastAsiaTheme="minorEastAsia" w:hAnsi="Cambria Math"/>
                  <w:sz w:val="18"/>
                  <w:szCs w:val="18"/>
                </w:rPr>
                <m:t>δ</m:t>
              </m:r>
              <m:d>
                <m:dPr>
                  <m:ctrlPr>
                    <w:rPr>
                      <w:rFonts w:ascii="Cambria Math" w:eastAsiaTheme="minorEastAsia" w:hAnsi="Cambria Math"/>
                      <w:i/>
                      <w:sz w:val="18"/>
                      <w:szCs w:val="18"/>
                    </w:rPr>
                  </m:ctrlPr>
                </m:dPr>
                <m:e>
                  <m:r>
                    <w:rPr>
                      <w:rFonts w:ascii="Cambria Math" w:eastAsiaTheme="minorEastAsia" w:hAnsi="Cambria Math"/>
                      <w:sz w:val="18"/>
                      <w:szCs w:val="18"/>
                    </w:rPr>
                    <m:t>j</m:t>
                  </m:r>
                  <m:d>
                    <m:dPr>
                      <m:ctrlPr>
                        <w:rPr>
                          <w:rFonts w:ascii="Cambria Math" w:eastAsiaTheme="minorEastAsia" w:hAnsi="Cambria Math"/>
                          <w:i/>
                          <w:sz w:val="18"/>
                          <w:szCs w:val="18"/>
                        </w:rPr>
                      </m:ctrlPr>
                    </m:dPr>
                    <m:e>
                      <m:r>
                        <w:rPr>
                          <w:rFonts w:ascii="Cambria Math" w:eastAsiaTheme="minorEastAsia" w:hAnsi="Cambria Math"/>
                          <w:sz w:val="18"/>
                          <w:szCs w:val="18"/>
                        </w:rPr>
                        <m:t>ω</m:t>
                      </m:r>
                      <m:r>
                        <w:rPr>
                          <w:rFonts w:ascii="Cambria Math" w:eastAsiaTheme="minorEastAsia" w:hAnsi="Cambria Math"/>
                          <w:sz w:val="18"/>
                          <w:szCs w:val="18"/>
                        </w:rPr>
                        <m:t>+</m:t>
                      </m:r>
                      <m:r>
                        <w:rPr>
                          <w:rFonts w:ascii="Cambria Math" w:eastAsiaTheme="minorEastAsia" w:hAnsi="Cambria Math"/>
                          <w:sz w:val="18"/>
                          <w:szCs w:val="18"/>
                        </w:rPr>
                        <m:t>1.5</m:t>
                      </m:r>
                      <m:sSub>
                        <m:sSubPr>
                          <m:ctrlPr>
                            <w:rPr>
                              <w:rFonts w:ascii="Cambria Math" w:eastAsiaTheme="minorEastAsia" w:hAnsi="Cambria Math"/>
                              <w:i/>
                              <w:sz w:val="18"/>
                              <w:szCs w:val="18"/>
                            </w:rPr>
                          </m:ctrlPr>
                        </m:sSubPr>
                        <m:e>
                          <m:r>
                            <w:rPr>
                              <w:rFonts w:ascii="Cambria Math" w:eastAsiaTheme="minorEastAsia" w:hAnsi="Cambria Math"/>
                              <w:sz w:val="18"/>
                              <w:szCs w:val="18"/>
                            </w:rPr>
                            <m:t>ω</m:t>
                          </m:r>
                        </m:e>
                        <m:sub>
                          <m:r>
                            <w:rPr>
                              <w:rFonts w:ascii="Cambria Math" w:eastAsiaTheme="minorEastAsia" w:hAnsi="Cambria Math"/>
                              <w:sz w:val="18"/>
                              <w:szCs w:val="18"/>
                            </w:rPr>
                            <m:t>m</m:t>
                          </m:r>
                        </m:sub>
                      </m:sSub>
                    </m:e>
                  </m:d>
                </m:e>
              </m:d>
            </m:e>
          </m:d>
        </m:oMath>
      </m:oMathPara>
    </w:p>
    <w:p w:rsidR="002723C1" w:rsidRPr="00526D0B" w:rsidRDefault="001858EC" w:rsidP="00CA4B12">
      <w:pPr>
        <w:rPr>
          <w:rFonts w:eastAsiaTheme="minorEastAsia" w:hint="cs"/>
          <w:i/>
          <w:rtl/>
        </w:rPr>
      </w:pPr>
      <w:r>
        <w:rPr>
          <w:rFonts w:eastAsiaTheme="minorEastAsia" w:hint="cs"/>
          <w:i/>
          <w:rtl/>
        </w:rPr>
        <w:t>לכן, קיבלנו כי הביטוי באופן מלא הינו:</w:t>
      </w:r>
    </w:p>
    <w:p w:rsidR="009B42B2" w:rsidRPr="00FB30EC" w:rsidRDefault="002723C1" w:rsidP="005719D5">
      <w:pPr>
        <w:rPr>
          <w:rFonts w:eastAsiaTheme="minorEastAsia"/>
          <w:i/>
          <w:rtl/>
        </w:rPr>
      </w:pPr>
      <m:oMathPara>
        <m:oMathParaPr>
          <m:jc m:val="left"/>
        </m:oMathParaPr>
        <m:oMath>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jω</m:t>
              </m:r>
            </m:e>
          </m:d>
          <m:r>
            <w:rPr>
              <w:rFonts w:ascii="Cambria Math" w:eastAsiaTheme="minorEastAsia" w:hAnsi="Cambria Math"/>
              <w:sz w:val="20"/>
              <w:szCs w:val="20"/>
            </w:rPr>
            <m:t>=</m:t>
          </m:r>
          <m:f>
            <m:fPr>
              <m:ctrlPr>
                <w:rPr>
                  <w:rFonts w:ascii="Cambria Math" w:eastAsiaTheme="minorEastAsia" w:hAnsi="Cambria Math"/>
                  <w:i/>
                  <w:sz w:val="16"/>
                  <w:szCs w:val="16"/>
                </w:rPr>
              </m:ctrlPr>
            </m:fPr>
            <m:num>
              <m:r>
                <w:rPr>
                  <w:rFonts w:ascii="Cambria Math" w:eastAsiaTheme="minorEastAsia" w:hAnsi="Cambria Math"/>
                  <w:sz w:val="16"/>
                  <w:szCs w:val="16"/>
                </w:rPr>
                <m:t>2π</m:t>
              </m:r>
            </m:num>
            <m:den>
              <m:sSubSup>
                <m:sSubSupPr>
                  <m:ctrlPr>
                    <w:rPr>
                      <w:rFonts w:ascii="Cambria Math" w:eastAsiaTheme="minorEastAsia" w:hAnsi="Cambria Math"/>
                      <w:i/>
                      <w:sz w:val="16"/>
                      <w:szCs w:val="16"/>
                    </w:rPr>
                  </m:ctrlPr>
                </m:sSubSupPr>
                <m:e>
                  <m:r>
                    <w:rPr>
                      <w:rFonts w:ascii="Cambria Math" w:eastAsiaTheme="minorEastAsia" w:hAnsi="Cambria Math"/>
                      <w:sz w:val="16"/>
                      <w:szCs w:val="16"/>
                    </w:rPr>
                    <m:t>ω</m:t>
                  </m:r>
                </m:e>
                <m:sub>
                  <m:r>
                    <w:rPr>
                      <w:rFonts w:ascii="Cambria Math" w:eastAsiaTheme="minorEastAsia" w:hAnsi="Cambria Math"/>
                      <w:sz w:val="16"/>
                      <w:szCs w:val="16"/>
                    </w:rPr>
                    <m:t>m</m:t>
                  </m:r>
                </m:sub>
                <m:sup>
                  <m:r>
                    <w:rPr>
                      <w:rFonts w:ascii="Cambria Math" w:eastAsiaTheme="minorEastAsia" w:hAnsi="Cambria Math"/>
                      <w:sz w:val="16"/>
                      <w:szCs w:val="16"/>
                    </w:rPr>
                    <m:t xml:space="preserve"> </m:t>
                  </m:r>
                </m:sup>
              </m:sSubSup>
            </m:den>
          </m:f>
          <m:d>
            <m:dPr>
              <m:ctrlPr>
                <w:rPr>
                  <w:rFonts w:ascii="Cambria Math" w:eastAsiaTheme="minorEastAsia" w:hAnsi="Cambria Math"/>
                  <w:i/>
                  <w:sz w:val="16"/>
                  <w:szCs w:val="16"/>
                </w:rPr>
              </m:ctrlPr>
            </m:dPr>
            <m:e>
              <m:nary>
                <m:naryPr>
                  <m:chr m:val="⋀"/>
                  <m:limLoc m:val="undOvr"/>
                  <m:subHide m:val="1"/>
                  <m:supHide m:val="1"/>
                  <m:ctrlPr>
                    <w:rPr>
                      <w:rFonts w:ascii="Cambria Math" w:eastAsiaTheme="minorEastAsia" w:hAnsi="Cambria Math"/>
                      <w:i/>
                      <w:sz w:val="16"/>
                      <w:szCs w:val="16"/>
                    </w:rPr>
                  </m:ctrlPr>
                </m:naryPr>
                <m:sub/>
                <m:sup/>
                <m:e>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j</m:t>
                          </m:r>
                          <m:r>
                            <w:rPr>
                              <w:rFonts w:ascii="Cambria Math" w:eastAsiaTheme="minorEastAsia" w:hAnsi="Cambria Math"/>
                              <w:sz w:val="16"/>
                              <w:szCs w:val="16"/>
                            </w:rPr>
                            <m:t>(</m:t>
                          </m:r>
                          <m:r>
                            <w:rPr>
                              <w:rFonts w:ascii="Cambria Math" w:eastAsiaTheme="minorEastAsia" w:hAnsi="Cambria Math"/>
                              <w:sz w:val="16"/>
                              <w:szCs w:val="16"/>
                            </w:rPr>
                            <m:t>ω</m:t>
                          </m:r>
                          <m:r>
                            <w:rPr>
                              <w:rFonts w:ascii="Cambria Math" w:eastAsiaTheme="minorEastAsia" w:hAnsi="Cambria Math"/>
                              <w:sz w:val="16"/>
                              <w:szCs w:val="16"/>
                            </w:rPr>
                            <m:t>-</m:t>
                          </m:r>
                          <m:r>
                            <w:rPr>
                              <w:rFonts w:ascii="Cambria Math" w:eastAsiaTheme="minorEastAsia" w:hAnsi="Cambria Math"/>
                              <w:sz w:val="16"/>
                              <w:szCs w:val="16"/>
                            </w:rPr>
                            <m:t>2.5</m:t>
                          </m:r>
                          <m:sSub>
                            <m:sSubPr>
                              <m:ctrlPr>
                                <w:rPr>
                                  <w:rFonts w:ascii="Cambria Math" w:eastAsiaTheme="minorEastAsia" w:hAnsi="Cambria Math"/>
                                  <w:i/>
                                  <w:sz w:val="16"/>
                                  <w:szCs w:val="16"/>
                                </w:rPr>
                              </m:ctrlPr>
                            </m:sSubPr>
                            <m:e>
                              <m:r>
                                <w:rPr>
                                  <w:rFonts w:ascii="Cambria Math" w:eastAsiaTheme="minorEastAsia" w:hAnsi="Cambria Math"/>
                                  <w:sz w:val="16"/>
                                  <w:szCs w:val="16"/>
                                </w:rPr>
                                <m:t>ω</m:t>
                              </m:r>
                            </m:e>
                            <m:sub>
                              <m:r>
                                <w:rPr>
                                  <w:rFonts w:ascii="Cambria Math" w:eastAsiaTheme="minorEastAsia" w:hAnsi="Cambria Math"/>
                                  <w:sz w:val="16"/>
                                  <w:szCs w:val="16"/>
                                </w:rPr>
                                <m:t>m</m:t>
                              </m:r>
                            </m:sub>
                          </m:sSub>
                          <m:r>
                            <w:rPr>
                              <w:rFonts w:ascii="Cambria Math" w:eastAsiaTheme="minorEastAsia" w:hAnsi="Cambria Math"/>
                              <w:sz w:val="16"/>
                              <w:szCs w:val="16"/>
                            </w:rPr>
                            <m:t>)</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ω</m:t>
                              </m:r>
                            </m:e>
                            <m:sub>
                              <m:r>
                                <w:rPr>
                                  <w:rFonts w:ascii="Cambria Math" w:eastAsiaTheme="minorEastAsia" w:hAnsi="Cambria Math"/>
                                  <w:sz w:val="16"/>
                                  <w:szCs w:val="16"/>
                                </w:rPr>
                                <m:t>m</m:t>
                              </m:r>
                            </m:sub>
                          </m:sSub>
                        </m:den>
                      </m:f>
                    </m:e>
                  </m:d>
                </m:e>
              </m:nary>
              <m:r>
                <w:rPr>
                  <w:rFonts w:ascii="Cambria Math" w:eastAsiaTheme="minorEastAsia" w:hAnsi="Cambria Math"/>
                  <w:sz w:val="16"/>
                  <w:szCs w:val="16"/>
                </w:rPr>
                <m:t>-</m:t>
              </m:r>
              <m:nary>
                <m:naryPr>
                  <m:chr m:val="⋀"/>
                  <m:limLoc m:val="undOvr"/>
                  <m:subHide m:val="1"/>
                  <m:supHide m:val="1"/>
                  <m:ctrlPr>
                    <w:rPr>
                      <w:rFonts w:ascii="Cambria Math" w:eastAsiaTheme="minorEastAsia" w:hAnsi="Cambria Math"/>
                      <w:i/>
                      <w:sz w:val="16"/>
                      <w:szCs w:val="16"/>
                    </w:rPr>
                  </m:ctrlPr>
                </m:naryPr>
                <m:sub/>
                <m:sup/>
                <m:e>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j(ω</m:t>
                          </m:r>
                          <m:r>
                            <w:rPr>
                              <w:rFonts w:ascii="Cambria Math" w:eastAsiaTheme="minorEastAsia" w:hAnsi="Cambria Math"/>
                              <w:sz w:val="16"/>
                              <w:szCs w:val="16"/>
                            </w:rPr>
                            <m:t>+</m:t>
                          </m:r>
                          <m:r>
                            <w:rPr>
                              <w:rFonts w:ascii="Cambria Math" w:eastAsiaTheme="minorEastAsia" w:hAnsi="Cambria Math"/>
                              <w:sz w:val="16"/>
                              <w:szCs w:val="16"/>
                            </w:rPr>
                            <m:t>2</m:t>
                          </m:r>
                          <m:r>
                            <w:rPr>
                              <w:rFonts w:ascii="Cambria Math" w:eastAsiaTheme="minorEastAsia" w:hAnsi="Cambria Math"/>
                              <w:sz w:val="16"/>
                              <w:szCs w:val="16"/>
                            </w:rPr>
                            <m:t>.5</m:t>
                          </m:r>
                          <m:sSub>
                            <m:sSubPr>
                              <m:ctrlPr>
                                <w:rPr>
                                  <w:rFonts w:ascii="Cambria Math" w:eastAsiaTheme="minorEastAsia" w:hAnsi="Cambria Math"/>
                                  <w:i/>
                                  <w:sz w:val="16"/>
                                  <w:szCs w:val="16"/>
                                </w:rPr>
                              </m:ctrlPr>
                            </m:sSubPr>
                            <m:e>
                              <m:r>
                                <w:rPr>
                                  <w:rFonts w:ascii="Cambria Math" w:eastAsiaTheme="minorEastAsia" w:hAnsi="Cambria Math"/>
                                  <w:sz w:val="16"/>
                                  <w:szCs w:val="16"/>
                                </w:rPr>
                                <m:t>ω</m:t>
                              </m:r>
                            </m:e>
                            <m:sub>
                              <m:r>
                                <w:rPr>
                                  <w:rFonts w:ascii="Cambria Math" w:eastAsiaTheme="minorEastAsia" w:hAnsi="Cambria Math"/>
                                  <w:sz w:val="16"/>
                                  <w:szCs w:val="16"/>
                                </w:rPr>
                                <m:t>m</m:t>
                              </m:r>
                            </m:sub>
                          </m:sSub>
                          <m:r>
                            <w:rPr>
                              <w:rFonts w:ascii="Cambria Math" w:eastAsiaTheme="minorEastAsia" w:hAnsi="Cambria Math"/>
                              <w:sz w:val="16"/>
                              <w:szCs w:val="16"/>
                            </w:rPr>
                            <m:t>)</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ω</m:t>
                              </m:r>
                            </m:e>
                            <m:sub>
                              <m:r>
                                <w:rPr>
                                  <w:rFonts w:ascii="Cambria Math" w:eastAsiaTheme="minorEastAsia" w:hAnsi="Cambria Math"/>
                                  <w:sz w:val="16"/>
                                  <w:szCs w:val="16"/>
                                </w:rPr>
                                <m:t>m</m:t>
                              </m:r>
                            </m:sub>
                          </m:sSub>
                        </m:den>
                      </m:f>
                    </m:e>
                  </m:d>
                  <m:r>
                    <w:rPr>
                      <w:rFonts w:ascii="Cambria Math" w:eastAsiaTheme="minorEastAsia" w:hAnsi="Cambria Math"/>
                      <w:sz w:val="16"/>
                      <w:szCs w:val="16"/>
                    </w:rPr>
                    <m:t>-</m:t>
                  </m:r>
                  <m:nary>
                    <m:naryPr>
                      <m:chr m:val="⋀"/>
                      <m:limLoc m:val="undOvr"/>
                      <m:subHide m:val="1"/>
                      <m:supHide m:val="1"/>
                      <m:ctrlPr>
                        <w:rPr>
                          <w:rFonts w:ascii="Cambria Math" w:eastAsiaTheme="minorEastAsia" w:hAnsi="Cambria Math"/>
                          <w:i/>
                          <w:sz w:val="16"/>
                          <w:szCs w:val="16"/>
                        </w:rPr>
                      </m:ctrlPr>
                    </m:naryPr>
                    <m:sub/>
                    <m:sup/>
                    <m:e>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j(ω-</m:t>
                              </m:r>
                              <m:r>
                                <w:rPr>
                                  <w:rFonts w:ascii="Cambria Math" w:eastAsiaTheme="minorEastAsia" w:hAnsi="Cambria Math"/>
                                  <w:sz w:val="16"/>
                                  <w:szCs w:val="16"/>
                                </w:rPr>
                                <m:t>1</m:t>
                              </m:r>
                              <m:r>
                                <w:rPr>
                                  <w:rFonts w:ascii="Cambria Math" w:eastAsiaTheme="minorEastAsia" w:hAnsi="Cambria Math"/>
                                  <w:sz w:val="16"/>
                                  <w:szCs w:val="16"/>
                                </w:rPr>
                                <m:t>.5</m:t>
                              </m:r>
                              <m:sSub>
                                <m:sSubPr>
                                  <m:ctrlPr>
                                    <w:rPr>
                                      <w:rFonts w:ascii="Cambria Math" w:eastAsiaTheme="minorEastAsia" w:hAnsi="Cambria Math"/>
                                      <w:i/>
                                      <w:sz w:val="16"/>
                                      <w:szCs w:val="16"/>
                                    </w:rPr>
                                  </m:ctrlPr>
                                </m:sSubPr>
                                <m:e>
                                  <m:r>
                                    <w:rPr>
                                      <w:rFonts w:ascii="Cambria Math" w:eastAsiaTheme="minorEastAsia" w:hAnsi="Cambria Math"/>
                                      <w:sz w:val="16"/>
                                      <w:szCs w:val="16"/>
                                    </w:rPr>
                                    <m:t>ω</m:t>
                                  </m:r>
                                </m:e>
                                <m:sub>
                                  <m:r>
                                    <w:rPr>
                                      <w:rFonts w:ascii="Cambria Math" w:eastAsiaTheme="minorEastAsia" w:hAnsi="Cambria Math"/>
                                      <w:sz w:val="16"/>
                                      <w:szCs w:val="16"/>
                                    </w:rPr>
                                    <m:t>m</m:t>
                                  </m:r>
                                </m:sub>
                              </m:sSub>
                              <m:r>
                                <w:rPr>
                                  <w:rFonts w:ascii="Cambria Math" w:eastAsiaTheme="minorEastAsia" w:hAnsi="Cambria Math"/>
                                  <w:sz w:val="16"/>
                                  <w:szCs w:val="16"/>
                                </w:rPr>
                                <m:t>)</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ω</m:t>
                                  </m:r>
                                </m:e>
                                <m:sub>
                                  <m:r>
                                    <w:rPr>
                                      <w:rFonts w:ascii="Cambria Math" w:eastAsiaTheme="minorEastAsia" w:hAnsi="Cambria Math"/>
                                      <w:sz w:val="16"/>
                                      <w:szCs w:val="16"/>
                                    </w:rPr>
                                    <m:t>m</m:t>
                                  </m:r>
                                </m:sub>
                              </m:sSub>
                            </m:den>
                          </m:f>
                        </m:e>
                      </m:d>
                      <m:r>
                        <w:rPr>
                          <w:rFonts w:ascii="Cambria Math" w:eastAsiaTheme="minorEastAsia" w:hAnsi="Cambria Math"/>
                          <w:sz w:val="16"/>
                          <w:szCs w:val="16"/>
                        </w:rPr>
                        <m:t>+</m:t>
                      </m:r>
                      <m:nary>
                        <m:naryPr>
                          <m:chr m:val="⋀"/>
                          <m:limLoc m:val="undOvr"/>
                          <m:subHide m:val="1"/>
                          <m:supHide m:val="1"/>
                          <m:ctrlPr>
                            <w:rPr>
                              <w:rFonts w:ascii="Cambria Math" w:eastAsiaTheme="minorEastAsia" w:hAnsi="Cambria Math"/>
                              <w:i/>
                              <w:sz w:val="16"/>
                              <w:szCs w:val="16"/>
                            </w:rPr>
                          </m:ctrlPr>
                        </m:naryPr>
                        <m:sub/>
                        <m:sup/>
                        <m:e>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j(ω</m:t>
                                  </m:r>
                                  <m:r>
                                    <w:rPr>
                                      <w:rFonts w:ascii="Cambria Math" w:eastAsiaTheme="minorEastAsia" w:hAnsi="Cambria Math"/>
                                      <w:sz w:val="16"/>
                                      <w:szCs w:val="16"/>
                                    </w:rPr>
                                    <m:t>+</m:t>
                                  </m:r>
                                  <m:r>
                                    <w:rPr>
                                      <w:rFonts w:ascii="Cambria Math" w:eastAsiaTheme="minorEastAsia" w:hAnsi="Cambria Math"/>
                                      <w:sz w:val="16"/>
                                      <w:szCs w:val="16"/>
                                    </w:rPr>
                                    <m:t>1</m:t>
                                  </m:r>
                                  <m:r>
                                    <w:rPr>
                                      <w:rFonts w:ascii="Cambria Math" w:eastAsiaTheme="minorEastAsia" w:hAnsi="Cambria Math"/>
                                      <w:sz w:val="16"/>
                                      <w:szCs w:val="16"/>
                                    </w:rPr>
                                    <m:t>.5</m:t>
                                  </m:r>
                                  <m:sSub>
                                    <m:sSubPr>
                                      <m:ctrlPr>
                                        <w:rPr>
                                          <w:rFonts w:ascii="Cambria Math" w:eastAsiaTheme="minorEastAsia" w:hAnsi="Cambria Math"/>
                                          <w:i/>
                                          <w:sz w:val="16"/>
                                          <w:szCs w:val="16"/>
                                        </w:rPr>
                                      </m:ctrlPr>
                                    </m:sSubPr>
                                    <m:e>
                                      <m:r>
                                        <w:rPr>
                                          <w:rFonts w:ascii="Cambria Math" w:eastAsiaTheme="minorEastAsia" w:hAnsi="Cambria Math"/>
                                          <w:sz w:val="16"/>
                                          <w:szCs w:val="16"/>
                                        </w:rPr>
                                        <m:t>ω</m:t>
                                      </m:r>
                                    </m:e>
                                    <m:sub>
                                      <m:r>
                                        <w:rPr>
                                          <w:rFonts w:ascii="Cambria Math" w:eastAsiaTheme="minorEastAsia" w:hAnsi="Cambria Math"/>
                                          <w:sz w:val="16"/>
                                          <w:szCs w:val="16"/>
                                        </w:rPr>
                                        <m:t>m</m:t>
                                      </m:r>
                                    </m:sub>
                                  </m:sSub>
                                  <m:r>
                                    <w:rPr>
                                      <w:rFonts w:ascii="Cambria Math" w:eastAsiaTheme="minorEastAsia" w:hAnsi="Cambria Math"/>
                                      <w:sz w:val="16"/>
                                      <w:szCs w:val="16"/>
                                    </w:rPr>
                                    <m:t>)</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ω</m:t>
                                      </m:r>
                                    </m:e>
                                    <m:sub>
                                      <m:r>
                                        <w:rPr>
                                          <w:rFonts w:ascii="Cambria Math" w:eastAsiaTheme="minorEastAsia" w:hAnsi="Cambria Math"/>
                                          <w:sz w:val="16"/>
                                          <w:szCs w:val="16"/>
                                        </w:rPr>
                                        <m:t>m</m:t>
                                      </m:r>
                                    </m:sub>
                                  </m:sSub>
                                </m:den>
                              </m:f>
                            </m:e>
                          </m:d>
                        </m:e>
                      </m:nary>
                    </m:e>
                  </m:nary>
                  <m:r>
                    <w:rPr>
                      <w:rFonts w:ascii="Cambria Math" w:eastAsiaTheme="minorEastAsia" w:hAnsi="Cambria Math"/>
                      <w:sz w:val="16"/>
                      <w:szCs w:val="16"/>
                    </w:rPr>
                    <m:t xml:space="preserve"> </m:t>
                  </m:r>
                </m:e>
              </m:nary>
            </m:e>
          </m:d>
        </m:oMath>
      </m:oMathPara>
    </w:p>
    <w:p w:rsidR="00FB30EC" w:rsidRDefault="004C5876" w:rsidP="00FB30EC">
      <w:pPr>
        <w:rPr>
          <w:rFonts w:eastAsiaTheme="minorEastAsia" w:hint="cs"/>
          <w:i/>
          <w:rtl/>
        </w:rPr>
      </w:pPr>
      <w:r>
        <w:rPr>
          <w:rFonts w:eastAsiaTheme="minorEastAsia" w:hint="cs"/>
          <w:i/>
          <w:rtl/>
        </w:rPr>
        <w:t xml:space="preserve">עבור ה </w:t>
      </w:r>
      <m:oMath>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=3π</m:t>
        </m:r>
      </m:oMath>
      <w:r>
        <w:rPr>
          <w:rFonts w:eastAsiaTheme="minorEastAsia" w:hint="cs"/>
          <w:i/>
          <w:rtl/>
        </w:rPr>
        <w:t xml:space="preserve"> ש</w:t>
      </w:r>
      <w:r w:rsidR="00BB39D0">
        <w:rPr>
          <w:rFonts w:eastAsiaTheme="minorEastAsia" w:hint="cs"/>
          <w:i/>
          <w:rtl/>
        </w:rPr>
        <w:t xml:space="preserve">כבר </w:t>
      </w:r>
      <w:r>
        <w:rPr>
          <w:rFonts w:eastAsiaTheme="minorEastAsia" w:hint="cs"/>
          <w:i/>
          <w:rtl/>
        </w:rPr>
        <w:t xml:space="preserve">נתון לנו, </w:t>
      </w:r>
      <w:r w:rsidR="00996B4A">
        <w:rPr>
          <w:rFonts w:eastAsiaTheme="minorEastAsia" w:hint="cs"/>
          <w:i/>
          <w:rtl/>
        </w:rPr>
        <w:t>נציג את הערך המוחלט של התמרת הפורייה של האות ב</w:t>
      </w:r>
      <w:r w:rsidR="00FB30EC">
        <w:rPr>
          <w:rFonts w:eastAsiaTheme="minorEastAsia" w:hint="cs"/>
          <w:i/>
          <w:rtl/>
        </w:rPr>
        <w:t>גרף הבא:</w:t>
      </w:r>
    </w:p>
    <w:p w:rsidR="00577D37" w:rsidRDefault="001C732E" w:rsidP="007228FE">
      <w:pPr>
        <w:rPr>
          <w:rFonts w:eastAsiaTheme="minorEastAsia"/>
          <w:i/>
          <w:rtl/>
        </w:rPr>
      </w:pPr>
      <w:r>
        <w:rPr>
          <w:rFonts w:eastAsiaTheme="minorEastAsia"/>
          <w:i/>
          <w:noProof/>
          <w:rtl/>
        </w:rPr>
        <w:drawing>
          <wp:inline distT="0" distB="0" distL="0" distR="0">
            <wp:extent cx="5274310" cy="37433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 abs Xjw.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743325"/>
                    </a:xfrm>
                    <a:prstGeom prst="rect">
                      <a:avLst/>
                    </a:prstGeom>
                  </pic:spPr>
                </pic:pic>
              </a:graphicData>
            </a:graphic>
          </wp:inline>
        </w:drawing>
      </w:r>
    </w:p>
    <w:p w:rsidR="001B42FF" w:rsidRDefault="001B42FF">
      <w:pPr>
        <w:bidi w:val="0"/>
        <w:rPr>
          <w:rFonts w:eastAsiaTheme="minorEastAsia"/>
          <w:i/>
          <w:rtl/>
        </w:rPr>
      </w:pPr>
      <w:r>
        <w:rPr>
          <w:rFonts w:eastAsiaTheme="minorEastAsia"/>
          <w:i/>
          <w:rtl/>
        </w:rPr>
        <w:br w:type="page"/>
      </w:r>
    </w:p>
    <w:p w:rsidR="007228FE" w:rsidRDefault="007228FE" w:rsidP="007228FE">
      <w:pPr>
        <w:pStyle w:val="ListParagraph"/>
        <w:numPr>
          <w:ilvl w:val="0"/>
          <w:numId w:val="2"/>
        </w:numPr>
        <w:rPr>
          <w:rFonts w:eastAsiaTheme="minorEastAsia"/>
          <w:i/>
        </w:rPr>
      </w:pPr>
      <w:r>
        <w:rPr>
          <w:rFonts w:eastAsiaTheme="minorEastAsia" w:hint="cs"/>
          <w:i/>
          <w:rtl/>
        </w:rPr>
        <w:lastRenderedPageBreak/>
        <w:t>לפי תוצאת הגרף, בדקתי כי התומך של התמרת הפורייה של האות שלנו, הינו</w:t>
      </w:r>
    </w:p>
    <w:p w:rsidR="000A0A97" w:rsidRDefault="007228FE" w:rsidP="000A0A97">
      <w:pPr>
        <w:pStyle w:val="ListParagraph"/>
        <w:rPr>
          <w:rFonts w:eastAsiaTheme="minorEastAsia"/>
          <w:rtl/>
        </w:rPr>
      </w:pPr>
      <w:r w:rsidRPr="007228FE">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max</m:t>
            </m:r>
          </m:sub>
        </m:sSub>
        <m:r>
          <w:rPr>
            <w:rFonts w:ascii="Cambria Math" w:eastAsiaTheme="minorEastAsia" w:hAnsi="Cambria Math"/>
          </w:rPr>
          <m:t>=4.6441π</m:t>
        </m:r>
      </m:oMath>
      <w:r w:rsidR="000A0A97">
        <w:rPr>
          <w:rFonts w:eastAsiaTheme="minorEastAsia" w:hint="cs"/>
          <w:i/>
          <w:rtl/>
        </w:rPr>
        <w:t xml:space="preserve">, כלומר שיקיים את התנאי: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jω</m:t>
            </m:r>
          </m:e>
        </m:d>
        <m:r>
          <w:rPr>
            <w:rFonts w:ascii="Cambria Math" w:eastAsiaTheme="minorEastAsia" w:hAnsi="Cambria Math"/>
          </w:rPr>
          <m:t>=0 ∀</m:t>
        </m:r>
        <m:d>
          <m:dPr>
            <m:begChr m:val="|"/>
            <m:endChr m:val="|"/>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max</m:t>
            </m:r>
          </m:sub>
        </m:sSub>
      </m:oMath>
      <w:r w:rsidR="005A4596">
        <w:rPr>
          <w:rFonts w:eastAsiaTheme="minorEastAsia" w:hint="cs"/>
          <w:rtl/>
        </w:rPr>
        <w:t>.</w:t>
      </w:r>
    </w:p>
    <w:p w:rsidR="001B42FF" w:rsidRDefault="005A4596" w:rsidP="00C71EC0">
      <w:pPr>
        <w:pStyle w:val="ListParagraph"/>
        <w:rPr>
          <w:rFonts w:eastAsiaTheme="minorEastAsia"/>
          <w:rtl/>
        </w:rPr>
      </w:pPr>
      <w:r>
        <w:rPr>
          <w:rFonts w:eastAsiaTheme="minorEastAsia" w:hint="cs"/>
          <w:rtl/>
        </w:rPr>
        <w:t xml:space="preserve">לפי מה שלמדנו בהרצאות, על מנת לדגום באופן שניתן לשחזר את האות, נוכל להשתמש </w:t>
      </w:r>
      <w:r w:rsidR="00C71EC0">
        <w:rPr>
          <w:rFonts w:eastAsiaTheme="minorEastAsia" w:hint="cs"/>
          <w:rtl/>
        </w:rPr>
        <w:t>בתדר נייקו</w:t>
      </w:r>
      <w:r w:rsidR="004873E0">
        <w:rPr>
          <w:rFonts w:eastAsiaTheme="minorEastAsia" w:hint="cs"/>
          <w:rtl/>
        </w:rPr>
        <w:t>ו</w:t>
      </w:r>
      <w:r w:rsidR="00C71EC0">
        <w:rPr>
          <w:rFonts w:eastAsiaTheme="minorEastAsia" w:hint="cs"/>
          <w:rtl/>
        </w:rPr>
        <w:t>יסט</w:t>
      </w:r>
      <w:r w:rsidR="003D0DA7">
        <w:rPr>
          <w:rFonts w:eastAsiaTheme="minorEastAsia" w:hint="cs"/>
          <w:rtl/>
        </w:rPr>
        <w:t xml:space="preserve"> לדגימת האות</w:t>
      </w:r>
      <w:r>
        <w:rPr>
          <w:rFonts w:eastAsiaTheme="minorEastAsia" w:hint="cs"/>
          <w:rtl/>
        </w:rPr>
        <w:t>, שמציין כי על מנת שנוכל לשחזר אות דגם, תדר הדגימה יהיה בגודל של</w:t>
      </w:r>
      <w:r w:rsidR="00D2703E">
        <w:rPr>
          <w:rFonts w:eastAsiaTheme="minorEastAsia" w:hint="cs"/>
          <w:rtl/>
        </w:rPr>
        <w:t xml:space="preserve"> פעמיים (לפחות) מרוחב הסרט.</w:t>
      </w:r>
      <w:r w:rsidR="001B42FF">
        <w:rPr>
          <w:rFonts w:eastAsiaTheme="minorEastAsia" w:hint="cs"/>
          <w:rtl/>
        </w:rPr>
        <w:t xml:space="preserve"> לכן, נוכל לציין כי:</w:t>
      </w:r>
    </w:p>
    <w:p w:rsidR="001B42FF" w:rsidRDefault="001B42FF" w:rsidP="001B42FF">
      <w:pPr>
        <w:pStyle w:val="ListParagraph"/>
        <w:rPr>
          <w:rFonts w:eastAsiaTheme="minorEastAsia"/>
          <w:rtl/>
        </w:rPr>
      </w:pPr>
    </w:p>
    <w:p w:rsidR="001B42FF" w:rsidRPr="00521C66" w:rsidRDefault="0090420E" w:rsidP="001B42FF">
      <w:pPr>
        <w:pStyle w:val="ListParagraph"/>
        <w:rPr>
          <w:rFonts w:eastAsiaTheme="minorEastAsia"/>
          <w:rtl/>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oMath>
      </m:oMathPara>
    </w:p>
    <w:p w:rsidR="00521C66" w:rsidRPr="00AE1EE1" w:rsidRDefault="0090420E" w:rsidP="00814565">
      <w:pPr>
        <w:pStyle w:val="ListParagrap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num>
            <m:den>
              <m:r>
                <w:rPr>
                  <w:rFonts w:ascii="Cambria Math" w:eastAsiaTheme="minorEastAsia" w:hAnsi="Cambria Math"/>
                </w:rPr>
                <m:t>2</m:t>
              </m:r>
            </m:den>
          </m:f>
        </m:oMath>
      </m:oMathPara>
    </w:p>
    <w:p w:rsidR="00044E4F" w:rsidRDefault="00AE1EE1" w:rsidP="00044E4F">
      <w:pPr>
        <w:pStyle w:val="ListParagraph"/>
        <w:rPr>
          <w:rFonts w:eastAsiaTheme="minorEastAsia"/>
        </w:rPr>
      </w:pPr>
      <w:r>
        <w:rPr>
          <w:rFonts w:eastAsiaTheme="minorEastAsia" w:hint="cs"/>
          <w:rtl/>
        </w:rPr>
        <w:t>כיוון שכבר חישבנו את</w:t>
      </w:r>
      <w:r w:rsidR="00044E4F">
        <w:rPr>
          <w:rFonts w:eastAsiaTheme="minorEastAsia" w:hint="cs"/>
          <w:rtl/>
        </w:rPr>
        <w:t xml:space="preserve"> רוחב הסרט, נוכל לחשב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044E4F">
        <w:rPr>
          <w:rFonts w:eastAsiaTheme="minorEastAsia"/>
        </w:rPr>
        <w:t xml:space="preserve"> </w:t>
      </w:r>
      <w:r w:rsidR="00153006">
        <w:rPr>
          <w:rFonts w:eastAsiaTheme="minorEastAsia"/>
        </w:rPr>
        <w:t>:</w:t>
      </w:r>
    </w:p>
    <w:p w:rsidR="00AE1EE1" w:rsidRDefault="0090420E" w:rsidP="00D976A8">
      <w:pPr>
        <w:pStyle w:val="ListParagraph"/>
        <w:jc w:val="center"/>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=4.6441π=</m:t>
          </m:r>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 xml:space="preserve">=0.4307 </m:t>
          </m:r>
          <m:d>
            <m:dPr>
              <m:begChr m:val="["/>
              <m:endChr m:val="]"/>
              <m:ctrlPr>
                <w:rPr>
                  <w:rFonts w:ascii="Cambria Math" w:eastAsiaTheme="minorEastAsia" w:hAnsi="Cambria Math"/>
                  <w:i/>
                </w:rPr>
              </m:ctrlPr>
            </m:dPr>
            <m:e>
              <m:r>
                <w:rPr>
                  <w:rFonts w:ascii="Cambria Math" w:eastAsiaTheme="minorEastAsia" w:hAnsi="Cambria Math"/>
                </w:rPr>
                <m:t>sec</m:t>
              </m:r>
            </m:e>
          </m:d>
        </m:oMath>
      </m:oMathPara>
    </w:p>
    <w:p w:rsidR="008F6068" w:rsidRPr="008F6068" w:rsidRDefault="00B71B15" w:rsidP="008F6068">
      <w:pPr>
        <w:pStyle w:val="ListParagraph"/>
        <w:rPr>
          <w:rFonts w:eastAsiaTheme="minorEastAsia"/>
          <w:rtl/>
        </w:rPr>
      </w:pPr>
      <w:r>
        <w:rPr>
          <w:rFonts w:eastAsiaTheme="minorEastAsia" w:hint="cs"/>
          <w:rtl/>
        </w:rPr>
        <w:t>ומכאן לחשב את זמן המחזור ל</w:t>
      </w:r>
      <w:r w:rsidR="001A3B7D">
        <w:rPr>
          <w:rFonts w:eastAsiaTheme="minorEastAsia" w:hint="cs"/>
          <w:rtl/>
        </w:rPr>
        <w:t>דגימה</w:t>
      </w:r>
      <w:r w:rsidR="008F6068">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8F6068">
        <w:rPr>
          <w:rFonts w:eastAsiaTheme="minorEastAsia" w:hint="cs"/>
          <w:rtl/>
        </w:rPr>
        <w:t>:</w:t>
      </w:r>
    </w:p>
    <w:p w:rsidR="00714B51" w:rsidRPr="00714B51" w:rsidRDefault="0090420E" w:rsidP="00714B51">
      <w:pPr>
        <w:pStyle w:val="ListParagraph"/>
        <w:jc w:val="center"/>
        <w:rPr>
          <w:rFonts w:eastAsiaTheme="minorEastAsia"/>
          <w:rtl/>
        </w:rPr>
      </w:pPr>
      <m:oMathPara>
        <m:oMath>
          <m:sSub>
            <m:sSubPr>
              <m:ctrlPr>
                <w:rPr>
                  <w:rFonts w:ascii="Cambria Math" w:eastAsiaTheme="minorEastAsia" w:hAnsi="Cambria Math"/>
                </w:rPr>
              </m:ctrlPr>
            </m:sSubPr>
            <m:e>
              <m:r>
                <m:rPr>
                  <m:sty m:val="p"/>
                </m:rP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0.4307</m:t>
              </m:r>
            </m:num>
            <m:den>
              <m:r>
                <w:rPr>
                  <w:rFonts w:ascii="Cambria Math" w:eastAsiaTheme="minorEastAsia" w:hAnsi="Cambria Math"/>
                </w:rPr>
                <m:t>2</m:t>
              </m:r>
            </m:den>
          </m:f>
          <m:r>
            <w:rPr>
              <w:rFonts w:ascii="Cambria Math" w:eastAsiaTheme="minorEastAsia" w:hAnsi="Cambria Math"/>
            </w:rPr>
            <m:t>=0.2154</m:t>
          </m:r>
        </m:oMath>
      </m:oMathPara>
    </w:p>
    <w:p w:rsidR="00714B51" w:rsidRDefault="00714B51" w:rsidP="0096307F">
      <w:pPr>
        <w:pStyle w:val="ListParagraph"/>
        <w:rPr>
          <w:rFonts w:eastAsiaTheme="minorEastAsia"/>
          <w:i/>
          <w:rtl/>
        </w:rPr>
      </w:pPr>
      <w:r>
        <w:rPr>
          <w:rFonts w:eastAsiaTheme="minorEastAsia" w:hint="cs"/>
          <w:rtl/>
        </w:rPr>
        <w:t xml:space="preserve">מכאן, נוכל לקבוע כי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=0.0538</m:t>
        </m:r>
      </m:oMath>
      <w:r w:rsidR="00D5093A">
        <w:rPr>
          <w:rFonts w:eastAsiaTheme="minorEastAsia" w:hint="cs"/>
          <w:rtl/>
        </w:rPr>
        <w:t xml:space="preserve"> לפי </w:t>
      </w:r>
      <w:r w:rsidR="00DB09F3">
        <w:rPr>
          <w:rFonts w:eastAsiaTheme="minorEastAsia" w:hint="cs"/>
          <w:rtl/>
        </w:rPr>
        <w:t>תדר הדגימה של נייקוויסט</w:t>
      </w:r>
      <w:r w:rsidR="00040322">
        <w:rPr>
          <w:rFonts w:eastAsiaTheme="minorEastAsia" w:hint="cs"/>
          <w:i/>
          <w:rtl/>
        </w:rPr>
        <w:t>.</w:t>
      </w:r>
      <w:r w:rsidR="009764D6">
        <w:rPr>
          <w:rFonts w:eastAsiaTheme="minorEastAsia" w:hint="cs"/>
          <w:i/>
          <w:rtl/>
        </w:rPr>
        <w:t xml:space="preserve"> נוכל לראות את התוצאה בגרף הבא :</w:t>
      </w:r>
    </w:p>
    <w:p w:rsidR="00435EA7" w:rsidRDefault="00435EA7" w:rsidP="00024E8F">
      <w:pPr>
        <w:pStyle w:val="ListParagraph"/>
        <w:rPr>
          <w:rFonts w:eastAsiaTheme="minorEastAsia"/>
          <w:i/>
          <w:rtl/>
        </w:rPr>
      </w:pPr>
      <w:r>
        <w:rPr>
          <w:rFonts w:eastAsiaTheme="minorEastAsia"/>
          <w:i/>
          <w:noProof/>
          <w:rtl/>
        </w:rPr>
        <w:drawing>
          <wp:inline distT="0" distB="0" distL="0" distR="0">
            <wp:extent cx="5274310" cy="42710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 x_zoh and x_t.jpg"/>
                    <pic:cNvPicPr/>
                  </pic:nvPicPr>
                  <pic:blipFill>
                    <a:blip r:embed="rId9">
                      <a:extLst>
                        <a:ext uri="{28A0092B-C50C-407E-A947-70E740481C1C}">
                          <a14:useLocalDpi xmlns:a14="http://schemas.microsoft.com/office/drawing/2010/main" val="0"/>
                        </a:ext>
                      </a:extLst>
                    </a:blip>
                    <a:stretch>
                      <a:fillRect/>
                    </a:stretch>
                  </pic:blipFill>
                  <pic:spPr>
                    <a:xfrm>
                      <a:off x="0" y="0"/>
                      <a:ext cx="5274310" cy="4271010"/>
                    </a:xfrm>
                    <a:prstGeom prst="rect">
                      <a:avLst/>
                    </a:prstGeom>
                  </pic:spPr>
                </pic:pic>
              </a:graphicData>
            </a:graphic>
          </wp:inline>
        </w:drawing>
      </w:r>
    </w:p>
    <w:p w:rsidR="00435EA7" w:rsidRDefault="00435EA7">
      <w:pPr>
        <w:bidi w:val="0"/>
        <w:rPr>
          <w:rFonts w:eastAsiaTheme="minorEastAsia"/>
          <w:i/>
          <w:rtl/>
        </w:rPr>
      </w:pPr>
      <w:r>
        <w:rPr>
          <w:rFonts w:eastAsiaTheme="minorEastAsia"/>
          <w:i/>
          <w:rtl/>
        </w:rPr>
        <w:br w:type="page"/>
      </w:r>
    </w:p>
    <w:p w:rsidR="009764D6" w:rsidRDefault="009764D6" w:rsidP="00024E8F">
      <w:pPr>
        <w:pStyle w:val="ListParagraph"/>
        <w:rPr>
          <w:rFonts w:eastAsiaTheme="minorEastAsia"/>
          <w:i/>
          <w:rtl/>
        </w:rPr>
      </w:pPr>
    </w:p>
    <w:p w:rsidR="00730C84" w:rsidRDefault="00024E8F" w:rsidP="00730C84">
      <w:pPr>
        <w:pStyle w:val="ListParagraph"/>
        <w:numPr>
          <w:ilvl w:val="0"/>
          <w:numId w:val="2"/>
        </w:numPr>
        <w:rPr>
          <w:rFonts w:eastAsiaTheme="minorEastAsia"/>
          <w:i/>
        </w:rPr>
      </w:pPr>
      <w:r>
        <w:rPr>
          <w:rFonts w:eastAsiaTheme="minorEastAsia" w:hint="cs"/>
          <w:i/>
          <w:rtl/>
        </w:rPr>
        <w:t xml:space="preserve">נפתח ביטוי ל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ZOH</m:t>
            </m:r>
          </m:sub>
        </m:sSub>
        <m:d>
          <m:dPr>
            <m:ctrlPr>
              <w:rPr>
                <w:rFonts w:ascii="Cambria Math" w:eastAsiaTheme="minorEastAsia" w:hAnsi="Cambria Math"/>
                <w:i/>
              </w:rPr>
            </m:ctrlPr>
          </m:dPr>
          <m:e>
            <m:r>
              <w:rPr>
                <w:rFonts w:ascii="Cambria Math" w:eastAsiaTheme="minorEastAsia" w:hAnsi="Cambria Math"/>
              </w:rPr>
              <m:t>jω</m:t>
            </m:r>
          </m:e>
        </m:d>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ZOH</m:t>
                </m:r>
              </m:sub>
            </m:sSub>
            <m:d>
              <m:dPr>
                <m:ctrlPr>
                  <w:rPr>
                    <w:rFonts w:ascii="Cambria Math" w:eastAsiaTheme="minorEastAsia" w:hAnsi="Cambria Math"/>
                    <w:i/>
                  </w:rPr>
                </m:ctrlPr>
              </m:dPr>
              <m:e>
                <m:r>
                  <w:rPr>
                    <w:rFonts w:ascii="Cambria Math" w:eastAsiaTheme="minorEastAsia" w:hAnsi="Cambria Math"/>
                  </w:rPr>
                  <m:t>t</m:t>
                </m:r>
              </m:e>
            </m:d>
          </m:e>
        </m:d>
      </m:oMath>
      <w:r w:rsidR="00730C84">
        <w:rPr>
          <w:rFonts w:eastAsiaTheme="minorEastAsia" w:hint="cs"/>
          <w:i/>
          <w:rtl/>
        </w:rPr>
        <w:t>, לפי נוסחאת השחזור של שאנון:</w:t>
      </w:r>
    </w:p>
    <w:p w:rsidR="00730C84" w:rsidRDefault="00730C84" w:rsidP="00730C84">
      <w:pPr>
        <w:pStyle w:val="ListParagraph"/>
        <w:rPr>
          <w:rFonts w:eastAsiaTheme="minorEastAsia"/>
          <w:i/>
          <w:rtl/>
        </w:rPr>
      </w:pPr>
    </w:p>
    <w:p w:rsidR="00BE39A8" w:rsidRPr="00BE39A8" w:rsidRDefault="0090420E" w:rsidP="00E24A0F">
      <w:pPr>
        <w:pStyle w:val="ListParagraph"/>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ZOH</m:t>
              </m:r>
            </m:sub>
          </m:sSub>
          <m:d>
            <m:dPr>
              <m:ctrlPr>
                <w:rPr>
                  <w:rFonts w:ascii="Cambria Math" w:eastAsiaTheme="minorEastAsia" w:hAnsi="Cambria Math"/>
                  <w:i/>
                </w:rPr>
              </m:ctrlPr>
            </m:dPr>
            <m:e>
              <m:r>
                <w:rPr>
                  <w:rFonts w:ascii="Cambria Math" w:eastAsiaTheme="minorEastAsia" w:hAnsi="Cambria Math"/>
                </w:rPr>
                <m:t>jω</m:t>
              </m:r>
            </m:e>
          </m:d>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ZOH</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=F</m:t>
          </m:r>
          <m:d>
            <m:dPr>
              <m:begChr m:val="{"/>
              <m:endChr m:val="}"/>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 xml:space="preserve"> </m:t>
                          </m:r>
                        </m:e>
                      </m:d>
                    </m:e>
                  </m:nary>
                </m:e>
              </m:nary>
            </m:e>
          </m:d>
        </m:oMath>
      </m:oMathPara>
    </w:p>
    <w:p w:rsidR="00221363" w:rsidRPr="005C07B2" w:rsidRDefault="0090420E" w:rsidP="004E1834">
      <w:pPr>
        <w:pStyle w:val="ListParagraph"/>
        <w:rPr>
          <w:rFonts w:eastAsiaTheme="minorEastAsia"/>
          <w:i/>
          <w:sz w:val="18"/>
          <w:szCs w:val="18"/>
        </w:rPr>
      </w:pPr>
      <m:oMathPara>
        <m:oMathParaPr>
          <m:jc m:val="left"/>
        </m:oMathParaPr>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ZOH</m:t>
              </m:r>
            </m:sub>
          </m:sSub>
          <m:d>
            <m:dPr>
              <m:ctrlPr>
                <w:rPr>
                  <w:rFonts w:ascii="Cambria Math" w:eastAsiaTheme="minorEastAsia" w:hAnsi="Cambria Math"/>
                  <w:i/>
                  <w:sz w:val="18"/>
                  <w:szCs w:val="18"/>
                </w:rPr>
              </m:ctrlPr>
            </m:dPr>
            <m:e>
              <m:r>
                <w:rPr>
                  <w:rFonts w:ascii="Cambria Math" w:eastAsiaTheme="minorEastAsia" w:hAnsi="Cambria Math"/>
                  <w:sz w:val="18"/>
                  <w:szCs w:val="18"/>
                </w:rPr>
                <m:t>jω</m:t>
              </m:r>
            </m:e>
          </m:d>
          <m:r>
            <w:rPr>
              <w:rFonts w:ascii="Cambria Math" w:eastAsiaTheme="minorEastAsia" w:hAnsi="Cambria Math"/>
              <w:sz w:val="18"/>
              <w:szCs w:val="18"/>
            </w:rPr>
            <m:t xml:space="preserve">=  </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s</m:t>
              </m:r>
            </m:sub>
          </m:sSub>
          <m:r>
            <w:rPr>
              <w:rFonts w:ascii="Cambria Math" w:eastAsiaTheme="minorEastAsia" w:hAnsi="Cambria Math"/>
              <w:sz w:val="18"/>
              <w:szCs w:val="18"/>
            </w:rPr>
            <m:t>∙</m:t>
          </m:r>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k</m:t>
              </m:r>
            </m:sub>
            <m:sup/>
            <m:e>
              <m:r>
                <w:rPr>
                  <w:rFonts w:ascii="Cambria Math" w:eastAsiaTheme="minorEastAsia" w:hAnsi="Cambria Math"/>
                  <w:sz w:val="18"/>
                  <w:szCs w:val="18"/>
                </w:rPr>
                <m:t>X</m:t>
              </m:r>
              <m:d>
                <m:dPr>
                  <m:ctrlPr>
                    <w:rPr>
                      <w:rFonts w:ascii="Cambria Math" w:eastAsiaTheme="minorEastAsia" w:hAnsi="Cambria Math"/>
                      <w:i/>
                      <w:sz w:val="18"/>
                      <w:szCs w:val="18"/>
                    </w:rPr>
                  </m:ctrlPr>
                </m:dPr>
                <m:e>
                  <m:r>
                    <w:rPr>
                      <w:rFonts w:ascii="Cambria Math" w:eastAsiaTheme="minorEastAsia" w:hAnsi="Cambria Math"/>
                      <w:sz w:val="18"/>
                      <w:szCs w:val="18"/>
                    </w:rPr>
                    <m:t>jω</m:t>
                  </m:r>
                </m:e>
              </m:d>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sin</m:t>
                  </m:r>
                </m:fName>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j</m:t>
                          </m:r>
                          <m:d>
                            <m:dPr>
                              <m:ctrlPr>
                                <w:rPr>
                                  <w:rFonts w:ascii="Cambria Math" w:eastAsiaTheme="minorEastAsia" w:hAnsi="Cambria Math"/>
                                  <w:i/>
                                  <w:sz w:val="18"/>
                                  <w:szCs w:val="18"/>
                                </w:rPr>
                              </m:ctrlPr>
                            </m:dPr>
                            <m:e>
                              <m:r>
                                <w:rPr>
                                  <w:rFonts w:ascii="Cambria Math" w:eastAsiaTheme="minorEastAsia" w:hAnsi="Cambria Math"/>
                                  <w:sz w:val="18"/>
                                  <w:szCs w:val="18"/>
                                </w:rPr>
                                <m:t>ω-k</m:t>
                              </m:r>
                              <m:sSub>
                                <m:sSubPr>
                                  <m:ctrlPr>
                                    <w:rPr>
                                      <w:rFonts w:ascii="Cambria Math" w:eastAsiaTheme="minorEastAsia" w:hAnsi="Cambria Math"/>
                                      <w:i/>
                                      <w:sz w:val="18"/>
                                      <w:szCs w:val="18"/>
                                    </w:rPr>
                                  </m:ctrlPr>
                                </m:sSubPr>
                                <m:e>
                                  <m:r>
                                    <w:rPr>
                                      <w:rFonts w:ascii="Cambria Math" w:eastAsiaTheme="minorEastAsia" w:hAnsi="Cambria Math"/>
                                      <w:sz w:val="18"/>
                                      <w:szCs w:val="18"/>
                                    </w:rPr>
                                    <m:t>ω</m:t>
                                  </m:r>
                                </m:e>
                                <m:sub>
                                  <m:r>
                                    <w:rPr>
                                      <w:rFonts w:ascii="Cambria Math" w:eastAsiaTheme="minorEastAsia" w:hAnsi="Cambria Math"/>
                                      <w:sz w:val="18"/>
                                      <w:szCs w:val="18"/>
                                    </w:rPr>
                                    <m:t>s</m:t>
                                  </m:r>
                                </m:sub>
                              </m:sSub>
                            </m:e>
                          </m:d>
                        </m:num>
                        <m:den>
                          <m:sSub>
                            <m:sSubPr>
                              <m:ctrlPr>
                                <w:rPr>
                                  <w:rFonts w:ascii="Cambria Math" w:eastAsiaTheme="minorEastAsia" w:hAnsi="Cambria Math"/>
                                  <w:i/>
                                  <w:sz w:val="18"/>
                                  <w:szCs w:val="18"/>
                                </w:rPr>
                              </m:ctrlPr>
                            </m:sSubPr>
                            <m:e>
                              <m:r>
                                <w:rPr>
                                  <w:rFonts w:ascii="Cambria Math" w:eastAsiaTheme="minorEastAsia" w:hAnsi="Cambria Math"/>
                                  <w:sz w:val="18"/>
                                  <w:szCs w:val="18"/>
                                </w:rPr>
                                <m:t>ω</m:t>
                              </m:r>
                            </m:e>
                            <m:sub>
                              <m:r>
                                <w:rPr>
                                  <w:rFonts w:ascii="Cambria Math" w:eastAsiaTheme="minorEastAsia" w:hAnsi="Cambria Math"/>
                                  <w:sz w:val="18"/>
                                  <w:szCs w:val="18"/>
                                </w:rPr>
                                <m:t>s</m:t>
                              </m:r>
                            </m:sub>
                          </m:sSub>
                        </m:den>
                      </m:f>
                    </m:e>
                  </m:d>
                </m:e>
              </m:func>
            </m:e>
          </m:nary>
          <m:r>
            <m:rPr>
              <m:sty m:val="p"/>
            </m:rPr>
            <w:rPr>
              <w:rFonts w:ascii="Cambria Math" w:eastAsiaTheme="minorEastAsia" w:hAnsi="Cambria Math"/>
              <w:sz w:val="18"/>
              <w:szCs w:val="18"/>
            </w:rPr>
            <m:t>exp⁡</m:t>
          </m:r>
          <m:d>
            <m:dPr>
              <m:ctrlPr>
                <w:rPr>
                  <w:rFonts w:ascii="Cambria Math" w:eastAsiaTheme="minorEastAsia" w:hAnsi="Cambria Math"/>
                  <w:i/>
                  <w:sz w:val="18"/>
                  <w:szCs w:val="18"/>
                </w:rPr>
              </m:ctrlPr>
            </m:dPr>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jω</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s</m:t>
                      </m:r>
                    </m:sub>
                  </m:sSub>
                </m:num>
                <m:den>
                  <m:r>
                    <w:rPr>
                      <w:rFonts w:ascii="Cambria Math" w:eastAsiaTheme="minorEastAsia" w:hAnsi="Cambria Math"/>
                      <w:sz w:val="18"/>
                      <w:szCs w:val="18"/>
                    </w:rPr>
                    <m:t>2</m:t>
                  </m:r>
                </m:den>
              </m:f>
            </m:e>
          </m:d>
          <m:r>
            <w:rPr>
              <w:rFonts w:ascii="Cambria Math" w:eastAsiaTheme="minorEastAsia" w:hAnsi="Cambria Math"/>
              <w:sz w:val="18"/>
              <w:szCs w:val="18"/>
            </w:rPr>
            <m:t xml:space="preserve"> </m:t>
          </m:r>
        </m:oMath>
      </m:oMathPara>
    </w:p>
    <w:p w:rsidR="009764D6" w:rsidRPr="002B08F1" w:rsidRDefault="00BE39A8" w:rsidP="00435EA7">
      <w:pPr>
        <w:pStyle w:val="ListParagraph"/>
        <w:rPr>
          <w:rFonts w:eastAsiaTheme="minorEastAsia"/>
          <w:rtl/>
        </w:rPr>
      </w:pPr>
      <m:oMathPara>
        <m:oMathParaPr>
          <m:jc m:val="left"/>
        </m:oMathParaPr>
        <m:oMath>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s</m:t>
              </m:r>
            </m:sub>
          </m:sSub>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k</m:t>
              </m:r>
            </m:sub>
            <m:sup/>
            <m:e>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jω</m:t>
                  </m:r>
                </m:e>
              </m:d>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sin</m:t>
                  </m:r>
                  <m:r>
                    <w:rPr>
                      <w:rFonts w:ascii="Cambria Math" w:eastAsiaTheme="minorEastAsia" w:hAnsi="Cambria Math"/>
                      <w:sz w:val="18"/>
                      <w:szCs w:val="18"/>
                    </w:rPr>
                    <m:t>c</m:t>
                  </m:r>
                </m:fName>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j</m:t>
                          </m:r>
                          <m:d>
                            <m:dPr>
                              <m:ctrlPr>
                                <w:rPr>
                                  <w:rFonts w:ascii="Cambria Math" w:eastAsiaTheme="minorEastAsia" w:hAnsi="Cambria Math"/>
                                  <w:i/>
                                  <w:sz w:val="18"/>
                                  <w:szCs w:val="18"/>
                                </w:rPr>
                              </m:ctrlPr>
                            </m:dPr>
                            <m:e>
                              <m:r>
                                <w:rPr>
                                  <w:rFonts w:ascii="Cambria Math" w:eastAsiaTheme="minorEastAsia" w:hAnsi="Cambria Math"/>
                                  <w:sz w:val="18"/>
                                  <w:szCs w:val="18"/>
                                </w:rPr>
                                <m:t>ω-k</m:t>
                              </m:r>
                              <m:sSub>
                                <m:sSubPr>
                                  <m:ctrlPr>
                                    <w:rPr>
                                      <w:rFonts w:ascii="Cambria Math" w:eastAsiaTheme="minorEastAsia" w:hAnsi="Cambria Math"/>
                                      <w:i/>
                                      <w:sz w:val="18"/>
                                      <w:szCs w:val="18"/>
                                    </w:rPr>
                                  </m:ctrlPr>
                                </m:sSubPr>
                                <m:e>
                                  <m:r>
                                    <w:rPr>
                                      <w:rFonts w:ascii="Cambria Math" w:eastAsiaTheme="minorEastAsia" w:hAnsi="Cambria Math"/>
                                      <w:sz w:val="18"/>
                                      <w:szCs w:val="18"/>
                                    </w:rPr>
                                    <m:t>ω</m:t>
                                  </m:r>
                                </m:e>
                                <m:sub>
                                  <m:r>
                                    <w:rPr>
                                      <w:rFonts w:ascii="Cambria Math" w:eastAsiaTheme="minorEastAsia" w:hAnsi="Cambria Math"/>
                                      <w:sz w:val="18"/>
                                      <w:szCs w:val="18"/>
                                    </w:rPr>
                                    <m:t>s</m:t>
                                  </m:r>
                                </m:sub>
                              </m:sSub>
                            </m:e>
                          </m:d>
                        </m:num>
                        <m:den>
                          <m:sSub>
                            <m:sSubPr>
                              <m:ctrlPr>
                                <w:rPr>
                                  <w:rFonts w:ascii="Cambria Math" w:eastAsiaTheme="minorEastAsia" w:hAnsi="Cambria Math"/>
                                  <w:i/>
                                  <w:sz w:val="18"/>
                                  <w:szCs w:val="18"/>
                                </w:rPr>
                              </m:ctrlPr>
                            </m:sSubPr>
                            <m:e>
                              <m:r>
                                <w:rPr>
                                  <w:rFonts w:ascii="Cambria Math" w:eastAsiaTheme="minorEastAsia" w:hAnsi="Cambria Math"/>
                                  <w:sz w:val="18"/>
                                  <w:szCs w:val="18"/>
                                </w:rPr>
                                <m:t>ω</m:t>
                              </m:r>
                            </m:e>
                            <m:sub>
                              <m:r>
                                <w:rPr>
                                  <w:rFonts w:ascii="Cambria Math" w:eastAsiaTheme="minorEastAsia" w:hAnsi="Cambria Math"/>
                                  <w:sz w:val="18"/>
                                  <w:szCs w:val="18"/>
                                </w:rPr>
                                <m:t>s</m:t>
                              </m:r>
                            </m:sub>
                          </m:sSub>
                        </m:den>
                      </m:f>
                    </m:e>
                  </m:d>
                </m:e>
              </m:func>
              <m:r>
                <m:rPr>
                  <m:sty m:val="p"/>
                </m:rPr>
                <w:rPr>
                  <w:rFonts w:ascii="Cambria Math" w:eastAsiaTheme="minorEastAsia" w:hAnsi="Cambria Math"/>
                  <w:sz w:val="18"/>
                  <w:szCs w:val="18"/>
                </w:rPr>
                <m:t>exp⁡</m:t>
              </m:r>
              <m:d>
                <m:dPr>
                  <m:ctrlPr>
                    <w:rPr>
                      <w:rFonts w:ascii="Cambria Math" w:eastAsiaTheme="minorEastAsia" w:hAnsi="Cambria Math"/>
                      <w:i/>
                      <w:sz w:val="18"/>
                      <w:szCs w:val="18"/>
                    </w:rPr>
                  </m:ctrlPr>
                </m:dPr>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jω</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s</m:t>
                          </m:r>
                        </m:sub>
                      </m:sSub>
                    </m:num>
                    <m:den>
                      <m:r>
                        <w:rPr>
                          <w:rFonts w:ascii="Cambria Math" w:eastAsiaTheme="minorEastAsia" w:hAnsi="Cambria Math"/>
                          <w:sz w:val="18"/>
                          <w:szCs w:val="18"/>
                        </w:rPr>
                        <m:t>2</m:t>
                      </m:r>
                    </m:den>
                  </m:f>
                </m:e>
              </m:d>
              <m:r>
                <w:rPr>
                  <w:rFonts w:ascii="Cambria Math" w:eastAsiaTheme="minorEastAsia" w:hAnsi="Cambria Math"/>
                  <w:sz w:val="18"/>
                  <w:szCs w:val="18"/>
                </w:rPr>
                <m:t xml:space="preserve">  </m:t>
              </m:r>
            </m:e>
          </m:nary>
        </m:oMath>
      </m:oMathPara>
    </w:p>
    <w:p w:rsidR="002B08F1" w:rsidRDefault="002B08F1" w:rsidP="00435EA7">
      <w:pPr>
        <w:pStyle w:val="ListParagraph"/>
        <w:rPr>
          <w:rFonts w:eastAsiaTheme="minorEastAsia"/>
          <w:rtl/>
        </w:rPr>
      </w:pPr>
    </w:p>
    <w:p w:rsidR="002B08F1" w:rsidRDefault="002B08F1" w:rsidP="00435EA7">
      <w:pPr>
        <w:pStyle w:val="ListParagraph"/>
        <w:rPr>
          <w:rFonts w:eastAsiaTheme="minorEastAsia"/>
          <w:rtl/>
        </w:rPr>
      </w:pPr>
      <w:r>
        <w:rPr>
          <w:rFonts w:eastAsiaTheme="minorEastAsia" w:hint="cs"/>
          <w:rtl/>
        </w:rPr>
        <w:t>קיבלנו כי האות נראה כך, בתדר :</w:t>
      </w:r>
    </w:p>
    <w:p w:rsidR="002B08F1" w:rsidRDefault="002B08F1" w:rsidP="00435EA7">
      <w:pPr>
        <w:pStyle w:val="ListParagraph"/>
        <w:rPr>
          <w:rFonts w:eastAsiaTheme="minorEastAsia"/>
          <w:rtl/>
        </w:rPr>
      </w:pPr>
    </w:p>
    <w:p w:rsidR="002B08F1" w:rsidRPr="00221363" w:rsidRDefault="002B08F1" w:rsidP="00435EA7">
      <w:pPr>
        <w:pStyle w:val="ListParagraph"/>
        <w:rPr>
          <w:rFonts w:eastAsiaTheme="minorEastAsia" w:hint="cs"/>
          <w:rtl/>
        </w:rPr>
      </w:pPr>
      <w:r>
        <w:rPr>
          <w:rFonts w:eastAsiaTheme="minorEastAsia" w:hint="cs"/>
          <w:noProof/>
          <w:rtl/>
        </w:rPr>
        <w:drawing>
          <wp:inline distT="0" distB="0" distL="0" distR="0" wp14:anchorId="37340074" wp14:editId="61023B9A">
            <wp:extent cx="4654108" cy="35849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jpg"/>
                    <pic:cNvPicPr/>
                  </pic:nvPicPr>
                  <pic:blipFill>
                    <a:blip r:embed="rId10">
                      <a:extLst>
                        <a:ext uri="{28A0092B-C50C-407E-A947-70E740481C1C}">
                          <a14:useLocalDpi xmlns:a14="http://schemas.microsoft.com/office/drawing/2010/main" val="0"/>
                        </a:ext>
                      </a:extLst>
                    </a:blip>
                    <a:stretch>
                      <a:fillRect/>
                    </a:stretch>
                  </pic:blipFill>
                  <pic:spPr>
                    <a:xfrm>
                      <a:off x="0" y="0"/>
                      <a:ext cx="4660340" cy="3589798"/>
                    </a:xfrm>
                    <a:prstGeom prst="rect">
                      <a:avLst/>
                    </a:prstGeom>
                  </pic:spPr>
                </pic:pic>
              </a:graphicData>
            </a:graphic>
          </wp:inline>
        </w:drawing>
      </w:r>
    </w:p>
    <w:p w:rsidR="00AA2452" w:rsidRDefault="002B08F1" w:rsidP="002B08F1">
      <w:pPr>
        <w:pStyle w:val="ListParagraph"/>
        <w:numPr>
          <w:ilvl w:val="0"/>
          <w:numId w:val="2"/>
        </w:numPr>
        <w:rPr>
          <w:rFonts w:eastAsiaTheme="minorEastAsia"/>
        </w:rPr>
      </w:pPr>
      <w:r>
        <w:rPr>
          <w:rFonts w:eastAsiaTheme="minorEastAsia" w:hint="cs"/>
          <w:rtl/>
        </w:rPr>
        <w:t>יצרנו את המסנן האידיאלי במשיור התדר, שנראה כך :</w:t>
      </w:r>
    </w:p>
    <w:p w:rsidR="008471B2" w:rsidRDefault="008471B2" w:rsidP="008471B2">
      <w:pPr>
        <w:pStyle w:val="ListParagraph"/>
        <w:rPr>
          <w:rFonts w:eastAsiaTheme="minorEastAsia"/>
        </w:rPr>
      </w:pPr>
      <w:r>
        <w:rPr>
          <w:rFonts w:eastAsiaTheme="minorEastAsia" w:hint="cs"/>
          <w:noProof/>
          <w:rtl/>
        </w:rPr>
        <w:drawing>
          <wp:anchor distT="0" distB="0" distL="114300" distR="114300" simplePos="0" relativeHeight="251660288" behindDoc="1" locked="0" layoutInCell="1" allowOverlap="1" wp14:anchorId="13484230" wp14:editId="561FEF40">
            <wp:simplePos x="0" y="0"/>
            <wp:positionH relativeFrom="margin">
              <wp:align>center</wp:align>
            </wp:positionH>
            <wp:positionV relativeFrom="paragraph">
              <wp:posOffset>12065</wp:posOffset>
            </wp:positionV>
            <wp:extent cx="4961614" cy="3364292"/>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jpg"/>
                    <pic:cNvPicPr/>
                  </pic:nvPicPr>
                  <pic:blipFill>
                    <a:blip r:embed="rId11">
                      <a:extLst>
                        <a:ext uri="{28A0092B-C50C-407E-A947-70E740481C1C}">
                          <a14:useLocalDpi xmlns:a14="http://schemas.microsoft.com/office/drawing/2010/main" val="0"/>
                        </a:ext>
                      </a:extLst>
                    </a:blip>
                    <a:stretch>
                      <a:fillRect/>
                    </a:stretch>
                  </pic:blipFill>
                  <pic:spPr>
                    <a:xfrm>
                      <a:off x="0" y="0"/>
                      <a:ext cx="4961614" cy="3364292"/>
                    </a:xfrm>
                    <a:prstGeom prst="rect">
                      <a:avLst/>
                    </a:prstGeom>
                  </pic:spPr>
                </pic:pic>
              </a:graphicData>
            </a:graphic>
            <wp14:sizeRelH relativeFrom="margin">
              <wp14:pctWidth>0</wp14:pctWidth>
            </wp14:sizeRelH>
            <wp14:sizeRelV relativeFrom="margin">
              <wp14:pctHeight>0</wp14:pctHeight>
            </wp14:sizeRelV>
          </wp:anchor>
        </w:drawing>
      </w:r>
    </w:p>
    <w:p w:rsidR="002B08F1" w:rsidRPr="002B08F1" w:rsidRDefault="002B08F1" w:rsidP="002B08F1">
      <w:pPr>
        <w:pStyle w:val="ListParagraph"/>
        <w:rPr>
          <w:rFonts w:eastAsiaTheme="minorEastAsia" w:hint="cs"/>
          <w:rtl/>
        </w:rPr>
      </w:pPr>
    </w:p>
    <w:p w:rsidR="00972F08" w:rsidRDefault="00972F08">
      <w:pPr>
        <w:bidi w:val="0"/>
        <w:rPr>
          <w:rFonts w:eastAsiaTheme="minorEastAsia"/>
        </w:rPr>
      </w:pPr>
      <w:r>
        <w:rPr>
          <w:rFonts w:eastAsiaTheme="minorEastAsia"/>
          <w:rtl/>
        </w:rPr>
        <w:br w:type="page"/>
      </w:r>
    </w:p>
    <w:p w:rsidR="00ED3492" w:rsidRDefault="008C23A7" w:rsidP="00EB0143">
      <w:pPr>
        <w:rPr>
          <w:rtl/>
        </w:rPr>
      </w:pPr>
      <w:r>
        <w:rPr>
          <w:rFonts w:hint="cs"/>
          <w:rtl/>
        </w:rPr>
        <w:lastRenderedPageBreak/>
        <w:t>העברנו את האות במסנן האידיאלי ובמוצאו קיבלנו את האות מהצורה:</w:t>
      </w:r>
    </w:p>
    <w:p w:rsidR="008C23A7" w:rsidRDefault="008C23A7" w:rsidP="00EB0143">
      <w:pPr>
        <w:rPr>
          <w:rtl/>
        </w:rPr>
      </w:pPr>
      <w:r>
        <w:rPr>
          <w:noProof/>
          <w:rtl/>
        </w:rPr>
        <w:drawing>
          <wp:inline distT="0" distB="0" distL="0" distR="0" wp14:anchorId="6054FFF1" wp14:editId="37EBA33B">
            <wp:extent cx="4765427" cy="32094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1.jpg"/>
                    <pic:cNvPicPr/>
                  </pic:nvPicPr>
                  <pic:blipFill>
                    <a:blip r:embed="rId12">
                      <a:extLst>
                        <a:ext uri="{28A0092B-C50C-407E-A947-70E740481C1C}">
                          <a14:useLocalDpi xmlns:a14="http://schemas.microsoft.com/office/drawing/2010/main" val="0"/>
                        </a:ext>
                      </a:extLst>
                    </a:blip>
                    <a:stretch>
                      <a:fillRect/>
                    </a:stretch>
                  </pic:blipFill>
                  <pic:spPr>
                    <a:xfrm>
                      <a:off x="0" y="0"/>
                      <a:ext cx="4770859" cy="3213122"/>
                    </a:xfrm>
                    <a:prstGeom prst="rect">
                      <a:avLst/>
                    </a:prstGeom>
                  </pic:spPr>
                </pic:pic>
              </a:graphicData>
            </a:graphic>
          </wp:inline>
        </w:drawing>
      </w:r>
    </w:p>
    <w:p w:rsidR="008C23A7" w:rsidRDefault="008C23A7" w:rsidP="00EB0143">
      <w:pPr>
        <w:rPr>
          <w:rtl/>
        </w:rPr>
      </w:pPr>
    </w:p>
    <w:p w:rsidR="008C23A7" w:rsidRDefault="008C23A7" w:rsidP="00EB0143">
      <w:pPr>
        <w:rPr>
          <w:rtl/>
        </w:rPr>
      </w:pPr>
      <w:r>
        <w:rPr>
          <w:rFonts w:hint="cs"/>
          <w:rtl/>
        </w:rPr>
        <w:t xml:space="preserve">וקיבלנו לאחר הפעלת פונקציית </w:t>
      </w:r>
      <w:proofErr w:type="spellStart"/>
      <w:r>
        <w:t>trapz</w:t>
      </w:r>
      <w:proofErr w:type="spellEnd"/>
      <w:r>
        <w:rPr>
          <w:rFonts w:hint="cs"/>
          <w:rtl/>
        </w:rPr>
        <w:t xml:space="preserve"> את האות המשוחזר:</w:t>
      </w:r>
    </w:p>
    <w:p w:rsidR="008C23A7" w:rsidRDefault="008C23A7" w:rsidP="00EB0143">
      <w:pPr>
        <w:rPr>
          <w:rFonts w:hint="cs"/>
          <w:rtl/>
        </w:rPr>
      </w:pPr>
      <w:r>
        <w:rPr>
          <w:rFonts w:hint="cs"/>
          <w:noProof/>
          <w:rtl/>
        </w:rPr>
        <w:drawing>
          <wp:inline distT="0" distB="0" distL="0" distR="0" wp14:anchorId="39E8D630" wp14:editId="346DB220">
            <wp:extent cx="4844940" cy="35465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6.jpg"/>
                    <pic:cNvPicPr/>
                  </pic:nvPicPr>
                  <pic:blipFill>
                    <a:blip r:embed="rId13">
                      <a:extLst>
                        <a:ext uri="{28A0092B-C50C-407E-A947-70E740481C1C}">
                          <a14:useLocalDpi xmlns:a14="http://schemas.microsoft.com/office/drawing/2010/main" val="0"/>
                        </a:ext>
                      </a:extLst>
                    </a:blip>
                    <a:stretch>
                      <a:fillRect/>
                    </a:stretch>
                  </pic:blipFill>
                  <pic:spPr>
                    <a:xfrm>
                      <a:off x="0" y="0"/>
                      <a:ext cx="4859237" cy="3556967"/>
                    </a:xfrm>
                    <a:prstGeom prst="rect">
                      <a:avLst/>
                    </a:prstGeom>
                  </pic:spPr>
                </pic:pic>
              </a:graphicData>
            </a:graphic>
          </wp:inline>
        </w:drawing>
      </w:r>
    </w:p>
    <w:p w:rsidR="008C23A7" w:rsidRPr="008C23A7" w:rsidRDefault="008C23A7" w:rsidP="008C23A7">
      <w:r>
        <w:rPr>
          <w:rFonts w:hint="cs"/>
          <w:rtl/>
        </w:rPr>
        <w:t xml:space="preserve">האות המשוחזר שקיבלנו איננו דומה לאות שהתקבל, אני מניח כי ישנה טעות בחישוב עצמו של האות בתדר הדגום, כלומר, </w:t>
      </w:r>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(jω)</m:t>
        </m:r>
      </m:oMath>
      <w:r>
        <w:rPr>
          <w:rFonts w:hint="cs"/>
          <w:rtl/>
        </w:rPr>
        <w:t>.</w:t>
      </w:r>
    </w:p>
    <w:p w:rsidR="00ED3492" w:rsidRPr="00ED3492" w:rsidRDefault="00ED3492">
      <w:pPr>
        <w:bidi w:val="0"/>
      </w:pPr>
      <w:r w:rsidRPr="00ED3492">
        <w:rPr>
          <w:rtl/>
        </w:rPr>
        <w:br w:type="page"/>
      </w:r>
    </w:p>
    <w:p w:rsidR="00464DE8" w:rsidRDefault="005D4553" w:rsidP="009E7127">
      <w:pPr>
        <w:rPr>
          <w:b/>
          <w:bCs/>
          <w:u w:val="single"/>
          <w:rtl/>
        </w:rPr>
      </w:pPr>
      <w:r>
        <w:rPr>
          <w:rFonts w:hint="cs"/>
          <w:b/>
          <w:bCs/>
          <w:u w:val="single"/>
          <w:rtl/>
        </w:rPr>
        <w:lastRenderedPageBreak/>
        <w:t>שאלה 2</w:t>
      </w:r>
      <w:r w:rsidRPr="00972F08">
        <w:rPr>
          <w:rFonts w:hint="cs"/>
          <w:b/>
          <w:bCs/>
          <w:u w:val="single"/>
          <w:rtl/>
        </w:rPr>
        <w:t xml:space="preserve">: </w:t>
      </w:r>
      <w:r w:rsidR="00EB0143">
        <w:rPr>
          <w:rFonts w:hint="cs"/>
          <w:b/>
          <w:bCs/>
          <w:u w:val="single"/>
          <w:rtl/>
        </w:rPr>
        <w:t>דגימה לא אחידה של אות מחזורי</w:t>
      </w:r>
    </w:p>
    <w:p w:rsidR="00C55D0C" w:rsidRPr="00C55D0C" w:rsidRDefault="00C55D0C" w:rsidP="00C55D0C">
      <w:pPr>
        <w:rPr>
          <w:i/>
          <w:u w:val="single"/>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=j</m:t>
          </m:r>
          <m:r>
            <w:rPr>
              <w:rFonts w:ascii="Cambria Math" w:hAnsi="Cambria Math"/>
              <w:u w:val="single"/>
            </w:rPr>
            <m:t>cos</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ω</m:t>
                  </m:r>
                </m:e>
                <m:sub>
                  <m:r>
                    <w:rPr>
                      <w:rFonts w:ascii="Cambria Math" w:hAnsi="Cambria Math"/>
                      <w:u w:val="single"/>
                    </w:rPr>
                    <m:t>A</m:t>
                  </m:r>
                </m:sub>
              </m:sSub>
              <m:r>
                <w:rPr>
                  <w:rFonts w:ascii="Cambria Math" w:hAnsi="Cambria Math"/>
                  <w:u w:val="single"/>
                </w:rPr>
                <m:t>t</m:t>
              </m:r>
            </m:e>
          </m:d>
          <m:r>
            <w:rPr>
              <w:rFonts w:ascii="Cambria Math" w:hAnsi="Cambria Math"/>
              <w:u w:val="single"/>
            </w:rPr>
            <m:t>+3jsin</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ω</m:t>
                  </m:r>
                </m:e>
                <m:sub>
                  <m:r>
                    <w:rPr>
                      <w:rFonts w:ascii="Cambria Math" w:hAnsi="Cambria Math"/>
                      <w:u w:val="single"/>
                    </w:rPr>
                    <m:t>B</m:t>
                  </m:r>
                </m:sub>
              </m:sSub>
              <m:r>
                <w:rPr>
                  <w:rFonts w:ascii="Cambria Math" w:hAnsi="Cambria Math"/>
                  <w:u w:val="single"/>
                </w:rPr>
                <m:t>t</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 xml:space="preserve">               ω</m:t>
              </m:r>
            </m:e>
            <m:sub>
              <m:r>
                <w:rPr>
                  <w:rFonts w:ascii="Cambria Math" w:hAnsi="Cambria Math"/>
                  <w:u w:val="single"/>
                </w:rPr>
                <m:t>A</m:t>
              </m:r>
            </m:sub>
          </m:sSub>
          <m:r>
            <w:rPr>
              <w:rFonts w:ascii="Cambria Math" w:hAnsi="Cambria Math"/>
              <w:u w:val="single"/>
            </w:rPr>
            <m:t xml:space="preserve">=10π,  </m:t>
          </m:r>
          <m:sSub>
            <m:sSubPr>
              <m:ctrlPr>
                <w:rPr>
                  <w:rFonts w:ascii="Cambria Math" w:hAnsi="Cambria Math"/>
                  <w:i/>
                  <w:u w:val="single"/>
                </w:rPr>
              </m:ctrlPr>
            </m:sSubPr>
            <m:e>
              <m:r>
                <w:rPr>
                  <w:rFonts w:ascii="Cambria Math" w:hAnsi="Cambria Math"/>
                  <w:u w:val="single"/>
                </w:rPr>
                <m:t>ω</m:t>
              </m:r>
            </m:e>
            <m:sub>
              <m:r>
                <w:rPr>
                  <w:rFonts w:ascii="Cambria Math" w:hAnsi="Cambria Math"/>
                  <w:u w:val="single"/>
                </w:rPr>
                <m:t>B</m:t>
              </m:r>
            </m:sub>
          </m:sSub>
          <m:r>
            <w:rPr>
              <w:rFonts w:ascii="Cambria Math" w:hAnsi="Cambria Math"/>
              <w:u w:val="single"/>
            </w:rPr>
            <m:t>=6π</m:t>
          </m:r>
        </m:oMath>
      </m:oMathPara>
    </w:p>
    <w:p w:rsidR="00972F08" w:rsidRDefault="00C32120" w:rsidP="0080043C">
      <w:pPr>
        <w:pStyle w:val="ListParagraph"/>
        <w:numPr>
          <w:ilvl w:val="0"/>
          <w:numId w:val="3"/>
        </w:numPr>
        <w:rPr>
          <w:rFonts w:eastAsiaTheme="minorEastAsia"/>
        </w:rPr>
      </w:pPr>
      <w:r>
        <w:rPr>
          <w:rFonts w:eastAsiaTheme="minorEastAsia" w:hint="cs"/>
          <w:rtl/>
        </w:rPr>
        <w:t xml:space="preserve">אנו יודעים כי התדירות של סכום של פונקציות טריגונומטריות, הינה התדירות המקסימלית, לכן זמן המחזור של האות הנתון הינו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=0.</m:t>
        </m:r>
        <m:r>
          <w:rPr>
            <w:rFonts w:ascii="Cambria Math" w:eastAsiaTheme="minorEastAsia" w:hAnsi="Cambria Math"/>
          </w:rPr>
          <m:t>5</m:t>
        </m:r>
        <m:r>
          <w:rPr>
            <w:rFonts w:ascii="Cambria Math" w:eastAsiaTheme="minorEastAsia" w:hAnsi="Cambria Math"/>
          </w:rPr>
          <m:t xml:space="preserve"> </m:t>
        </m:r>
        <m:d>
          <m:dPr>
            <m:begChr m:val="["/>
            <m:endChr m:val="]"/>
            <m:ctrlPr>
              <w:rPr>
                <w:rFonts w:ascii="Cambria Math" w:eastAsiaTheme="minorEastAsia" w:hAnsi="Cambria Math"/>
                <w:i/>
              </w:rPr>
            </m:ctrlPr>
          </m:dPr>
          <m:e>
            <m:r>
              <m:rPr>
                <m:sty m:val="p"/>
              </m:rPr>
              <w:rPr>
                <w:rFonts w:ascii="Cambria Math" w:eastAsiaTheme="minorEastAsia" w:hAnsi="Cambria Math"/>
              </w:rPr>
              <m:t>sec</m:t>
            </m:r>
            <m:ctrlPr>
              <w:rPr>
                <w:rFonts w:ascii="Cambria Math" w:eastAsiaTheme="minorEastAsia" w:hAnsi="Cambria Math"/>
              </w:rPr>
            </m:ctrlPr>
          </m:e>
        </m:d>
      </m:oMath>
      <w:r w:rsidR="0080043C">
        <w:rPr>
          <w:rFonts w:eastAsiaTheme="minorEastAsia" w:hint="cs"/>
          <w:rtl/>
        </w:rPr>
        <w:t>, על מנת שנקבל את שני חלקי באות עם מספר שלם של מחזורים.</w:t>
      </w:r>
    </w:p>
    <w:p w:rsidR="00314D6F" w:rsidRDefault="00314D6F" w:rsidP="00314D6F">
      <w:pPr>
        <w:pStyle w:val="ListParagraph"/>
        <w:rPr>
          <w:rFonts w:eastAsiaTheme="minorEastAsia"/>
          <w:rtl/>
        </w:rPr>
      </w:pPr>
      <w:r>
        <w:rPr>
          <w:rFonts w:eastAsiaTheme="minorEastAsia" w:hint="cs"/>
          <w:rtl/>
        </w:rPr>
        <w:t>נדגום את האות ונציג אותו יחד עם האות הרציף עבור 11 נקודות עם מרווח נתון:</w:t>
      </w:r>
    </w:p>
    <w:p w:rsidR="00314D6F" w:rsidRDefault="00314D6F" w:rsidP="00314D6F">
      <w:pPr>
        <w:pStyle w:val="ListParagraph"/>
        <w:rPr>
          <w:rFonts w:eastAsiaTheme="minorEastAsia"/>
          <w:rtl/>
        </w:rPr>
      </w:pPr>
    </w:p>
    <w:p w:rsidR="00314D6F" w:rsidRPr="00C55D0C" w:rsidRDefault="00314D6F" w:rsidP="00314D6F">
      <w:pPr>
        <w:pStyle w:val="ListParagraph"/>
        <w:rPr>
          <w:rFonts w:eastAsiaTheme="minorEastAsia"/>
        </w:rPr>
      </w:pPr>
      <w:r>
        <w:rPr>
          <w:rFonts w:eastAsiaTheme="minorEastAsia"/>
          <w:noProof/>
        </w:rPr>
        <w:drawing>
          <wp:inline distT="0" distB="0" distL="0" distR="0">
            <wp:extent cx="4367263" cy="29770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1.jpg"/>
                    <pic:cNvPicPr/>
                  </pic:nvPicPr>
                  <pic:blipFill>
                    <a:blip r:embed="rId14">
                      <a:extLst>
                        <a:ext uri="{28A0092B-C50C-407E-A947-70E740481C1C}">
                          <a14:useLocalDpi xmlns:a14="http://schemas.microsoft.com/office/drawing/2010/main" val="0"/>
                        </a:ext>
                      </a:extLst>
                    </a:blip>
                    <a:stretch>
                      <a:fillRect/>
                    </a:stretch>
                  </pic:blipFill>
                  <pic:spPr>
                    <a:xfrm>
                      <a:off x="0" y="0"/>
                      <a:ext cx="4374540" cy="2982019"/>
                    </a:xfrm>
                    <a:prstGeom prst="rect">
                      <a:avLst/>
                    </a:prstGeom>
                  </pic:spPr>
                </pic:pic>
              </a:graphicData>
            </a:graphic>
          </wp:inline>
        </w:drawing>
      </w:r>
    </w:p>
    <w:p w:rsidR="009764D6" w:rsidRPr="00E9302C" w:rsidRDefault="00B32E83" w:rsidP="00E9302C">
      <w:pPr>
        <w:pStyle w:val="ListParagraph"/>
        <w:numPr>
          <w:ilvl w:val="0"/>
          <w:numId w:val="3"/>
        </w:numPr>
        <w:rPr>
          <w:rFonts w:eastAsiaTheme="minorEastAsia"/>
          <w:i/>
          <w:rtl/>
        </w:rPr>
      </w:pPr>
      <w:r w:rsidRPr="00E9302C">
        <w:rPr>
          <w:rFonts w:eastAsiaTheme="minorEastAsia" w:hint="cs"/>
          <w:i/>
          <w:rtl/>
        </w:rPr>
        <w:t xml:space="preserve">נדרשות 11 נקודות דגימה לפחות כיוון שהתדירות המקסימלית של האות הינה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m:t>
            </m:r>
          </m:sub>
        </m:sSub>
        <m:r>
          <w:rPr>
            <w:rFonts w:ascii="Cambria Math" w:eastAsiaTheme="minorEastAsia" w:hAnsi="Cambria Math"/>
          </w:rPr>
          <m:t>=10π</m:t>
        </m:r>
      </m:oMath>
      <w:r w:rsidRPr="00E9302C">
        <w:rPr>
          <w:rFonts w:eastAsiaTheme="minorEastAsia" w:hint="cs"/>
          <w:i/>
          <w:rtl/>
        </w:rPr>
        <w:t xml:space="preserve">, כלומר פי 5 מתדירות הבסיס, שהינה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=2π</m:t>
        </m:r>
      </m:oMath>
      <w:r w:rsidRPr="00E9302C">
        <w:rPr>
          <w:rFonts w:eastAsiaTheme="minorEastAsia" w:hint="cs"/>
          <w:i/>
          <w:rtl/>
        </w:rPr>
        <w:t>.</w:t>
      </w:r>
    </w:p>
    <w:p w:rsidR="00B32E83" w:rsidRDefault="00B32E83" w:rsidP="00B32E83">
      <w:pPr>
        <w:rPr>
          <w:rFonts w:eastAsiaTheme="minorEastAsia"/>
          <w:rtl/>
        </w:rPr>
      </w:pPr>
      <w:r>
        <w:rPr>
          <w:rFonts w:eastAsiaTheme="minorEastAsia" w:hint="cs"/>
          <w:i/>
          <w:rtl/>
        </w:rPr>
        <w:t xml:space="preserve">ייצוג האות כטור פורייה ידרש 11 מקדמים, כלומר </w:t>
      </w:r>
      <m:oMath>
        <m:r>
          <m:rPr>
            <m:sty m:val="p"/>
          </m:rPr>
          <w:rPr>
            <w:rFonts w:ascii="Cambria Math" w:eastAsiaTheme="minorEastAsia" w:hAnsi="Cambria Math"/>
          </w:rPr>
          <m:t>M=</m:t>
        </m:r>
        <m:r>
          <w:rPr>
            <w:rFonts w:ascii="Cambria Math" w:eastAsiaTheme="minorEastAsia" w:hAnsi="Cambria Math"/>
          </w:rPr>
          <m:t>5</m:t>
        </m:r>
      </m:oMath>
      <w:r>
        <w:rPr>
          <w:rFonts w:eastAsiaTheme="minorEastAsia" w:hint="cs"/>
          <w:i/>
          <w:rtl/>
        </w:rPr>
        <w:t xml:space="preserve">, כלומר כמות מקדמים שתהיה שווה ל - </w:t>
      </w:r>
      <m:oMath>
        <m:r>
          <w:rPr>
            <w:rFonts w:ascii="Cambria Math" w:eastAsiaTheme="minorEastAsia" w:hAnsi="Cambria Math"/>
          </w:rPr>
          <m:t>N=2M+1=</m:t>
        </m:r>
        <m:r>
          <w:rPr>
            <w:rFonts w:ascii="Cambria Math" w:eastAsiaTheme="minorEastAsia" w:hAnsi="Cambria Math"/>
          </w:rPr>
          <m:t>1</m:t>
        </m:r>
        <m:r>
          <w:rPr>
            <w:rFonts w:ascii="Cambria Math" w:eastAsiaTheme="minorEastAsia" w:hAnsi="Cambria Math"/>
          </w:rPr>
          <m:t>1</m:t>
        </m:r>
      </m:oMath>
      <w:r w:rsidR="004B43FC">
        <w:rPr>
          <w:rFonts w:eastAsiaTheme="minorEastAsia" w:hint="cs"/>
          <w:rtl/>
        </w:rPr>
        <w:t>.</w:t>
      </w:r>
    </w:p>
    <w:p w:rsidR="00782B03" w:rsidRDefault="00782B03" w:rsidP="00B32E83">
      <w:pPr>
        <w:rPr>
          <w:rFonts w:eastAsiaTheme="minorEastAsia"/>
          <w:rtl/>
        </w:rPr>
      </w:pPr>
      <w:r>
        <w:rPr>
          <w:rFonts w:eastAsiaTheme="minorEastAsia" w:hint="cs"/>
          <w:rtl/>
        </w:rPr>
        <w:t xml:space="preserve">עבור המקרה שלנו, אנו נשתמש בפתרון המשוואה לפי המקרה שבו </w:t>
      </w:r>
      <m:oMath>
        <m:r>
          <w:rPr>
            <w:rFonts w:ascii="Cambria Math" w:eastAsiaTheme="minorEastAsia" w:hAnsi="Cambria Math"/>
          </w:rPr>
          <m:t>N=2M+1</m:t>
        </m:r>
      </m:oMath>
      <w:r>
        <w:rPr>
          <w:rFonts w:eastAsiaTheme="minorEastAsia" w:hint="cs"/>
          <w:rtl/>
        </w:rPr>
        <w:t>, לכן:</w:t>
      </w:r>
    </w:p>
    <w:p w:rsidR="00782B03" w:rsidRPr="00782B03" w:rsidRDefault="00782B03" w:rsidP="00782B03">
      <w:pP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x</m:t>
          </m:r>
        </m:oMath>
      </m:oMathPara>
    </w:p>
    <w:p w:rsidR="00782B03" w:rsidRDefault="00782B03" w:rsidP="00782B03">
      <w:pPr>
        <w:rPr>
          <w:rFonts w:eastAsiaTheme="minorEastAsia"/>
          <w:rtl/>
        </w:rPr>
      </w:pPr>
      <w:r>
        <w:rPr>
          <w:rFonts w:eastAsiaTheme="minorEastAsia" w:hint="cs"/>
          <w:rtl/>
        </w:rPr>
        <w:t>עבור 11 הדגימות, חישבנו את וקטור מקדמי הטור פורייה:</w:t>
      </w:r>
    </w:p>
    <w:tbl>
      <w:tblPr>
        <w:tblStyle w:val="TableGrid"/>
        <w:bidiVisual/>
        <w:tblW w:w="0" w:type="auto"/>
        <w:tblLook w:val="04A0" w:firstRow="1" w:lastRow="0" w:firstColumn="1" w:lastColumn="0" w:noHBand="0" w:noVBand="1"/>
      </w:tblPr>
      <w:tblGrid>
        <w:gridCol w:w="4148"/>
        <w:gridCol w:w="4148"/>
      </w:tblGrid>
      <w:tr w:rsidR="00782B03" w:rsidTr="00C01151">
        <w:tc>
          <w:tcPr>
            <w:tcW w:w="4148" w:type="dxa"/>
            <w:shd w:val="clear" w:color="auto" w:fill="E7E6E6" w:themeFill="background2"/>
          </w:tcPr>
          <w:p w:rsidR="00782B03" w:rsidRDefault="00782B03" w:rsidP="00782B03">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m:oMathPara>
          </w:p>
        </w:tc>
        <w:tc>
          <w:tcPr>
            <w:tcW w:w="4148" w:type="dxa"/>
            <w:shd w:val="clear" w:color="auto" w:fill="E7E6E6" w:themeFill="background2"/>
          </w:tcPr>
          <w:p w:rsidR="00782B03" w:rsidRDefault="00782B03" w:rsidP="00782B03">
            <w:pPr>
              <w:jc w:val="center"/>
              <w:rPr>
                <w:rFonts w:eastAsiaTheme="minorEastAsia" w:hint="cs"/>
                <w:rtl/>
              </w:rPr>
            </w:pPr>
            <w:r>
              <w:rPr>
                <w:rFonts w:eastAsiaTheme="minorEastAsia"/>
              </w:rPr>
              <w:t>k</w:t>
            </w:r>
          </w:p>
        </w:tc>
      </w:tr>
      <w:tr w:rsidR="00782B03" w:rsidRPr="00782B03" w:rsidTr="00782B03">
        <w:tc>
          <w:tcPr>
            <w:tcW w:w="4148" w:type="dxa"/>
          </w:tcPr>
          <w:p w:rsidR="00782B03" w:rsidRPr="005F5352" w:rsidRDefault="005F5352" w:rsidP="005F5352">
            <w:pPr>
              <w:jc w:val="center"/>
              <w:rPr>
                <w:rFonts w:ascii="Cambria Math" w:eastAsiaTheme="minorEastAsia" w:hAnsi="Cambria Math" w:hint="cs"/>
                <w:rtl/>
                <w:oMath/>
              </w:rPr>
            </w:pPr>
            <m:oMathPara>
              <m:oMath>
                <m:r>
                  <m:rPr>
                    <m:sty m:val="p"/>
                  </m:rPr>
                  <w:rPr>
                    <w:rFonts w:ascii="Cambria Math" w:eastAsiaTheme="minorEastAsia" w:hAnsi="Cambria Math"/>
                  </w:rPr>
                  <m:t xml:space="preserve"> - 0.5i</m:t>
                </m:r>
              </m:oMath>
            </m:oMathPara>
          </w:p>
        </w:tc>
        <w:tc>
          <w:tcPr>
            <w:tcW w:w="4148" w:type="dxa"/>
          </w:tcPr>
          <w:p w:rsidR="00782B03" w:rsidRPr="00782B03" w:rsidRDefault="00782B03" w:rsidP="00782B03">
            <w:pPr>
              <w:jc w:val="center"/>
              <w:rPr>
                <w:rFonts w:ascii="Cambria Math" w:eastAsiaTheme="minorEastAsia" w:hAnsi="Cambria Math"/>
                <w:oMath/>
              </w:rPr>
            </w:pPr>
            <m:oMathPara>
              <m:oMath>
                <m:r>
                  <w:rPr>
                    <w:rFonts w:ascii="Cambria Math" w:eastAsiaTheme="minorEastAsia" w:hAnsi="Cambria Math"/>
                  </w:rPr>
                  <m:t>-5</m:t>
                </m:r>
              </m:oMath>
            </m:oMathPara>
          </w:p>
        </w:tc>
      </w:tr>
      <w:tr w:rsidR="00782B03" w:rsidRPr="00782B03" w:rsidTr="00782B03">
        <w:tc>
          <w:tcPr>
            <w:tcW w:w="4148" w:type="dxa"/>
          </w:tcPr>
          <w:p w:rsidR="00782B03" w:rsidRPr="00782B03" w:rsidRDefault="005F5352" w:rsidP="00782B03">
            <w:pPr>
              <w:jc w:val="center"/>
              <w:rPr>
                <w:rFonts w:ascii="Cambria Math" w:eastAsiaTheme="minorEastAsia" w:hAnsi="Cambria Math" w:hint="cs"/>
                <w:rtl/>
                <w:oMath/>
              </w:rPr>
            </w:pPr>
            <w:r>
              <w:rPr>
                <w:rFonts w:eastAsiaTheme="minorEastAsia" w:hint="cs"/>
                <w:rtl/>
              </w:rPr>
              <w:t>0</w:t>
            </w:r>
          </w:p>
        </w:tc>
        <w:tc>
          <w:tcPr>
            <w:tcW w:w="4148" w:type="dxa"/>
          </w:tcPr>
          <w:p w:rsidR="00782B03" w:rsidRPr="00782B03" w:rsidRDefault="00782B03" w:rsidP="00782B03">
            <w:pPr>
              <w:jc w:val="center"/>
              <w:rPr>
                <w:rFonts w:ascii="Cambria Math" w:eastAsiaTheme="minorEastAsia" w:hAnsi="Cambria Math" w:hint="cs"/>
                <w:rtl/>
                <w:oMath/>
              </w:rPr>
            </w:pPr>
            <m:oMathPara>
              <m:oMath>
                <m:r>
                  <m:rPr>
                    <m:sty m:val="p"/>
                  </m:rPr>
                  <w:rPr>
                    <w:rFonts w:ascii="Cambria Math" w:eastAsiaTheme="minorEastAsia" w:hAnsi="Cambria Math"/>
                  </w:rPr>
                  <m:t>-4</m:t>
                </m:r>
              </m:oMath>
            </m:oMathPara>
          </w:p>
        </w:tc>
      </w:tr>
      <w:tr w:rsidR="00782B03" w:rsidRPr="00782B03" w:rsidTr="00782B03">
        <w:tc>
          <w:tcPr>
            <w:tcW w:w="4148" w:type="dxa"/>
          </w:tcPr>
          <w:p w:rsidR="00782B03" w:rsidRPr="00782B03" w:rsidRDefault="005F5352" w:rsidP="00782B03">
            <w:pPr>
              <w:jc w:val="center"/>
              <w:rPr>
                <w:rFonts w:ascii="Cambria Math" w:eastAsiaTheme="minorEastAsia" w:hAnsi="Cambria Math"/>
                <w:rtl/>
                <w:oMath/>
              </w:rPr>
            </w:pPr>
            <m:oMathPara>
              <m:oMath>
                <m:r>
                  <m:rPr>
                    <m:sty m:val="p"/>
                  </m:rPr>
                  <w:rPr>
                    <w:rFonts w:ascii="Cambria Math" w:eastAsiaTheme="minorEastAsia" w:hAnsi="Cambria Math" w:hint="cs"/>
                    <w:rtl/>
                  </w:rPr>
                  <m:t>1.5</m:t>
                </m:r>
              </m:oMath>
            </m:oMathPara>
          </w:p>
        </w:tc>
        <w:tc>
          <w:tcPr>
            <w:tcW w:w="4148" w:type="dxa"/>
          </w:tcPr>
          <w:p w:rsidR="00782B03" w:rsidRPr="00782B03" w:rsidRDefault="005F5352" w:rsidP="00036E1F">
            <w:pPr>
              <w:jc w:val="center"/>
              <w:rPr>
                <w:rFonts w:ascii="Cambria Math" w:eastAsiaTheme="minorEastAsia" w:hAnsi="Cambria Math"/>
                <w:oMath/>
              </w:rPr>
            </w:pPr>
            <m:oMathPara>
              <m:oMath>
                <m:r>
                  <w:rPr>
                    <w:rFonts w:ascii="Cambria Math" w:eastAsiaTheme="minorEastAsia" w:hAnsi="Cambria Math"/>
                  </w:rPr>
                  <m:t>-3</m:t>
                </m:r>
              </m:oMath>
            </m:oMathPara>
          </w:p>
        </w:tc>
      </w:tr>
      <w:tr w:rsidR="00782B03" w:rsidRPr="00782B03" w:rsidTr="00782B03">
        <w:tc>
          <w:tcPr>
            <w:tcW w:w="4148" w:type="dxa"/>
          </w:tcPr>
          <w:p w:rsidR="00782B03" w:rsidRPr="00782B03" w:rsidRDefault="005F5352" w:rsidP="00782B03">
            <w:pPr>
              <w:jc w:val="center"/>
              <w:rPr>
                <w:rFonts w:ascii="Cambria Math" w:eastAsiaTheme="minorEastAsia" w:hAnsi="Cambria Math" w:hint="cs"/>
                <w:rtl/>
                <w:oMath/>
              </w:rPr>
            </w:pPr>
            <w:r>
              <w:rPr>
                <w:rFonts w:eastAsiaTheme="minorEastAsia" w:hint="cs"/>
                <w:rtl/>
              </w:rPr>
              <w:t>0</w:t>
            </w:r>
          </w:p>
        </w:tc>
        <w:tc>
          <w:tcPr>
            <w:tcW w:w="4148" w:type="dxa"/>
          </w:tcPr>
          <w:p w:rsidR="00782B03" w:rsidRPr="00782B03" w:rsidRDefault="00782B03" w:rsidP="00036E1F">
            <w:pPr>
              <w:jc w:val="center"/>
              <w:rPr>
                <w:rFonts w:ascii="Cambria Math" w:eastAsiaTheme="minorEastAsia" w:hAnsi="Cambria Math"/>
                <w:oMath/>
              </w:rPr>
            </w:pPr>
            <m:oMathPara>
              <m:oMath>
                <m:r>
                  <w:rPr>
                    <w:rFonts w:ascii="Cambria Math" w:eastAsiaTheme="minorEastAsia" w:hAnsi="Cambria Math"/>
                  </w:rPr>
                  <m:t>-</m:t>
                </m:r>
                <m:r>
                  <w:rPr>
                    <w:rFonts w:ascii="Cambria Math" w:eastAsiaTheme="minorEastAsia" w:hAnsi="Cambria Math"/>
                  </w:rPr>
                  <m:t>2</m:t>
                </m:r>
              </m:oMath>
            </m:oMathPara>
          </w:p>
        </w:tc>
      </w:tr>
      <w:tr w:rsidR="00782B03" w:rsidRPr="00782B03" w:rsidTr="00782B03">
        <w:tc>
          <w:tcPr>
            <w:tcW w:w="4148" w:type="dxa"/>
          </w:tcPr>
          <w:p w:rsidR="00782B03" w:rsidRPr="00782B03" w:rsidRDefault="005F5352" w:rsidP="00782B03">
            <w:pPr>
              <w:jc w:val="center"/>
              <w:rPr>
                <w:rFonts w:ascii="Cambria Math" w:eastAsiaTheme="minorEastAsia" w:hAnsi="Cambria Math" w:hint="cs"/>
                <w:rtl/>
                <w:oMath/>
              </w:rPr>
            </w:pPr>
            <w:r>
              <w:rPr>
                <w:rFonts w:eastAsiaTheme="minorEastAsia" w:hint="cs"/>
                <w:rtl/>
              </w:rPr>
              <w:t>0</w:t>
            </w:r>
          </w:p>
        </w:tc>
        <w:tc>
          <w:tcPr>
            <w:tcW w:w="4148" w:type="dxa"/>
          </w:tcPr>
          <w:p w:rsidR="00782B03" w:rsidRPr="00782B03" w:rsidRDefault="00782B03" w:rsidP="00036E1F">
            <w:pPr>
              <w:jc w:val="center"/>
              <w:rPr>
                <w:rFonts w:ascii="Cambria Math" w:eastAsiaTheme="minorEastAsia" w:hAnsi="Cambria Math"/>
                <w:oMath/>
              </w:rPr>
            </w:pPr>
            <m:oMathPara>
              <m:oMath>
                <m:r>
                  <w:rPr>
                    <w:rFonts w:ascii="Cambria Math" w:eastAsiaTheme="minorEastAsia" w:hAnsi="Cambria Math"/>
                  </w:rPr>
                  <m:t>-</m:t>
                </m:r>
                <m:r>
                  <w:rPr>
                    <w:rFonts w:ascii="Cambria Math" w:eastAsiaTheme="minorEastAsia" w:hAnsi="Cambria Math"/>
                  </w:rPr>
                  <m:t>1</m:t>
                </m:r>
              </m:oMath>
            </m:oMathPara>
          </w:p>
        </w:tc>
      </w:tr>
      <w:tr w:rsidR="00782B03" w:rsidRPr="00782B03" w:rsidTr="00782B03">
        <w:tc>
          <w:tcPr>
            <w:tcW w:w="4148" w:type="dxa"/>
          </w:tcPr>
          <w:p w:rsidR="00782B03" w:rsidRPr="00782B03" w:rsidRDefault="005F5352" w:rsidP="00782B03">
            <w:pPr>
              <w:jc w:val="center"/>
              <w:rPr>
                <w:rFonts w:ascii="Cambria Math" w:eastAsiaTheme="minorEastAsia" w:hAnsi="Cambria Math"/>
                <w:rtl/>
                <w:oMath/>
              </w:rPr>
            </w:pPr>
            <w:r>
              <w:rPr>
                <w:rFonts w:eastAsiaTheme="minorEastAsia" w:hint="cs"/>
                <w:rtl/>
              </w:rPr>
              <w:t>0</w:t>
            </w:r>
          </w:p>
        </w:tc>
        <w:tc>
          <w:tcPr>
            <w:tcW w:w="4148" w:type="dxa"/>
          </w:tcPr>
          <w:p w:rsidR="00782B03" w:rsidRPr="00782B03" w:rsidRDefault="00036E1F" w:rsidP="00782B03">
            <w:pPr>
              <w:jc w:val="center"/>
              <w:rPr>
                <w:rFonts w:ascii="Cambria Math" w:eastAsiaTheme="minorEastAsia" w:hAnsi="Cambria Math"/>
                <w:oMath/>
              </w:rPr>
            </w:pPr>
            <m:oMathPara>
              <m:oMath>
                <m:r>
                  <w:rPr>
                    <w:rFonts w:ascii="Cambria Math" w:eastAsiaTheme="minorEastAsia" w:hAnsi="Cambria Math"/>
                  </w:rPr>
                  <m:t>0</m:t>
                </m:r>
              </m:oMath>
            </m:oMathPara>
          </w:p>
        </w:tc>
      </w:tr>
      <w:tr w:rsidR="00782B03" w:rsidRPr="00782B03" w:rsidTr="00782B03">
        <w:tc>
          <w:tcPr>
            <w:tcW w:w="4148" w:type="dxa"/>
          </w:tcPr>
          <w:p w:rsidR="00782B03" w:rsidRPr="00782B03" w:rsidRDefault="005F5352" w:rsidP="00782B03">
            <w:pPr>
              <w:jc w:val="center"/>
              <w:rPr>
                <w:rFonts w:ascii="Cambria Math" w:eastAsiaTheme="minorEastAsia" w:hAnsi="Cambria Math"/>
                <w:rtl/>
                <w:oMath/>
              </w:rPr>
            </w:pPr>
            <w:r>
              <w:rPr>
                <w:rFonts w:eastAsiaTheme="minorEastAsia" w:hint="cs"/>
                <w:rtl/>
              </w:rPr>
              <w:t>0</w:t>
            </w:r>
          </w:p>
        </w:tc>
        <w:tc>
          <w:tcPr>
            <w:tcW w:w="4148" w:type="dxa"/>
          </w:tcPr>
          <w:p w:rsidR="00782B03" w:rsidRPr="00782B03" w:rsidRDefault="00036E1F" w:rsidP="00782B03">
            <w:pPr>
              <w:jc w:val="center"/>
              <w:rPr>
                <w:rFonts w:ascii="Cambria Math" w:eastAsiaTheme="minorEastAsia" w:hAnsi="Cambria Math"/>
                <w:oMath/>
              </w:rPr>
            </w:pPr>
            <m:oMathPara>
              <m:oMath>
                <m:r>
                  <w:rPr>
                    <w:rFonts w:ascii="Cambria Math" w:eastAsiaTheme="minorEastAsia" w:hAnsi="Cambria Math"/>
                  </w:rPr>
                  <m:t>1</m:t>
                </m:r>
              </m:oMath>
            </m:oMathPara>
          </w:p>
        </w:tc>
      </w:tr>
      <w:tr w:rsidR="00782B03" w:rsidRPr="00782B03" w:rsidTr="00782B03">
        <w:tc>
          <w:tcPr>
            <w:tcW w:w="4148" w:type="dxa"/>
          </w:tcPr>
          <w:p w:rsidR="00782B03" w:rsidRPr="005F5352" w:rsidRDefault="005F5352" w:rsidP="00782B03">
            <w:pPr>
              <w:jc w:val="center"/>
              <w:rPr>
                <w:rFonts w:ascii="Cambria Math" w:eastAsiaTheme="minorEastAsia" w:hAnsi="Cambria Math"/>
                <w:rtl/>
                <w:oMath/>
              </w:rPr>
            </w:pPr>
            <m:oMathPara>
              <m:oMath>
                <m:r>
                  <m:rPr>
                    <m:sty m:val="p"/>
                  </m:rPr>
                  <w:rPr>
                    <w:rFonts w:ascii="Cambria Math" w:eastAsiaTheme="minorEastAsia" w:hAnsi="Cambria Math"/>
                  </w:rPr>
                  <m:t>0</m:t>
                </m:r>
              </m:oMath>
            </m:oMathPara>
          </w:p>
        </w:tc>
        <w:tc>
          <w:tcPr>
            <w:tcW w:w="4148" w:type="dxa"/>
          </w:tcPr>
          <w:p w:rsidR="00782B03" w:rsidRPr="00782B03" w:rsidRDefault="00036E1F" w:rsidP="00782B03">
            <w:pPr>
              <w:jc w:val="center"/>
              <w:rPr>
                <w:rFonts w:ascii="Cambria Math" w:eastAsiaTheme="minorEastAsia" w:hAnsi="Cambria Math"/>
                <w:oMath/>
              </w:rPr>
            </w:pPr>
            <m:oMathPara>
              <m:oMath>
                <m:r>
                  <w:rPr>
                    <w:rFonts w:ascii="Cambria Math" w:eastAsiaTheme="minorEastAsia" w:hAnsi="Cambria Math"/>
                  </w:rPr>
                  <m:t>2</m:t>
                </m:r>
              </m:oMath>
            </m:oMathPara>
          </w:p>
        </w:tc>
      </w:tr>
      <w:tr w:rsidR="00782B03" w:rsidRPr="00782B03" w:rsidTr="00782B03">
        <w:tc>
          <w:tcPr>
            <w:tcW w:w="4148" w:type="dxa"/>
          </w:tcPr>
          <w:p w:rsidR="00782B03" w:rsidRPr="00782B03" w:rsidRDefault="005F5352" w:rsidP="00782B03">
            <w:pPr>
              <w:jc w:val="center"/>
              <w:rPr>
                <w:rFonts w:ascii="Cambria Math" w:eastAsiaTheme="minorEastAsia" w:hAnsi="Cambria Math"/>
                <w:rtl/>
                <w:oMath/>
              </w:rPr>
            </w:pPr>
            <m:oMathPara>
              <m:oMath>
                <m:r>
                  <m:rPr>
                    <m:sty m:val="p"/>
                  </m:rPr>
                  <w:rPr>
                    <w:rFonts w:ascii="Cambria Math" w:eastAsiaTheme="minorEastAsia" w:hAnsi="Cambria Math" w:hint="cs"/>
                    <w:rtl/>
                  </w:rPr>
                  <m:t>-1.5</m:t>
                </m:r>
              </m:oMath>
            </m:oMathPara>
          </w:p>
        </w:tc>
        <w:tc>
          <w:tcPr>
            <w:tcW w:w="4148" w:type="dxa"/>
          </w:tcPr>
          <w:p w:rsidR="00782B03" w:rsidRPr="00782B03" w:rsidRDefault="00036E1F" w:rsidP="00782B03">
            <w:pPr>
              <w:jc w:val="center"/>
              <w:rPr>
                <w:rFonts w:ascii="Cambria Math" w:eastAsiaTheme="minorEastAsia" w:hAnsi="Cambria Math"/>
                <w:oMath/>
              </w:rPr>
            </w:pPr>
            <m:oMathPara>
              <m:oMath>
                <m:r>
                  <w:rPr>
                    <w:rFonts w:ascii="Cambria Math" w:eastAsiaTheme="minorEastAsia" w:hAnsi="Cambria Math"/>
                  </w:rPr>
                  <m:t>3</m:t>
                </m:r>
              </m:oMath>
            </m:oMathPara>
          </w:p>
        </w:tc>
      </w:tr>
      <w:tr w:rsidR="00782B03" w:rsidRPr="00782B03" w:rsidTr="00782B03">
        <w:tc>
          <w:tcPr>
            <w:tcW w:w="4148" w:type="dxa"/>
          </w:tcPr>
          <w:p w:rsidR="00782B03" w:rsidRPr="00782B03" w:rsidRDefault="005F5352" w:rsidP="00782B03">
            <w:pPr>
              <w:jc w:val="center"/>
              <w:rPr>
                <w:rFonts w:ascii="Calibri" w:eastAsia="Times New Roman" w:hAnsi="Calibri" w:cs="Arial"/>
                <w:rtl/>
              </w:rPr>
            </w:pPr>
            <w:r>
              <w:rPr>
                <w:rFonts w:ascii="Calibri" w:eastAsia="Times New Roman" w:hAnsi="Calibri" w:cs="Arial" w:hint="cs"/>
                <w:rtl/>
              </w:rPr>
              <w:t>0</w:t>
            </w:r>
          </w:p>
        </w:tc>
        <w:tc>
          <w:tcPr>
            <w:tcW w:w="4148" w:type="dxa"/>
          </w:tcPr>
          <w:p w:rsidR="00782B03" w:rsidRPr="00782B03" w:rsidRDefault="00036E1F" w:rsidP="00782B03">
            <w:pPr>
              <w:jc w:val="center"/>
              <w:rPr>
                <w:rFonts w:ascii="Cambria Math" w:eastAsiaTheme="minorEastAsia" w:hAnsi="Cambria Math"/>
                <w:oMath/>
              </w:rPr>
            </w:pPr>
            <m:oMathPara>
              <m:oMath>
                <m:r>
                  <w:rPr>
                    <w:rFonts w:ascii="Cambria Math" w:eastAsiaTheme="minorEastAsia" w:hAnsi="Cambria Math"/>
                  </w:rPr>
                  <m:t>4</m:t>
                </m:r>
              </m:oMath>
            </m:oMathPara>
          </w:p>
        </w:tc>
      </w:tr>
      <w:tr w:rsidR="00036E1F" w:rsidRPr="00782B03" w:rsidTr="00782B03">
        <w:tc>
          <w:tcPr>
            <w:tcW w:w="4148" w:type="dxa"/>
          </w:tcPr>
          <w:p w:rsidR="00036E1F" w:rsidRPr="005F5352" w:rsidRDefault="005F5352" w:rsidP="005F5352">
            <w:pPr>
              <w:jc w:val="center"/>
              <w:rPr>
                <w:rFonts w:ascii="Calibri" w:eastAsia="Times New Roman" w:hAnsi="Calibri" w:cs="Arial" w:hint="cs"/>
                <w:rtl/>
              </w:rPr>
            </w:pPr>
            <m:oMathPara>
              <m:oMath>
                <m:r>
                  <m:rPr>
                    <m:sty m:val="p"/>
                  </m:rPr>
                  <w:rPr>
                    <w:rFonts w:ascii="Cambria Math" w:eastAsia="Times New Roman" w:hAnsi="Cambria Math" w:cs="Arial"/>
                  </w:rPr>
                  <m:t>-0.5i</m:t>
                </m:r>
              </m:oMath>
            </m:oMathPara>
          </w:p>
        </w:tc>
        <w:tc>
          <w:tcPr>
            <w:tcW w:w="4148" w:type="dxa"/>
          </w:tcPr>
          <w:p w:rsidR="00036E1F" w:rsidRPr="00036E1F" w:rsidRDefault="00036E1F" w:rsidP="00036E1F">
            <w:pPr>
              <w:jc w:val="center"/>
              <w:rPr>
                <w:rFonts w:ascii="Cambria Math" w:eastAsiaTheme="minorEastAsia" w:hAnsi="Cambria Math"/>
                <w:oMath/>
              </w:rPr>
            </w:pPr>
            <m:oMathPara>
              <m:oMath>
                <m:r>
                  <w:rPr>
                    <w:rFonts w:ascii="Cambria Math" w:eastAsiaTheme="minorEastAsia" w:hAnsi="Cambria Math"/>
                  </w:rPr>
                  <m:t>5</m:t>
                </m:r>
              </m:oMath>
            </m:oMathPara>
          </w:p>
        </w:tc>
      </w:tr>
    </w:tbl>
    <w:p w:rsidR="00E9302C" w:rsidRDefault="00FF20B1" w:rsidP="00E9302C">
      <w:pPr>
        <w:rPr>
          <w:rFonts w:eastAsiaTheme="minorEastAsia"/>
          <w:rtl/>
        </w:rPr>
      </w:pPr>
      <w:r>
        <w:rPr>
          <w:rFonts w:eastAsiaTheme="minorEastAsia" w:hint="cs"/>
          <w:rtl/>
        </w:rPr>
        <w:t xml:space="preserve">האות הינו אות הרמוני שמורכב משני רכיבים בהרמוניות שונות, לכן רק המקדמים </w:t>
      </w:r>
      <m:oMath>
        <m:r>
          <w:rPr>
            <w:rFonts w:ascii="Cambria Math" w:eastAsiaTheme="minorEastAsia" w:hAnsi="Cambria Math"/>
          </w:rPr>
          <m:t>k= -5, -3, 3, 5</m:t>
        </m:r>
      </m:oMath>
      <w:r>
        <w:rPr>
          <w:rFonts w:eastAsiaTheme="minorEastAsia" w:hint="cs"/>
          <w:rtl/>
        </w:rPr>
        <w:t xml:space="preserve"> אינם מתאפסים</w:t>
      </w:r>
    </w:p>
    <w:p w:rsidR="00E9302C" w:rsidRDefault="00E9302C">
      <w:pPr>
        <w:bidi w:val="0"/>
        <w:rPr>
          <w:rFonts w:eastAsiaTheme="minorEastAsia"/>
          <w:rtl/>
        </w:rPr>
      </w:pPr>
      <w:r>
        <w:rPr>
          <w:rFonts w:eastAsiaTheme="minorEastAsia"/>
          <w:rtl/>
        </w:rPr>
        <w:br w:type="page"/>
      </w:r>
    </w:p>
    <w:p w:rsidR="00E9302C" w:rsidRDefault="00E9302C" w:rsidP="00E9302C">
      <w:pPr>
        <w:pStyle w:val="ListParagraph"/>
        <w:numPr>
          <w:ilvl w:val="0"/>
          <w:numId w:val="3"/>
        </w:numPr>
        <w:rPr>
          <w:rFonts w:eastAsiaTheme="minorEastAsia"/>
        </w:rPr>
      </w:pPr>
      <w:r>
        <w:rPr>
          <w:rFonts w:eastAsiaTheme="minorEastAsia" w:hint="cs"/>
          <w:rtl/>
        </w:rPr>
        <w:lastRenderedPageBreak/>
        <w:t>נשחזר כעת את האות:</w:t>
      </w:r>
    </w:p>
    <w:p w:rsidR="00E9302C" w:rsidRPr="00E9302C" w:rsidRDefault="00E9302C" w:rsidP="00E9302C">
      <w:pPr>
        <w:rPr>
          <w:rFonts w:eastAsiaTheme="minorEastAsia"/>
        </w:rPr>
      </w:pPr>
      <w:r>
        <w:rPr>
          <w:rFonts w:eastAsiaTheme="minorEastAsia" w:hint="cs"/>
          <w:noProof/>
          <w:rtl/>
        </w:rPr>
        <w:drawing>
          <wp:inline distT="0" distB="0" distL="0" distR="0" wp14:anchorId="4686D707" wp14:editId="3DF409A0">
            <wp:extent cx="4574595" cy="370549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2.jpg"/>
                    <pic:cNvPicPr/>
                  </pic:nvPicPr>
                  <pic:blipFill>
                    <a:blip r:embed="rId15">
                      <a:extLst>
                        <a:ext uri="{28A0092B-C50C-407E-A947-70E740481C1C}">
                          <a14:useLocalDpi xmlns:a14="http://schemas.microsoft.com/office/drawing/2010/main" val="0"/>
                        </a:ext>
                      </a:extLst>
                    </a:blip>
                    <a:stretch>
                      <a:fillRect/>
                    </a:stretch>
                  </pic:blipFill>
                  <pic:spPr>
                    <a:xfrm>
                      <a:off x="0" y="0"/>
                      <a:ext cx="4580814" cy="3710536"/>
                    </a:xfrm>
                    <a:prstGeom prst="rect">
                      <a:avLst/>
                    </a:prstGeom>
                  </pic:spPr>
                </pic:pic>
              </a:graphicData>
            </a:graphic>
          </wp:inline>
        </w:drawing>
      </w:r>
    </w:p>
    <w:p w:rsidR="00E9302C" w:rsidRDefault="00091171" w:rsidP="00091171">
      <w:pPr>
        <w:pStyle w:val="ListParagraph"/>
        <w:numPr>
          <w:ilvl w:val="0"/>
          <w:numId w:val="3"/>
        </w:numPr>
        <w:rPr>
          <w:rFonts w:eastAsiaTheme="minorEastAsia"/>
        </w:rPr>
      </w:pPr>
      <w:r>
        <w:rPr>
          <w:rFonts w:eastAsiaTheme="minorEastAsia" w:hint="cs"/>
          <w:rtl/>
        </w:rPr>
        <w:t>עבור דגימה בפיזור אקראי אנו נדרוש את אותם התנאים, אך ננסה לשחזר את האות עם דגימות אקראיות:</w:t>
      </w:r>
    </w:p>
    <w:p w:rsidR="00091171" w:rsidRDefault="00091171" w:rsidP="00091171">
      <w:pPr>
        <w:pStyle w:val="ListParagraph"/>
        <w:rPr>
          <w:rFonts w:eastAsiaTheme="minorEastAsia"/>
          <w:rtl/>
        </w:rPr>
      </w:pPr>
      <w:r>
        <w:rPr>
          <w:rFonts w:eastAsiaTheme="minorEastAsia" w:hint="cs"/>
          <w:noProof/>
          <w:rtl/>
        </w:rPr>
        <w:drawing>
          <wp:inline distT="0" distB="0" distL="0" distR="0">
            <wp:extent cx="4304251" cy="3256949"/>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4.1.jpg"/>
                    <pic:cNvPicPr/>
                  </pic:nvPicPr>
                  <pic:blipFill>
                    <a:blip r:embed="rId16">
                      <a:extLst>
                        <a:ext uri="{28A0092B-C50C-407E-A947-70E740481C1C}">
                          <a14:useLocalDpi xmlns:a14="http://schemas.microsoft.com/office/drawing/2010/main" val="0"/>
                        </a:ext>
                      </a:extLst>
                    </a:blip>
                    <a:stretch>
                      <a:fillRect/>
                    </a:stretch>
                  </pic:blipFill>
                  <pic:spPr>
                    <a:xfrm>
                      <a:off x="0" y="0"/>
                      <a:ext cx="4313684" cy="3264087"/>
                    </a:xfrm>
                    <a:prstGeom prst="rect">
                      <a:avLst/>
                    </a:prstGeom>
                  </pic:spPr>
                </pic:pic>
              </a:graphicData>
            </a:graphic>
          </wp:inline>
        </w:drawing>
      </w:r>
    </w:p>
    <w:p w:rsidR="001C11B9" w:rsidRDefault="001C11B9">
      <w:pPr>
        <w:bidi w:val="0"/>
        <w:rPr>
          <w:rFonts w:eastAsiaTheme="minorEastAsia"/>
          <w:rtl/>
        </w:rPr>
      </w:pPr>
      <w:r>
        <w:rPr>
          <w:rFonts w:eastAsiaTheme="minorEastAsia"/>
          <w:rtl/>
        </w:rPr>
        <w:br w:type="page"/>
      </w:r>
    </w:p>
    <w:p w:rsidR="0000413E" w:rsidRDefault="00091171" w:rsidP="0000413E">
      <w:pPr>
        <w:pStyle w:val="ListParagraph"/>
        <w:rPr>
          <w:rFonts w:eastAsiaTheme="minorEastAsia"/>
          <w:rtl/>
        </w:rPr>
      </w:pPr>
      <w:r>
        <w:rPr>
          <w:rFonts w:eastAsiaTheme="minorEastAsia" w:hint="cs"/>
          <w:rtl/>
        </w:rPr>
        <w:lastRenderedPageBreak/>
        <w:t>כפי שניתן לראות, בגרף הבא, אקראיות הדגימות איננו מוביל לשינוי בשחזור</w:t>
      </w:r>
      <w:r w:rsidR="0000413E">
        <w:rPr>
          <w:rFonts w:eastAsiaTheme="minorEastAsia" w:hint="cs"/>
          <w:rtl/>
        </w:rPr>
        <w:t>, ונוכל לשחזר בצורה מדוייקת</w:t>
      </w:r>
      <w:r w:rsidR="001C11B9">
        <w:rPr>
          <w:rFonts w:eastAsiaTheme="minorEastAsia" w:hint="cs"/>
          <w:rtl/>
        </w:rPr>
        <w:t>:</w:t>
      </w:r>
    </w:p>
    <w:p w:rsidR="001C11B9" w:rsidRDefault="0000413E" w:rsidP="0000413E">
      <w:pPr>
        <w:pStyle w:val="ListParagraph"/>
        <w:rPr>
          <w:rFonts w:eastAsiaTheme="minorEastAsia"/>
          <w:rtl/>
        </w:rPr>
      </w:pPr>
      <w:r>
        <w:rPr>
          <w:rFonts w:eastAsiaTheme="minorEastAsia" w:hint="cs"/>
          <w:noProof/>
          <w:rtl/>
        </w:rPr>
        <w:drawing>
          <wp:inline distT="0" distB="0" distL="0" distR="0" wp14:anchorId="5DB3948D" wp14:editId="4D56BBEA">
            <wp:extent cx="4821085" cy="374554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4.2.jpg"/>
                    <pic:cNvPicPr/>
                  </pic:nvPicPr>
                  <pic:blipFill>
                    <a:blip r:embed="rId17">
                      <a:extLst>
                        <a:ext uri="{28A0092B-C50C-407E-A947-70E740481C1C}">
                          <a14:useLocalDpi xmlns:a14="http://schemas.microsoft.com/office/drawing/2010/main" val="0"/>
                        </a:ext>
                      </a:extLst>
                    </a:blip>
                    <a:stretch>
                      <a:fillRect/>
                    </a:stretch>
                  </pic:blipFill>
                  <pic:spPr>
                    <a:xfrm>
                      <a:off x="0" y="0"/>
                      <a:ext cx="4823312" cy="3747271"/>
                    </a:xfrm>
                    <a:prstGeom prst="rect">
                      <a:avLst/>
                    </a:prstGeom>
                  </pic:spPr>
                </pic:pic>
              </a:graphicData>
            </a:graphic>
          </wp:inline>
        </w:drawing>
      </w:r>
    </w:p>
    <w:p w:rsidR="0000413E" w:rsidRDefault="0000413E" w:rsidP="0000413E">
      <w:pPr>
        <w:pStyle w:val="ListParagraph"/>
        <w:rPr>
          <w:rFonts w:eastAsiaTheme="minorEastAsia"/>
          <w:rtl/>
        </w:rPr>
      </w:pPr>
      <w:r>
        <w:rPr>
          <w:rFonts w:eastAsiaTheme="minorEastAsia" w:hint="cs"/>
          <w:rtl/>
        </w:rPr>
        <w:t>יש להיזהר במקרה של דגימה אקראית בו המקרה ששתי נקודות דגימה יוגרלו באותו זמן, ובצורה זו אנו מאבדים נקודת דגימה. כאשר מספר הדגימות קטן, נוכל לאבד מספר דגימות קריטית ובעצם לאבד את היכולת של השחזור.</w:t>
      </w:r>
    </w:p>
    <w:p w:rsidR="002876EA" w:rsidRDefault="002876EA" w:rsidP="0000413E">
      <w:pPr>
        <w:pStyle w:val="ListParagraph"/>
        <w:rPr>
          <w:rFonts w:eastAsiaTheme="minorEastAsia"/>
          <w:rtl/>
        </w:rPr>
      </w:pPr>
    </w:p>
    <w:p w:rsidR="00746A72" w:rsidRPr="002876EA" w:rsidRDefault="002876EA" w:rsidP="002876EA">
      <w:pPr>
        <w:pStyle w:val="ListParagraph"/>
        <w:numPr>
          <w:ilvl w:val="0"/>
          <w:numId w:val="3"/>
        </w:numPr>
        <w:rPr>
          <w:rFonts w:eastAsiaTheme="minorEastAsia"/>
          <w:rtl/>
        </w:rPr>
      </w:pPr>
      <w:r>
        <w:rPr>
          <w:rFonts w:eastAsiaTheme="minorEastAsia" w:hint="cs"/>
          <w:rtl/>
        </w:rPr>
        <w:t xml:space="preserve">בסעיף זה לקחנו מרווח דגימות אחיד, והוספנו לכל דגימה פאקטור רנדמולי בגובה </w:t>
      </w:r>
      <m:oMath>
        <m:r>
          <m:rPr>
            <m:sty m:val="p"/>
          </m:rPr>
          <w:rPr>
            <w:rFonts w:ascii="Cambria Math" w:eastAsiaTheme="minorEastAsia" w:hAnsi="Cambria Math"/>
          </w:rPr>
          <m:t>0.01</m:t>
        </m:r>
      </m:oMath>
      <w:r>
        <w:rPr>
          <w:rFonts w:eastAsiaTheme="minorEastAsia" w:hint="cs"/>
          <w:rtl/>
        </w:rPr>
        <w:t>.</w:t>
      </w:r>
    </w:p>
    <w:p w:rsidR="00746A72" w:rsidRDefault="00746A72" w:rsidP="00746A72">
      <w:pPr>
        <w:rPr>
          <w:rFonts w:eastAsiaTheme="minorEastAsia"/>
          <w:rtl/>
        </w:rPr>
      </w:pPr>
      <w:r>
        <w:rPr>
          <w:rFonts w:hint="cs"/>
          <w:noProof/>
          <w:rtl/>
        </w:rPr>
        <w:drawing>
          <wp:inline distT="0" distB="0" distL="0" distR="0" wp14:anchorId="3625A63A" wp14:editId="5D66BF6F">
            <wp:extent cx="4996014" cy="3444158"/>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5.1.jpg"/>
                    <pic:cNvPicPr/>
                  </pic:nvPicPr>
                  <pic:blipFill>
                    <a:blip r:embed="rId18">
                      <a:extLst>
                        <a:ext uri="{28A0092B-C50C-407E-A947-70E740481C1C}">
                          <a14:useLocalDpi xmlns:a14="http://schemas.microsoft.com/office/drawing/2010/main" val="0"/>
                        </a:ext>
                      </a:extLst>
                    </a:blip>
                    <a:stretch>
                      <a:fillRect/>
                    </a:stretch>
                  </pic:blipFill>
                  <pic:spPr>
                    <a:xfrm>
                      <a:off x="0" y="0"/>
                      <a:ext cx="4997636" cy="3445276"/>
                    </a:xfrm>
                    <a:prstGeom prst="rect">
                      <a:avLst/>
                    </a:prstGeom>
                  </pic:spPr>
                </pic:pic>
              </a:graphicData>
            </a:graphic>
          </wp:inline>
        </w:drawing>
      </w:r>
    </w:p>
    <w:p w:rsidR="002876EA" w:rsidRDefault="002876EA">
      <w:pPr>
        <w:bidi w:val="0"/>
        <w:rPr>
          <w:rFonts w:eastAsiaTheme="minorEastAsia"/>
          <w:rtl/>
        </w:rPr>
      </w:pPr>
      <w:r>
        <w:rPr>
          <w:rFonts w:eastAsiaTheme="minorEastAsia"/>
          <w:rtl/>
        </w:rPr>
        <w:br w:type="page"/>
      </w:r>
    </w:p>
    <w:p w:rsidR="002876EA" w:rsidRDefault="002876EA" w:rsidP="00746A72">
      <w:pPr>
        <w:rPr>
          <w:rFonts w:eastAsiaTheme="minorEastAsia"/>
          <w:rtl/>
        </w:rPr>
      </w:pPr>
      <w:r>
        <w:rPr>
          <w:rFonts w:eastAsiaTheme="minorEastAsia" w:hint="cs"/>
          <w:rtl/>
        </w:rPr>
        <w:lastRenderedPageBreak/>
        <w:t>גם במקרה זה נותרנו ללא שינוי בדגימה עצמה:</w:t>
      </w:r>
    </w:p>
    <w:p w:rsidR="002876EA" w:rsidRDefault="002876EA" w:rsidP="00746A72">
      <w:pPr>
        <w:rPr>
          <w:rFonts w:eastAsiaTheme="minorEastAsia"/>
          <w:rtl/>
        </w:rPr>
      </w:pPr>
      <w:r>
        <w:rPr>
          <w:rFonts w:eastAsiaTheme="minorEastAsia" w:hint="cs"/>
          <w:noProof/>
          <w:rtl/>
        </w:rPr>
        <w:drawing>
          <wp:inline distT="0" distB="0" distL="0" distR="0">
            <wp:extent cx="4503034" cy="3408449"/>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5.2.jpg"/>
                    <pic:cNvPicPr/>
                  </pic:nvPicPr>
                  <pic:blipFill>
                    <a:blip r:embed="rId19">
                      <a:extLst>
                        <a:ext uri="{28A0092B-C50C-407E-A947-70E740481C1C}">
                          <a14:useLocalDpi xmlns:a14="http://schemas.microsoft.com/office/drawing/2010/main" val="0"/>
                        </a:ext>
                      </a:extLst>
                    </a:blip>
                    <a:stretch>
                      <a:fillRect/>
                    </a:stretch>
                  </pic:blipFill>
                  <pic:spPr>
                    <a:xfrm>
                      <a:off x="0" y="0"/>
                      <a:ext cx="4516181" cy="3418400"/>
                    </a:xfrm>
                    <a:prstGeom prst="rect">
                      <a:avLst/>
                    </a:prstGeom>
                  </pic:spPr>
                </pic:pic>
              </a:graphicData>
            </a:graphic>
          </wp:inline>
        </w:drawing>
      </w:r>
    </w:p>
    <w:p w:rsidR="001E7B17" w:rsidRDefault="001E7B17" w:rsidP="001E7B17">
      <w:pPr>
        <w:pStyle w:val="ListParagraph"/>
        <w:numPr>
          <w:ilvl w:val="0"/>
          <w:numId w:val="3"/>
        </w:numPr>
        <w:rPr>
          <w:rFonts w:eastAsiaTheme="minorEastAsia"/>
        </w:rPr>
      </w:pPr>
      <w:r>
        <w:rPr>
          <w:rFonts w:eastAsiaTheme="minorEastAsia" w:hint="cs"/>
          <w:rtl/>
        </w:rPr>
        <w:t>עבור מספר דגימות גבוהות יותר, אנו מקבלים חסינות גבוהה יותר למערכת המשחזרת, לכן:</w:t>
      </w:r>
    </w:p>
    <w:p w:rsidR="00D52446" w:rsidRDefault="00D52446" w:rsidP="00D52446">
      <w:pPr>
        <w:pStyle w:val="ListParagraph"/>
        <w:rPr>
          <w:rFonts w:eastAsiaTheme="minorEastAsia"/>
        </w:rPr>
      </w:pPr>
      <w:r>
        <w:rPr>
          <w:rFonts w:eastAsiaTheme="minorEastAsia"/>
          <w:noProof/>
        </w:rPr>
        <w:drawing>
          <wp:inline distT="0" distB="0" distL="0" distR="0">
            <wp:extent cx="4948306" cy="3589994"/>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6.1.jpg"/>
                    <pic:cNvPicPr/>
                  </pic:nvPicPr>
                  <pic:blipFill>
                    <a:blip r:embed="rId20">
                      <a:extLst>
                        <a:ext uri="{28A0092B-C50C-407E-A947-70E740481C1C}">
                          <a14:useLocalDpi xmlns:a14="http://schemas.microsoft.com/office/drawing/2010/main" val="0"/>
                        </a:ext>
                      </a:extLst>
                    </a:blip>
                    <a:stretch>
                      <a:fillRect/>
                    </a:stretch>
                  </pic:blipFill>
                  <pic:spPr>
                    <a:xfrm>
                      <a:off x="0" y="0"/>
                      <a:ext cx="4950634" cy="3591683"/>
                    </a:xfrm>
                    <a:prstGeom prst="rect">
                      <a:avLst/>
                    </a:prstGeom>
                  </pic:spPr>
                </pic:pic>
              </a:graphicData>
            </a:graphic>
          </wp:inline>
        </w:drawing>
      </w:r>
    </w:p>
    <w:p w:rsidR="00D52446" w:rsidRDefault="00D52446">
      <w:pPr>
        <w:bidi w:val="0"/>
        <w:rPr>
          <w:rFonts w:eastAsiaTheme="minorEastAsia"/>
          <w:rtl/>
        </w:rPr>
      </w:pPr>
      <w:r>
        <w:rPr>
          <w:rFonts w:eastAsiaTheme="minorEastAsia"/>
          <w:rtl/>
        </w:rPr>
        <w:br w:type="page"/>
      </w:r>
    </w:p>
    <w:p w:rsidR="001E7B17" w:rsidRDefault="00D52446" w:rsidP="001E7B17">
      <w:pPr>
        <w:pStyle w:val="ListParagraph"/>
        <w:rPr>
          <w:rFonts w:eastAsiaTheme="minorEastAsia"/>
          <w:rtl/>
        </w:rPr>
      </w:pPr>
      <w:r>
        <w:rPr>
          <w:rFonts w:eastAsiaTheme="minorEastAsia" w:hint="cs"/>
          <w:rtl/>
        </w:rPr>
        <w:lastRenderedPageBreak/>
        <w:t>במקרה של אי וודאות זו, השגיאה שמתקבלת בשחזור האות קטנה יחסית למקרה של דגימה אחידה או אקראית, כפי שניתן לראות באיור הבא:</w:t>
      </w:r>
    </w:p>
    <w:p w:rsidR="008447AA" w:rsidRDefault="008447AA" w:rsidP="001E7B17">
      <w:pPr>
        <w:pStyle w:val="ListParagraph"/>
        <w:rPr>
          <w:rFonts w:eastAsiaTheme="minorEastAsia"/>
          <w:rtl/>
        </w:rPr>
      </w:pPr>
      <w:r>
        <w:rPr>
          <w:rFonts w:eastAsiaTheme="minorEastAsia" w:hint="cs"/>
          <w:noProof/>
          <w:rtl/>
        </w:rPr>
        <w:drawing>
          <wp:inline distT="0" distB="0" distL="0" distR="0" wp14:anchorId="7BF9ADB6" wp14:editId="348A270A">
            <wp:extent cx="4518936" cy="3670751"/>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6.2.jpg"/>
                    <pic:cNvPicPr/>
                  </pic:nvPicPr>
                  <pic:blipFill>
                    <a:blip r:embed="rId21">
                      <a:extLst>
                        <a:ext uri="{28A0092B-C50C-407E-A947-70E740481C1C}">
                          <a14:useLocalDpi xmlns:a14="http://schemas.microsoft.com/office/drawing/2010/main" val="0"/>
                        </a:ext>
                      </a:extLst>
                    </a:blip>
                    <a:stretch>
                      <a:fillRect/>
                    </a:stretch>
                  </pic:blipFill>
                  <pic:spPr>
                    <a:xfrm>
                      <a:off x="0" y="0"/>
                      <a:ext cx="4522869" cy="3673945"/>
                    </a:xfrm>
                    <a:prstGeom prst="rect">
                      <a:avLst/>
                    </a:prstGeom>
                  </pic:spPr>
                </pic:pic>
              </a:graphicData>
            </a:graphic>
          </wp:inline>
        </w:drawing>
      </w:r>
    </w:p>
    <w:p w:rsidR="00D52446" w:rsidRDefault="00D52446" w:rsidP="001E7B17">
      <w:pPr>
        <w:pStyle w:val="ListParagraph"/>
        <w:rPr>
          <w:rFonts w:eastAsiaTheme="minorEastAsia"/>
          <w:rtl/>
        </w:rPr>
      </w:pPr>
    </w:p>
    <w:p w:rsidR="008447AA" w:rsidRDefault="008447AA">
      <w:pPr>
        <w:bidi w:val="0"/>
        <w:rPr>
          <w:rFonts w:eastAsiaTheme="minorEastAsia"/>
          <w:rtl/>
        </w:rPr>
      </w:pPr>
      <w:r>
        <w:rPr>
          <w:rFonts w:eastAsiaTheme="minorEastAsia"/>
          <w:rtl/>
        </w:rPr>
        <w:br w:type="page"/>
      </w:r>
    </w:p>
    <w:p w:rsidR="00D52446" w:rsidRDefault="00D37BDA" w:rsidP="00C72382">
      <w:pPr>
        <w:bidi w:val="0"/>
        <w:jc w:val="right"/>
        <w:rPr>
          <w:rFonts w:eastAsiaTheme="minorEastAsia"/>
          <w:rtl/>
        </w:rPr>
      </w:pPr>
      <w:r>
        <w:rPr>
          <w:rFonts w:hint="cs"/>
          <w:b/>
          <w:bCs/>
          <w:u w:val="single"/>
          <w:rtl/>
        </w:rPr>
        <w:lastRenderedPageBreak/>
        <w:t>שאלה</w:t>
      </w:r>
      <w:r w:rsidR="003771C4">
        <w:rPr>
          <w:rFonts w:hint="cs"/>
          <w:b/>
          <w:bCs/>
          <w:u w:val="single"/>
          <w:rtl/>
        </w:rPr>
        <w:t xml:space="preserve"> 3</w:t>
      </w:r>
      <w:r w:rsidR="008447AA" w:rsidRPr="00972F08">
        <w:rPr>
          <w:rFonts w:hint="cs"/>
          <w:b/>
          <w:bCs/>
          <w:u w:val="single"/>
          <w:rtl/>
        </w:rPr>
        <w:t xml:space="preserve">: </w:t>
      </w:r>
      <w:r w:rsidR="008447AA">
        <w:rPr>
          <w:rFonts w:hint="cs"/>
          <w:b/>
          <w:bCs/>
          <w:u w:val="single"/>
          <w:rtl/>
        </w:rPr>
        <w:t>דגימה</w:t>
      </w:r>
      <w:r>
        <w:rPr>
          <w:rFonts w:hint="cs"/>
          <w:b/>
          <w:bCs/>
          <w:u w:val="single"/>
          <w:rtl/>
        </w:rPr>
        <w:t xml:space="preserve"> ואנליזה פונקציונאלית</w:t>
      </w:r>
    </w:p>
    <w:p w:rsidR="00C72382" w:rsidRDefault="00E31A23" w:rsidP="00C72382">
      <w:pPr>
        <w:bidi w:val="0"/>
        <w:jc w:val="right"/>
        <w:rPr>
          <w:rFonts w:eastAsiaTheme="minorEastAsia"/>
          <w:rtl/>
        </w:rPr>
      </w:pPr>
      <w:r>
        <w:rPr>
          <w:rFonts w:eastAsiaTheme="minorEastAsia" w:hint="cs"/>
          <w:rtl/>
        </w:rPr>
        <w:t xml:space="preserve">א. </w:t>
      </w:r>
      <w:r w:rsidR="00C72382">
        <w:rPr>
          <w:rFonts w:eastAsiaTheme="minorEastAsia" w:hint="cs"/>
          <w:rtl/>
        </w:rPr>
        <w:t>מימוש הפונקציה במטלב הינו :</w:t>
      </w:r>
    </w:p>
    <w:p w:rsidR="00C72382" w:rsidRDefault="00C72382" w:rsidP="00C72382">
      <w:pPr>
        <w:autoSpaceDE w:val="0"/>
        <w:autoSpaceDN w:val="0"/>
        <w:bidi w:val="0"/>
        <w:adjustRightInd w:val="0"/>
        <w:spacing w:after="0" w:line="240" w:lineRule="auto"/>
        <w:rPr>
          <w:rFonts w:ascii="Courier New" w:hAnsi="Courier New" w:cs="Courier New"/>
          <w:sz w:val="24"/>
          <w:szCs w:val="24"/>
        </w:rPr>
      </w:pPr>
    </w:p>
    <w:p w:rsidR="00C72382" w:rsidRDefault="00C72382" w:rsidP="00C72382">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c_n</w:t>
      </w:r>
      <w:proofErr w:type="spellEnd"/>
      <w:r>
        <w:rPr>
          <w:rFonts w:ascii="Courier New" w:hAnsi="Courier New" w:cs="Courier New"/>
          <w:color w:val="000000"/>
          <w:sz w:val="20"/>
          <w:szCs w:val="20"/>
        </w:rPr>
        <w:t>] = projection(</w:t>
      </w:r>
      <w:proofErr w:type="spellStart"/>
      <w:proofErr w:type="gramStart"/>
      <w:r>
        <w:rPr>
          <w:rFonts w:ascii="Courier New" w:hAnsi="Courier New" w:cs="Courier New"/>
          <w:color w:val="000000"/>
          <w:sz w:val="20"/>
          <w:szCs w:val="20"/>
        </w:rPr>
        <w:t>x,A</w:t>
      </w:r>
      <w:proofErr w:type="gramEnd"/>
      <w:r>
        <w:rPr>
          <w:rFonts w:ascii="Courier New" w:hAnsi="Courier New" w:cs="Courier New"/>
          <w:color w:val="000000"/>
          <w:sz w:val="20"/>
          <w:szCs w:val="20"/>
        </w:rPr>
        <w:t>,T</w:t>
      </w:r>
      <w:proofErr w:type="spellEnd"/>
      <w:r>
        <w:rPr>
          <w:rFonts w:ascii="Courier New" w:hAnsi="Courier New" w:cs="Courier New"/>
          <w:color w:val="000000"/>
          <w:sz w:val="20"/>
          <w:szCs w:val="20"/>
        </w:rPr>
        <w:t>)</w:t>
      </w:r>
    </w:p>
    <w:p w:rsidR="00C72382" w:rsidRDefault="00C72382" w:rsidP="00C72382">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%projection will find the projection coefficients of signal x(t) on the</w:t>
      </w:r>
    </w:p>
    <w:p w:rsidR="00C72382" w:rsidRDefault="00C72382" w:rsidP="00C72382">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%base functions given in matrix A which have period T</w:t>
      </w:r>
    </w:p>
    <w:p w:rsidR="00C72382" w:rsidRDefault="00C72382" w:rsidP="00C72382">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%The function inputs must </w:t>
      </w:r>
      <w:proofErr w:type="gramStart"/>
      <w:r>
        <w:rPr>
          <w:rFonts w:ascii="Courier New" w:hAnsi="Courier New" w:cs="Courier New"/>
          <w:color w:val="228B22"/>
          <w:sz w:val="20"/>
          <w:szCs w:val="20"/>
        </w:rPr>
        <w:t>be :</w:t>
      </w:r>
      <w:proofErr w:type="gramEnd"/>
    </w:p>
    <w:p w:rsidR="00C72382" w:rsidRDefault="00C72382" w:rsidP="00C72382">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 size (M x 1)</w:t>
      </w:r>
    </w:p>
    <w:p w:rsidR="00C72382" w:rsidRDefault="00C72382" w:rsidP="00C72382">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 size (M x N)</w:t>
      </w:r>
    </w:p>
    <w:p w:rsidR="00C72382" w:rsidRDefault="00C72382" w:rsidP="00C72382">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 size (1 x 1) Real number</w:t>
      </w:r>
    </w:p>
    <w:p w:rsidR="00C72382" w:rsidRDefault="00C72382" w:rsidP="00C72382">
      <w:pPr>
        <w:autoSpaceDE w:val="0"/>
        <w:autoSpaceDN w:val="0"/>
        <w:bidi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c_n</w:t>
      </w:r>
      <w:proofErr w:type="spellEnd"/>
      <w:r>
        <w:rPr>
          <w:rFonts w:ascii="Courier New" w:hAnsi="Courier New" w:cs="Courier New"/>
          <w:color w:val="000000"/>
          <w:sz w:val="20"/>
          <w:szCs w:val="20"/>
        </w:rPr>
        <w:t xml:space="preserve"> = zeros(</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(A,2));</w:t>
      </w:r>
    </w:p>
    <w:p w:rsidR="00C72382" w:rsidRDefault="00C72382" w:rsidP="00C72382">
      <w:pPr>
        <w:autoSpaceDE w:val="0"/>
        <w:autoSpaceDN w:val="0"/>
        <w:bidi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(A,2)</w:t>
      </w:r>
    </w:p>
    <w:p w:rsidR="00C72382" w:rsidRDefault="00C72382" w:rsidP="00C72382">
      <w:pPr>
        <w:autoSpaceDE w:val="0"/>
        <w:autoSpaceDN w:val="0"/>
        <w:bidi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c_n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trapz</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(A</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trapz</w:t>
      </w:r>
      <w:proofErr w:type="spellEnd"/>
      <w:r>
        <w:rPr>
          <w:rFonts w:ascii="Courier New" w:hAnsi="Courier New" w:cs="Courier New"/>
          <w:color w:val="000000"/>
          <w:sz w:val="20"/>
          <w:szCs w:val="20"/>
        </w:rPr>
        <w:t>(A(:,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72382" w:rsidRDefault="00C72382" w:rsidP="00C72382">
      <w:pPr>
        <w:autoSpaceDE w:val="0"/>
        <w:autoSpaceDN w:val="0"/>
        <w:bidi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rsidR="00C72382" w:rsidRDefault="00C72382" w:rsidP="00C72382">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F7356" w:rsidRDefault="003F7356" w:rsidP="003F7356">
      <w:pPr>
        <w:autoSpaceDE w:val="0"/>
        <w:autoSpaceDN w:val="0"/>
        <w:bidi w:val="0"/>
        <w:adjustRightInd w:val="0"/>
        <w:spacing w:after="0" w:line="240" w:lineRule="auto"/>
        <w:rPr>
          <w:rFonts w:ascii="Courier New" w:hAnsi="Courier New" w:cs="Courier New"/>
          <w:sz w:val="24"/>
          <w:szCs w:val="24"/>
        </w:rPr>
      </w:pPr>
    </w:p>
    <w:p w:rsidR="00E31A23" w:rsidRPr="00E31A23" w:rsidRDefault="00E31A23" w:rsidP="00E31A23">
      <w:pPr>
        <w:autoSpaceDE w:val="0"/>
        <w:autoSpaceDN w:val="0"/>
        <w:adjustRightInd w:val="0"/>
        <w:spacing w:after="0" w:line="240" w:lineRule="auto"/>
        <w:jc w:val="right"/>
        <w:rPr>
          <w:rFonts w:eastAsiaTheme="minorEastAsia" w:hint="cs"/>
          <w:rtl/>
        </w:rPr>
      </w:pPr>
    </w:p>
    <w:p w:rsidR="00E31A23" w:rsidRDefault="00E31A23" w:rsidP="00E31A23">
      <w:pPr>
        <w:rPr>
          <w:rFonts w:eastAsiaTheme="minorEastAsia"/>
        </w:rPr>
      </w:pPr>
      <w:r>
        <w:rPr>
          <w:rFonts w:eastAsiaTheme="minorEastAsia" w:hint="cs"/>
          <w:rtl/>
        </w:rPr>
        <w:t xml:space="preserve">פונקציה זו מקבלת וקטור עמודה המכיל ערכים ממחזור אחד של האות בזמן הרציף, ארגומנט נוסף עם מטריצה בעלת </w:t>
      </w:r>
      <w:r>
        <w:rPr>
          <w:rFonts w:eastAsiaTheme="minorEastAsia" w:hint="cs"/>
        </w:rPr>
        <w:t>N</w:t>
      </w:r>
      <w:r>
        <w:rPr>
          <w:rFonts w:eastAsiaTheme="minorEastAsia" w:hint="cs"/>
          <w:rtl/>
        </w:rPr>
        <w:t xml:space="preserve"> עמודות המכילה בכל עמודה פונקציית בסיס אחת וסקלר השווה לזמן המחזור </w:t>
      </w:r>
      <w:r>
        <w:rPr>
          <w:rFonts w:eastAsiaTheme="minorEastAsia" w:hint="cs"/>
        </w:rPr>
        <w:t>T</w:t>
      </w:r>
      <w:r>
        <w:rPr>
          <w:rFonts w:eastAsiaTheme="minorEastAsia" w:hint="cs"/>
          <w:rtl/>
        </w:rPr>
        <w:t>.</w:t>
      </w:r>
    </w:p>
    <w:p w:rsidR="00CC3031" w:rsidRDefault="00E31A23" w:rsidP="00CC3031">
      <w:pPr>
        <w:rPr>
          <w:rFonts w:eastAsiaTheme="minorEastAsia" w:hint="cs"/>
          <w:rtl/>
        </w:rPr>
      </w:pPr>
      <w:r>
        <w:rPr>
          <w:rFonts w:eastAsiaTheme="minorEastAsia" w:hint="cs"/>
          <w:rtl/>
        </w:rPr>
        <w:t xml:space="preserve">הפונקצייה מחזירה וקטור באורך </w:t>
      </w:r>
      <w:r>
        <w:rPr>
          <w:rFonts w:eastAsiaTheme="minorEastAsia" w:hint="cs"/>
        </w:rPr>
        <w:t>N</w:t>
      </w:r>
      <w:r>
        <w:rPr>
          <w:rFonts w:eastAsiaTheme="minorEastAsia" w:hint="cs"/>
          <w:rtl/>
        </w:rPr>
        <w:t xml:space="preserve"> המכיל את מקדמי ההטלה של האות על כל אחת מפונקציות הבסיס.</w:t>
      </w:r>
    </w:p>
    <w:tbl>
      <w:tblPr>
        <w:tblpPr w:leftFromText="180" w:rightFromText="180" w:vertAnchor="text" w:horzAnchor="margin" w:tblpXSpec="center" w:tblpY="430"/>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0"/>
        <w:gridCol w:w="4600"/>
        <w:gridCol w:w="460"/>
      </w:tblGrid>
      <w:tr w:rsidR="006B2909" w:rsidRPr="00B15AE1" w:rsidTr="006B2909">
        <w:trPr>
          <w:trHeight w:val="300"/>
        </w:trPr>
        <w:tc>
          <w:tcPr>
            <w:tcW w:w="4580" w:type="dxa"/>
            <w:shd w:val="clear" w:color="auto" w:fill="auto"/>
            <w:noWrap/>
            <w:vAlign w:val="bottom"/>
          </w:tcPr>
          <w:p w:rsidR="006B2909" w:rsidRPr="00B15AE1" w:rsidRDefault="006B2909" w:rsidP="006B2909">
            <w:pPr>
              <w:spacing w:after="0" w:line="240" w:lineRule="auto"/>
              <w:jc w:val="right"/>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c</m:t>
                    </m:r>
                  </m:e>
                  <m:sub>
                    <m:r>
                      <w:rPr>
                        <w:rFonts w:ascii="Cambria Math" w:eastAsia="Times New Roman" w:hAnsi="Cambria Math" w:cs="Calibri"/>
                        <w:color w:val="000000"/>
                      </w:rPr>
                      <m:t>n</m:t>
                    </m:r>
                  </m:sub>
                </m:sSub>
                <m:r>
                  <w:rPr>
                    <w:rFonts w:ascii="Cambria Math" w:eastAsia="Times New Roman" w:hAnsi="Cambria Math" w:cs="Calibri"/>
                    <w:color w:val="000000"/>
                  </w:rPr>
                  <m:t>of g</m:t>
                </m:r>
                <m:d>
                  <m:dPr>
                    <m:ctrlPr>
                      <w:rPr>
                        <w:rFonts w:ascii="Cambria Math" w:eastAsia="Times New Roman" w:hAnsi="Cambria Math" w:cs="Calibri"/>
                        <w:i/>
                        <w:color w:val="000000"/>
                      </w:rPr>
                    </m:ctrlPr>
                  </m:dPr>
                  <m:e>
                    <m:r>
                      <w:rPr>
                        <w:rFonts w:ascii="Cambria Math" w:eastAsia="Times New Roman" w:hAnsi="Cambria Math" w:cs="Calibri"/>
                        <w:color w:val="000000"/>
                      </w:rPr>
                      <m:t>t</m:t>
                    </m:r>
                  </m:e>
                </m:d>
                <m:r>
                  <w:rPr>
                    <w:rFonts w:ascii="Cambria Math" w:eastAsia="Times New Roman" w:hAnsi="Cambria Math" w:cs="Calibri"/>
                    <w:color w:val="000000"/>
                  </w:rPr>
                  <m:t xml:space="preserve">on </m:t>
                </m:r>
                <m:sSub>
                  <m:sSubPr>
                    <m:ctrlPr>
                      <w:rPr>
                        <w:rFonts w:ascii="Cambria Math" w:eastAsia="Times New Roman" w:hAnsi="Cambria Math" w:cs="Calibri"/>
                        <w:i/>
                        <w:color w:val="000000"/>
                      </w:rPr>
                    </m:ctrlPr>
                  </m:sSubPr>
                  <m:e>
                    <m:r>
                      <w:rPr>
                        <w:rFonts w:ascii="Cambria Math" w:eastAsia="Times New Roman" w:hAnsi="Cambria Math" w:cs="Calibri"/>
                        <w:color w:val="000000"/>
                      </w:rPr>
                      <m:t>ψ</m:t>
                    </m:r>
                  </m:e>
                  <m:sub>
                    <m:r>
                      <w:rPr>
                        <w:rFonts w:ascii="Cambria Math" w:eastAsia="Times New Roman" w:hAnsi="Cambria Math" w:cs="Calibri"/>
                        <w:color w:val="000000"/>
                      </w:rPr>
                      <m:t>n</m:t>
                    </m:r>
                  </m:sub>
                </m:sSub>
                <m:r>
                  <w:rPr>
                    <w:rFonts w:ascii="Cambria Math" w:eastAsia="Times New Roman" w:hAnsi="Cambria Math" w:cs="Calibri"/>
                    <w:color w:val="000000"/>
                  </w:rPr>
                  <m:t>(t)</m:t>
                </m:r>
              </m:oMath>
            </m:oMathPara>
          </w:p>
        </w:tc>
        <w:tc>
          <w:tcPr>
            <w:tcW w:w="4600" w:type="dxa"/>
            <w:shd w:val="clear" w:color="auto" w:fill="auto"/>
            <w:noWrap/>
            <w:vAlign w:val="bottom"/>
          </w:tcPr>
          <w:p w:rsidR="006B2909" w:rsidRPr="00B15AE1" w:rsidRDefault="006B2909" w:rsidP="006B2909">
            <w:pPr>
              <w:spacing w:after="0" w:line="240" w:lineRule="auto"/>
              <w:jc w:val="right"/>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c</m:t>
                    </m:r>
                  </m:e>
                  <m:sub>
                    <m:r>
                      <w:rPr>
                        <w:rFonts w:ascii="Cambria Math" w:eastAsia="Times New Roman" w:hAnsi="Cambria Math" w:cs="Calibri"/>
                        <w:color w:val="000000"/>
                      </w:rPr>
                      <m:t>n</m:t>
                    </m:r>
                  </m:sub>
                </m:sSub>
                <m:r>
                  <w:rPr>
                    <w:rFonts w:ascii="Cambria Math" w:eastAsia="Times New Roman" w:hAnsi="Cambria Math" w:cs="Calibri"/>
                    <w:color w:val="000000"/>
                  </w:rPr>
                  <m:t>of f</m:t>
                </m:r>
                <m:d>
                  <m:dPr>
                    <m:ctrlPr>
                      <w:rPr>
                        <w:rFonts w:ascii="Cambria Math" w:eastAsia="Times New Roman" w:hAnsi="Cambria Math" w:cs="Calibri"/>
                        <w:i/>
                        <w:color w:val="000000"/>
                      </w:rPr>
                    </m:ctrlPr>
                  </m:dPr>
                  <m:e>
                    <m:r>
                      <w:rPr>
                        <w:rFonts w:ascii="Cambria Math" w:eastAsia="Times New Roman" w:hAnsi="Cambria Math" w:cs="Calibri"/>
                        <w:color w:val="000000"/>
                      </w:rPr>
                      <m:t>t</m:t>
                    </m:r>
                  </m:e>
                </m:d>
                <m:r>
                  <w:rPr>
                    <w:rFonts w:ascii="Cambria Math" w:eastAsia="Times New Roman" w:hAnsi="Cambria Math" w:cs="Calibri"/>
                    <w:color w:val="000000"/>
                  </w:rPr>
                  <m:t xml:space="preserve">on </m:t>
                </m:r>
                <m:sSub>
                  <m:sSubPr>
                    <m:ctrlPr>
                      <w:rPr>
                        <w:rFonts w:ascii="Cambria Math" w:eastAsia="Times New Roman" w:hAnsi="Cambria Math" w:cs="Calibri"/>
                        <w:i/>
                        <w:color w:val="000000"/>
                      </w:rPr>
                    </m:ctrlPr>
                  </m:sSubPr>
                  <m:e>
                    <m:r>
                      <w:rPr>
                        <w:rFonts w:ascii="Cambria Math" w:eastAsia="Times New Roman" w:hAnsi="Cambria Math" w:cs="Calibri"/>
                        <w:color w:val="000000"/>
                      </w:rPr>
                      <m:t>ψ</m:t>
                    </m:r>
                  </m:e>
                  <m:sub>
                    <m:r>
                      <w:rPr>
                        <w:rFonts w:ascii="Cambria Math" w:eastAsia="Times New Roman" w:hAnsi="Cambria Math" w:cs="Calibri"/>
                        <w:color w:val="000000"/>
                      </w:rPr>
                      <m:t>n</m:t>
                    </m:r>
                  </m:sub>
                </m:sSub>
                <m:r>
                  <w:rPr>
                    <w:rFonts w:ascii="Cambria Math" w:eastAsia="Times New Roman" w:hAnsi="Cambria Math" w:cs="Calibri"/>
                    <w:color w:val="000000"/>
                  </w:rPr>
                  <m:t>(t)</m:t>
                </m:r>
              </m:oMath>
            </m:oMathPara>
          </w:p>
        </w:tc>
        <w:tc>
          <w:tcPr>
            <w:tcW w:w="460" w:type="dxa"/>
            <w:shd w:val="clear" w:color="auto" w:fill="auto"/>
            <w:noWrap/>
            <w:vAlign w:val="bottom"/>
          </w:tcPr>
          <w:p w:rsidR="006B2909" w:rsidRPr="00B15AE1" w:rsidRDefault="006B2909" w:rsidP="006B2909">
            <w:pPr>
              <w:spacing w:after="0" w:line="240" w:lineRule="auto"/>
              <w:jc w:val="right"/>
              <w:rPr>
                <w:rFonts w:ascii="Calibri" w:eastAsia="Times New Roman" w:hAnsi="Calibri" w:cs="Calibri"/>
                <w:color w:val="000000"/>
              </w:rPr>
            </w:pPr>
            <m:oMathPara>
              <m:oMath>
                <m:r>
                  <w:rPr>
                    <w:rFonts w:ascii="Cambria Math" w:eastAsia="Times New Roman" w:hAnsi="Cambria Math" w:cs="Calibri"/>
                    <w:color w:val="000000"/>
                  </w:rPr>
                  <m:t>n</m:t>
                </m:r>
              </m:oMath>
            </m:oMathPara>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Pr>
                  <m:t>-2.00200200200200</m:t>
                </m:r>
              </m:oMath>
            </m:oMathPara>
          </w:p>
        </w:tc>
        <w:tc>
          <w:tcPr>
            <w:tcW w:w="4600" w:type="dxa"/>
            <w:shd w:val="clear" w:color="auto" w:fill="auto"/>
            <w:noWrap/>
            <w:hideMark/>
          </w:tcPr>
          <w:p w:rsidR="006B2909" w:rsidRPr="00AC1CF8" w:rsidRDefault="00C05EF4" w:rsidP="004C543F">
            <w:pPr>
              <w:spacing w:after="0" w:line="240" w:lineRule="auto"/>
              <w:jc w:val="center"/>
              <w:rPr>
                <w:rFonts w:ascii="Calibri" w:eastAsia="Times New Roman" w:hAnsi="Calibri" w:cs="Calibri" w:hint="cs"/>
                <w:bCs/>
                <w:color w:val="000000"/>
                <w:rtl/>
              </w:rPr>
            </w:pPr>
            <m:oMathPara>
              <m:oMath>
                <m:r>
                  <w:rPr>
                    <w:rFonts w:ascii="Cambria Math" w:hAnsi="Cambria Math"/>
                  </w:rPr>
                  <m:t>3.35794241521792</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0</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Pr>
                  <m:t>-2.00200200200200</m:t>
                </m:r>
              </m:oMath>
            </m:oMathPara>
          </w:p>
        </w:tc>
        <w:tc>
          <w:tcPr>
            <w:tcW w:w="4600" w:type="dxa"/>
            <w:shd w:val="clear" w:color="auto" w:fill="auto"/>
            <w:noWrap/>
            <w:hideMark/>
          </w:tcPr>
          <w:p w:rsidR="006B2909" w:rsidRPr="00AC1CF8" w:rsidRDefault="00C05EF4" w:rsidP="004C543F">
            <w:pPr>
              <w:spacing w:after="0" w:line="240" w:lineRule="auto"/>
              <w:jc w:val="center"/>
              <w:rPr>
                <w:rFonts w:ascii="Calibri" w:eastAsia="Times New Roman" w:hAnsi="Calibri" w:cs="Calibri"/>
                <w:bCs/>
                <w:color w:val="000000"/>
              </w:rPr>
            </w:pPr>
            <m:oMathPara>
              <m:oMath>
                <m:r>
                  <w:rPr>
                    <w:rFonts w:ascii="Cambria Math" w:hAnsi="Cambria Math"/>
                  </w:rPr>
                  <m:t>3.13958933935507</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1</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Pr>
                  <m:t>-2.00200200200200</m:t>
                </m:r>
              </m:oMath>
            </m:oMathPara>
          </w:p>
        </w:tc>
        <w:tc>
          <w:tcPr>
            <w:tcW w:w="4600" w:type="dxa"/>
            <w:shd w:val="clear" w:color="auto" w:fill="auto"/>
            <w:noWrap/>
            <w:hideMark/>
          </w:tcPr>
          <w:p w:rsidR="006B2909" w:rsidRPr="00AC1CF8" w:rsidRDefault="00C05EF4" w:rsidP="004C543F">
            <w:pPr>
              <w:spacing w:after="0" w:line="240" w:lineRule="auto"/>
              <w:jc w:val="center"/>
              <w:rPr>
                <w:rFonts w:ascii="Calibri" w:eastAsia="Times New Roman" w:hAnsi="Calibri" w:cs="Calibri"/>
                <w:bCs/>
                <w:color w:val="000000"/>
              </w:rPr>
            </w:pPr>
            <m:oMathPara>
              <m:oMath>
                <m:r>
                  <w:rPr>
                    <w:rFonts w:ascii="Cambria Math" w:hAnsi="Cambria Math"/>
                  </w:rPr>
                  <m:t>1.29274627766883</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2</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hint="cs"/>
                <w:bCs/>
                <w:i/>
                <w:rtl/>
              </w:rPr>
            </w:pPr>
            <m:oMathPara>
              <m:oMath>
                <m:r>
                  <w:rPr>
                    <w:rFonts w:ascii="Cambria Math" w:hAnsi="Cambria Math"/>
                    <w:rtl/>
                  </w:rPr>
                  <m:t>-</m:t>
                </m:r>
                <m:r>
                  <w:rPr>
                    <w:rFonts w:ascii="Cambria Math" w:hAnsi="Cambria Math" w:cs="Cambria Math" w:hint="cs"/>
                    <w:rtl/>
                  </w:rPr>
                  <m:t>4</m:t>
                </m:r>
                <m:r>
                  <w:rPr>
                    <w:rFonts w:ascii="Cambria Math" w:hAnsi="Cambria Math"/>
                    <w:rtl/>
                  </w:rPr>
                  <m:t>.</m:t>
                </m:r>
                <m:r>
                  <w:rPr>
                    <w:rFonts w:ascii="Cambria Math" w:hAnsi="Cambria Math" w:cs="Cambria Math" w:hint="cs"/>
                    <w:rtl/>
                  </w:rPr>
                  <m:t>00800800800801</m:t>
                </m:r>
              </m:oMath>
            </m:oMathPara>
          </w:p>
        </w:tc>
        <w:tc>
          <w:tcPr>
            <w:tcW w:w="4600" w:type="dxa"/>
            <w:shd w:val="clear" w:color="auto" w:fill="auto"/>
            <w:noWrap/>
            <w:hideMark/>
          </w:tcPr>
          <w:p w:rsidR="006B2909" w:rsidRPr="00AC1CF8" w:rsidRDefault="00C05EF4" w:rsidP="006B2909">
            <w:pPr>
              <w:spacing w:after="0" w:line="240" w:lineRule="auto"/>
              <w:jc w:val="right"/>
              <w:rPr>
                <w:rFonts w:ascii="Calibri" w:eastAsia="Times New Roman" w:hAnsi="Calibri" w:cs="Calibri"/>
                <w:bCs/>
                <w:color w:val="000000"/>
              </w:rPr>
            </w:pPr>
            <m:oMathPara>
              <m:oMath>
                <m:r>
                  <w:rPr>
                    <w:rFonts w:ascii="Cambria Math" w:hAnsi="Cambria Math" w:cs="Arial"/>
                    <w:rtl/>
                  </w:rPr>
                  <m:t>-</m:t>
                </m:r>
                <m:r>
                  <w:rPr>
                    <w:rFonts w:ascii="Cambria Math" w:hAnsi="Cambria Math" w:cs="Cambria Math" w:hint="cs"/>
                    <w:rtl/>
                  </w:rPr>
                  <m:t>0</m:t>
                </m:r>
                <m:r>
                  <w:rPr>
                    <w:rFonts w:ascii="Cambria Math" w:hAnsi="Cambria Math" w:cs="Arial"/>
                    <w:rtl/>
                  </w:rPr>
                  <m:t>.</m:t>
                </m:r>
                <m:r>
                  <w:rPr>
                    <w:rFonts w:ascii="Cambria Math" w:hAnsi="Cambria Math" w:cs="Cambria Math" w:hint="cs"/>
                    <w:rtl/>
                  </w:rPr>
                  <m:t>929245514116762</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3</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tl/>
                  </w:rPr>
                  <m:t>-</m:t>
                </m:r>
                <m:r>
                  <w:rPr>
                    <w:rFonts w:ascii="Cambria Math" w:hAnsi="Cambria Math" w:cs="Cambria Math" w:hint="cs"/>
                    <w:rtl/>
                  </w:rPr>
                  <m:t>1</m:t>
                </m:r>
                <m:r>
                  <w:rPr>
                    <w:rFonts w:ascii="Cambria Math" w:hAnsi="Cambria Math"/>
                    <w:rtl/>
                  </w:rPr>
                  <m:t>.</m:t>
                </m:r>
                <m:r>
                  <w:rPr>
                    <w:rFonts w:ascii="Cambria Math" w:hAnsi="Cambria Math" w:cs="Cambria Math" w:hint="cs"/>
                    <w:rtl/>
                  </w:rPr>
                  <m:t>99399399399399</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hint="cs"/>
                <w:bCs/>
                <w:color w:val="000000"/>
              </w:rPr>
            </w:pPr>
            <m:oMathPara>
              <m:oMath>
                <m:r>
                  <w:rPr>
                    <w:rFonts w:ascii="Cambria Math" w:hAnsi="Cambria Math" w:cs="Arial"/>
                    <w:rtl/>
                  </w:rPr>
                  <m:t>-</m:t>
                </m:r>
                <m:r>
                  <w:rPr>
                    <w:rFonts w:ascii="Cambria Math" w:hAnsi="Cambria Math" w:cs="Cambria Math" w:hint="cs"/>
                    <w:rtl/>
                  </w:rPr>
                  <m:t>1</m:t>
                </m:r>
                <m:r>
                  <w:rPr>
                    <w:rFonts w:ascii="Cambria Math" w:hAnsi="Cambria Math" w:cs="Arial"/>
                    <w:rtl/>
                  </w:rPr>
                  <m:t>.</m:t>
                </m:r>
                <m:r>
                  <w:rPr>
                    <w:rFonts w:ascii="Cambria Math" w:hAnsi="Cambria Math" w:cs="Cambria Math" w:hint="cs"/>
                    <w:rtl/>
                  </w:rPr>
                  <m:t>91233880595559</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4</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Pr>
                  <m:t>2.00200200200200</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hint="cs"/>
                <w:bCs/>
                <w:color w:val="000000"/>
              </w:rPr>
            </w:pPr>
            <m:oMathPara>
              <m:oMath>
                <m:r>
                  <w:rPr>
                    <w:rFonts w:ascii="Cambria Math" w:hAnsi="Cambria Math" w:cs="Arial"/>
                    <w:rtl/>
                  </w:rPr>
                  <m:t>-</m:t>
                </m:r>
                <m:r>
                  <w:rPr>
                    <w:rFonts w:ascii="Cambria Math" w:hAnsi="Cambria Math" w:cs="Cambria Math" w:hint="cs"/>
                    <w:rtl/>
                  </w:rPr>
                  <m:t>0</m:t>
                </m:r>
                <m:r>
                  <w:rPr>
                    <w:rFonts w:ascii="Cambria Math" w:hAnsi="Cambria Math" w:cs="Arial"/>
                    <w:rtl/>
                  </w:rPr>
                  <m:t>.</m:t>
                </m:r>
                <m:r>
                  <w:rPr>
                    <w:rFonts w:ascii="Cambria Math" w:hAnsi="Cambria Math" w:cs="Cambria Math" w:hint="cs"/>
                    <w:rtl/>
                  </w:rPr>
                  <m:t>929245514116756</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5</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Pr>
                  <m:t>2.00200200200200</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bCs/>
                <w:color w:val="000000"/>
              </w:rPr>
            </w:pPr>
            <m:oMathPara>
              <m:oMath>
                <m:r>
                  <w:rPr>
                    <w:rFonts w:ascii="Cambria Math" w:hAnsi="Cambria Math"/>
                  </w:rPr>
                  <m:t>3.13958933935507</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6</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Pr>
                  <m:t>4.00800800800801</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bCs/>
                <w:color w:val="000000"/>
              </w:rPr>
            </w:pPr>
            <m:oMathPara>
              <m:oMath>
                <m:r>
                  <w:rPr>
                    <w:rFonts w:ascii="Cambria Math" w:hAnsi="Cambria Math"/>
                  </w:rPr>
                  <m:t>3.35794241521791</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7</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Pr>
                  <m:t>6.00600600600601</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bCs/>
                <w:color w:val="000000"/>
              </w:rPr>
            </w:pPr>
            <m:oMathPara>
              <m:oMath>
                <m:r>
                  <w:rPr>
                    <w:rFonts w:ascii="Cambria Math" w:hAnsi="Cambria Math"/>
                  </w:rPr>
                  <m:t>3.35794241521791</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8</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Pr>
                  <m:t>1.99399399399399</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hint="cs"/>
                <w:bCs/>
                <w:color w:val="000000"/>
                <w:rtl/>
              </w:rPr>
            </w:pPr>
            <m:oMathPara>
              <m:oMath>
                <m:r>
                  <w:rPr>
                    <w:rFonts w:ascii="Cambria Math" w:hAnsi="Cambria Math"/>
                  </w:rPr>
                  <m:t>1.98561713077350</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9</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tl/>
                  </w:rPr>
                  <m:t>-</m:t>
                </m:r>
                <m:r>
                  <w:rPr>
                    <w:rFonts w:ascii="Cambria Math" w:hAnsi="Cambria Math" w:cs="Cambria Math" w:hint="cs"/>
                    <w:rtl/>
                  </w:rPr>
                  <m:t>2</m:t>
                </m:r>
                <m:r>
                  <w:rPr>
                    <w:rFonts w:ascii="Cambria Math" w:hAnsi="Cambria Math"/>
                    <w:rtl/>
                  </w:rPr>
                  <m:t>.</m:t>
                </m:r>
                <m:r>
                  <w:rPr>
                    <w:rFonts w:ascii="Cambria Math" w:hAnsi="Cambria Math" w:cs="Cambria Math" w:hint="cs"/>
                    <w:rtl/>
                  </w:rPr>
                  <m:t>00200200200200</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bCs/>
                <w:color w:val="000000"/>
              </w:rPr>
            </w:pPr>
            <m:oMathPara>
              <m:oMath>
                <m:r>
                  <w:rPr>
                    <w:rFonts w:ascii="Cambria Math" w:hAnsi="Cambria Math" w:cs="Cambria Math" w:hint="cs"/>
                    <w:rtl/>
                  </w:rPr>
                  <m:t>0</m:t>
                </m:r>
                <m:r>
                  <w:rPr>
                    <w:rFonts w:ascii="Cambria Math" w:hAnsi="Cambria Math" w:cs="Arial"/>
                    <w:rtl/>
                  </w:rPr>
                  <m:t>.</m:t>
                </m:r>
                <m:r>
                  <w:rPr>
                    <w:rFonts w:ascii="Cambria Math" w:hAnsi="Cambria Math" w:cs="Cambria Math" w:hint="cs"/>
                    <w:rtl/>
                  </w:rPr>
                  <m:t>237201950627367</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10</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hint="cs"/>
                <w:bCs/>
                <w:i/>
              </w:rPr>
            </w:pPr>
            <m:oMathPara>
              <m:oMath>
                <m:r>
                  <w:rPr>
                    <w:rFonts w:ascii="Cambria Math" w:hAnsi="Cambria Math"/>
                    <w:rtl/>
                  </w:rPr>
                  <m:t>-</m:t>
                </m:r>
                <m:r>
                  <w:rPr>
                    <w:rFonts w:ascii="Cambria Math" w:hAnsi="Cambria Math" w:cs="Cambria Math" w:hint="cs"/>
                    <w:rtl/>
                  </w:rPr>
                  <m:t>4</m:t>
                </m:r>
                <m:r>
                  <w:rPr>
                    <w:rFonts w:ascii="Cambria Math" w:hAnsi="Cambria Math"/>
                    <w:rtl/>
                  </w:rPr>
                  <m:t>.</m:t>
                </m:r>
                <m:r>
                  <w:rPr>
                    <w:rFonts w:ascii="Cambria Math" w:hAnsi="Cambria Math" w:cs="Cambria Math" w:hint="cs"/>
                    <w:rtl/>
                  </w:rPr>
                  <m:t>00800800800801</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bCs/>
                <w:color w:val="000000"/>
              </w:rPr>
            </w:pPr>
            <m:oMathPara>
              <m:oMath>
                <m:r>
                  <w:rPr>
                    <w:rFonts w:ascii="Cambria Math" w:hAnsi="Cambria Math" w:cs="Arial"/>
                    <w:rtl/>
                  </w:rPr>
                  <m:t>-</m:t>
                </m:r>
                <m:r>
                  <w:rPr>
                    <w:rFonts w:ascii="Cambria Math" w:hAnsi="Cambria Math" w:cs="Cambria Math" w:hint="cs"/>
                    <w:rtl/>
                  </w:rPr>
                  <m:t>0</m:t>
                </m:r>
                <m:r>
                  <w:rPr>
                    <w:rFonts w:ascii="Cambria Math" w:hAnsi="Cambria Math" w:cs="Arial"/>
                    <w:rtl/>
                  </w:rPr>
                  <m:t>.</m:t>
                </m:r>
                <m:r>
                  <w:rPr>
                    <w:rFonts w:ascii="Cambria Math" w:hAnsi="Cambria Math" w:cs="Cambria Math" w:hint="cs"/>
                    <w:rtl/>
                  </w:rPr>
                  <m:t>529061103282292</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11</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hint="cs"/>
                <w:bCs/>
                <w:i/>
              </w:rPr>
            </w:pPr>
            <m:oMathPara>
              <m:oMath>
                <m:r>
                  <w:rPr>
                    <w:rFonts w:ascii="Cambria Math" w:hAnsi="Cambria Math"/>
                    <w:rtl/>
                  </w:rPr>
                  <m:t>-</m:t>
                </m:r>
                <m:r>
                  <w:rPr>
                    <w:rFonts w:ascii="Cambria Math" w:hAnsi="Cambria Math" w:cs="Cambria Math" w:hint="cs"/>
                    <w:rtl/>
                  </w:rPr>
                  <m:t>6</m:t>
                </m:r>
                <m:r>
                  <w:rPr>
                    <w:rFonts w:ascii="Cambria Math" w:hAnsi="Cambria Math"/>
                    <w:rtl/>
                  </w:rPr>
                  <m:t>.</m:t>
                </m:r>
                <m:r>
                  <w:rPr>
                    <w:rFonts w:ascii="Cambria Math" w:hAnsi="Cambria Math" w:cs="Cambria Math" w:hint="cs"/>
                    <w:rtl/>
                  </w:rPr>
                  <m:t>00600600600601</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bCs/>
                <w:color w:val="000000"/>
              </w:rPr>
            </w:pPr>
            <m:oMathPara>
              <m:oMath>
                <m:r>
                  <w:rPr>
                    <w:rFonts w:ascii="Cambria Math" w:hAnsi="Cambria Math"/>
                  </w:rPr>
                  <m:t>0.100729490262386</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12</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tl/>
                  </w:rPr>
                  <m:t>-</m:t>
                </m:r>
                <m:r>
                  <w:rPr>
                    <w:rFonts w:ascii="Cambria Math" w:hAnsi="Cambria Math" w:cs="Cambria Math" w:hint="cs"/>
                    <w:rtl/>
                  </w:rPr>
                  <m:t>6</m:t>
                </m:r>
                <m:r>
                  <w:rPr>
                    <w:rFonts w:ascii="Cambria Math" w:hAnsi="Cambria Math"/>
                    <w:rtl/>
                  </w:rPr>
                  <m:t>.</m:t>
                </m:r>
                <m:r>
                  <w:rPr>
                    <w:rFonts w:ascii="Cambria Math" w:hAnsi="Cambria Math" w:cs="Cambria Math" w:hint="cs"/>
                    <w:rtl/>
                  </w:rPr>
                  <m:t>00600600600601</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bCs/>
                <w:color w:val="000000"/>
              </w:rPr>
            </w:pPr>
            <m:oMathPara>
              <m:oMath>
                <m:r>
                  <w:rPr>
                    <w:rFonts w:ascii="Cambria Math" w:hAnsi="Cambria Math"/>
                  </w:rPr>
                  <m:t>1.33810515227548</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13</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hint="cs"/>
                <w:bCs/>
                <w:i/>
              </w:rPr>
            </w:pPr>
            <m:oMathPara>
              <m:oMath>
                <m:r>
                  <w:rPr>
                    <w:rFonts w:ascii="Cambria Math" w:hAnsi="Cambria Math"/>
                    <w:rtl/>
                  </w:rPr>
                  <m:t>-</m:t>
                </m:r>
                <m:r>
                  <w:rPr>
                    <w:rFonts w:ascii="Cambria Math" w:hAnsi="Cambria Math" w:cs="Cambria Math" w:hint="cs"/>
                    <w:rtl/>
                  </w:rPr>
                  <m:t>1</m:t>
                </m:r>
                <m:r>
                  <w:rPr>
                    <w:rFonts w:ascii="Cambria Math" w:hAnsi="Cambria Math"/>
                    <w:rtl/>
                  </w:rPr>
                  <m:t>.</m:t>
                </m:r>
                <m:r>
                  <w:rPr>
                    <w:rFonts w:ascii="Cambria Math" w:hAnsi="Cambria Math" w:cs="Cambria Math" w:hint="cs"/>
                    <w:rtl/>
                  </w:rPr>
                  <m:t>99399399399399</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bCs/>
                <w:color w:val="000000"/>
              </w:rPr>
            </w:pPr>
            <m:oMathPara>
              <m:oMath>
                <m:r>
                  <w:rPr>
                    <w:rFonts w:ascii="Cambria Math" w:hAnsi="Cambria Math"/>
                  </w:rPr>
                  <m:t>1.94510854841260</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14</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Pr>
                  <m:t>4.00800800800801</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bCs/>
                <w:color w:val="000000"/>
              </w:rPr>
            </w:pPr>
            <m:oMathPara>
              <m:oMath>
                <m:r>
                  <w:rPr>
                    <w:rFonts w:ascii="Cambria Math" w:hAnsi="Cambria Math"/>
                  </w:rPr>
                  <m:t>1.33810515227548</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15</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hint="cs"/>
                <w:bCs/>
                <w:i/>
                <w:rtl/>
              </w:rPr>
            </w:pPr>
            <m:oMathPara>
              <m:oMath>
                <m:r>
                  <w:rPr>
                    <w:rFonts w:ascii="Cambria Math" w:hAnsi="Cambria Math"/>
                  </w:rPr>
                  <m:t>6.00600600600601</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hint="cs"/>
                <w:bCs/>
                <w:color w:val="000000"/>
                <w:rtl/>
              </w:rPr>
            </w:pPr>
            <m:oMathPara>
              <m:oMath>
                <m:r>
                  <w:rPr>
                    <w:rFonts w:ascii="Cambria Math" w:hAnsi="Cambria Math"/>
                  </w:rPr>
                  <m:t>0.100729490262384</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16</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Pr>
                  <m:t>6.00600600600601</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bCs/>
                <w:color w:val="000000"/>
              </w:rPr>
            </w:pPr>
            <m:oMathPara>
              <m:oMath>
                <m:r>
                  <w:rPr>
                    <w:rFonts w:ascii="Cambria Math" w:hAnsi="Cambria Math" w:cs="Arial"/>
                    <w:rtl/>
                  </w:rPr>
                  <m:t>-</m:t>
                </m:r>
                <m:r>
                  <w:rPr>
                    <w:rFonts w:ascii="Cambria Math" w:hAnsi="Cambria Math" w:cs="Cambria Math" w:hint="cs"/>
                    <w:rtl/>
                  </w:rPr>
                  <m:t>0</m:t>
                </m:r>
                <m:r>
                  <w:rPr>
                    <w:rFonts w:ascii="Cambria Math" w:hAnsi="Cambria Math" w:cs="Arial"/>
                    <w:rtl/>
                  </w:rPr>
                  <m:t>.</m:t>
                </m:r>
                <m:r>
                  <w:rPr>
                    <w:rFonts w:ascii="Cambria Math" w:hAnsi="Cambria Math" w:cs="Cambria Math" w:hint="cs"/>
                    <w:rtl/>
                  </w:rPr>
                  <m:t>529061103282292</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17</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Pr>
                  <m:t>6.00600600600601</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bCs/>
                <w:color w:val="000000"/>
              </w:rPr>
            </w:pPr>
            <m:oMathPara>
              <m:oMath>
                <m:r>
                  <w:rPr>
                    <w:rFonts w:ascii="Cambria Math" w:hAnsi="Cambria Math"/>
                  </w:rPr>
                  <m:t>0.237201950627371</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18</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Pr>
                  <m:t>1.99398194583751</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bCs/>
                <w:color w:val="000000"/>
              </w:rPr>
            </w:pPr>
            <m:oMathPara>
              <m:oMath>
                <m:r>
                  <w:rPr>
                    <w:rFonts w:ascii="Cambria Math" w:hAnsi="Cambria Math"/>
                  </w:rPr>
                  <m:t>1.98559206052282</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19</w:t>
            </w:r>
          </w:p>
        </w:tc>
      </w:tr>
    </w:tbl>
    <w:p w:rsidR="006B2909" w:rsidRDefault="00CC3031" w:rsidP="00CC3031">
      <w:pPr>
        <w:rPr>
          <w:rFonts w:eastAsiaTheme="minorEastAsia"/>
          <w:rtl/>
        </w:rPr>
      </w:pPr>
      <w:r>
        <w:rPr>
          <w:rFonts w:eastAsiaTheme="minorEastAsia" w:hint="cs"/>
          <w:rtl/>
        </w:rPr>
        <w:t>ב. טבלת המקדמים עבור כל אחד מההטלות:</w:t>
      </w:r>
    </w:p>
    <w:p w:rsidR="006B2909" w:rsidRDefault="006B2909">
      <w:pPr>
        <w:bidi w:val="0"/>
        <w:rPr>
          <w:rFonts w:eastAsiaTheme="minorEastAsia"/>
          <w:rtl/>
        </w:rPr>
      </w:pPr>
      <w:r>
        <w:rPr>
          <w:rFonts w:eastAsiaTheme="minorEastAsia"/>
          <w:rtl/>
        </w:rPr>
        <w:br w:type="page"/>
      </w:r>
    </w:p>
    <w:p w:rsidR="00CC3031" w:rsidRDefault="00CC3031" w:rsidP="00CC3031">
      <w:pPr>
        <w:rPr>
          <w:rFonts w:eastAsiaTheme="minorEastAsia"/>
          <w:rtl/>
        </w:rPr>
      </w:pPr>
    </w:p>
    <w:tbl>
      <w:tblPr>
        <w:tblW w:w="10350" w:type="dxa"/>
        <w:tblInd w:w="-1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5"/>
        <w:gridCol w:w="4875"/>
        <w:gridCol w:w="520"/>
      </w:tblGrid>
      <w:tr w:rsidR="005155B7" w:rsidRPr="002D6917" w:rsidTr="006B2909">
        <w:trPr>
          <w:trHeight w:val="300"/>
        </w:trPr>
        <w:tc>
          <w:tcPr>
            <w:tcW w:w="4955" w:type="dxa"/>
            <w:shd w:val="clear" w:color="auto" w:fill="auto"/>
            <w:noWrap/>
            <w:vAlign w:val="bottom"/>
          </w:tcPr>
          <w:p w:rsidR="005155B7" w:rsidRPr="002D6917" w:rsidRDefault="007A2A1C" w:rsidP="007A2A1C">
            <w:pPr>
              <w:spacing w:after="0" w:line="240" w:lineRule="auto"/>
              <w:jc w:val="center"/>
              <w:rPr>
                <w:rFonts w:ascii="Calibri" w:eastAsia="Times New Roman" w:hAnsi="Calibri" w:cs="Calibri" w:hint="cs"/>
                <w:color w:val="000000"/>
                <w:rtl/>
              </w:rPr>
            </w:pPr>
            <m:oMathPara>
              <m:oMath>
                <m:r>
                  <w:rPr>
                    <w:rFonts w:ascii="Cambria Math" w:eastAsiaTheme="minorEastAsia" w:hAnsi="Cambria Math"/>
                    <w:color w:val="000000"/>
                  </w:rPr>
                  <m:t>c_n of g(t)on ϕ_n (t)</m:t>
                </m:r>
              </m:oMath>
            </m:oMathPara>
          </w:p>
        </w:tc>
        <w:tc>
          <w:tcPr>
            <w:tcW w:w="4875" w:type="dxa"/>
            <w:shd w:val="clear" w:color="auto" w:fill="auto"/>
            <w:noWrap/>
            <w:vAlign w:val="bottom"/>
          </w:tcPr>
          <w:p w:rsidR="005155B7" w:rsidRPr="002D6917" w:rsidRDefault="007A2A1C" w:rsidP="0090420E">
            <w:pPr>
              <w:spacing w:after="0" w:line="240" w:lineRule="auto"/>
              <w:rPr>
                <w:rFonts w:ascii="Calibri" w:eastAsia="Times New Roman" w:hAnsi="Calibri" w:cs="Calibri"/>
                <w:color w:val="000000"/>
              </w:rPr>
            </w:pPr>
            <m:oMathPara>
              <m:oMath>
                <m:r>
                  <w:rPr>
                    <w:rFonts w:ascii="Cambria Math" w:eastAsia="Times New Roman" w:hAnsi="Cambria Math" w:cs="Calibri"/>
                    <w:color w:val="000000"/>
                  </w:rPr>
                  <m:t>c_n of f(t)on ϕ_n (t)</m:t>
                </m:r>
              </m:oMath>
            </m:oMathPara>
          </w:p>
        </w:tc>
        <w:tc>
          <w:tcPr>
            <w:tcW w:w="520" w:type="dxa"/>
            <w:shd w:val="clear" w:color="auto" w:fill="auto"/>
            <w:noWrap/>
            <w:vAlign w:val="bottom"/>
          </w:tcPr>
          <w:p w:rsidR="005155B7" w:rsidRPr="002D6917" w:rsidRDefault="007A2A1C" w:rsidP="0090420E">
            <w:pPr>
              <w:spacing w:after="0" w:line="240" w:lineRule="auto"/>
              <w:jc w:val="right"/>
              <w:rPr>
                <w:rFonts w:ascii="Calibri" w:eastAsia="Times New Roman" w:hAnsi="Calibri" w:cs="Calibri"/>
                <w:color w:val="000000"/>
              </w:rPr>
            </w:pPr>
            <m:oMathPara>
              <m:oMath>
                <m:r>
                  <w:rPr>
                    <w:rFonts w:ascii="Cambria Math" w:eastAsia="Times New Roman" w:hAnsi="Cambria Math" w:cs="Calibri"/>
                    <w:color w:val="000000"/>
                  </w:rPr>
                  <m:t>n</m:t>
                </m:r>
              </m:oMath>
            </m:oMathPara>
          </w:p>
        </w:tc>
      </w:tr>
      <w:tr w:rsidR="007A2A1C" w:rsidRPr="002D6917" w:rsidTr="0090420E">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-0.0002 - 0.0000i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-20</w:t>
            </w:r>
          </w:p>
        </w:tc>
      </w:tr>
      <w:tr w:rsidR="007A2A1C" w:rsidRPr="002D6917" w:rsidTr="0090420E">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-0.0245 - 0.0001i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-19</w:t>
            </w:r>
          </w:p>
        </w:tc>
      </w:tr>
      <w:tr w:rsidR="007A2A1C" w:rsidRPr="002D6917" w:rsidTr="0090420E">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-0.1107 + 0.2823i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-18</w:t>
            </w:r>
          </w:p>
        </w:tc>
      </w:tr>
      <w:tr w:rsidR="007A2A1C" w:rsidRPr="002D6917" w:rsidTr="0090420E">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0.1151 + 0.0006i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-17</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0.0287 + 0.0001i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-16</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-0.0002 - 0.0000i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-15</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-0.0348 + 0.3637i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-14</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-0.1509 - 0.0006i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-13</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0.1631 + 0.0006i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-12</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0.0419 + 0.0001i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-11</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-0.0018 + 0.5093i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-10</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-0.0516 - 0.0001i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-9</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-0.2451 - 0.0006i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-8</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0.2797 + 0.0006i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-7</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0.0753 + 0.8491i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-6</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-0.0002 - 0.0000i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-5</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-0.1158 - 0.0001i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-4</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-0.6534 - 0.0006i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-0.0002 - 1.0001i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-3</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0.9780 + 2.5473i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0.4999 - 0.0000i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-2</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0.4624 + 0.0001i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0.3998 + 0.0000i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0.9999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0</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0.4624 - 0.0001i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0.9780 - 2.5473i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0.4999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2</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-0.6534 + 0.0006i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+ 1.0001i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3</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-0.1158 + 0.0001i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4</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-0.0002 + 0.0000i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5</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0.0753 - 0.8491i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6</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0.2797 - 0.0006i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7</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lastRenderedPageBreak/>
              <w:t>-0.2451 + 0.0006i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8</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-0.0516 + 0.0001i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9</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-0.0018 - 0.5093i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10</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0.0419 - 0.0001i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11</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0.1631 - 0.0006i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12</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-0.1509 + 0.0006i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13</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-0.0348 - 0.3637i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14</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-0.0002 + 0.0000i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15</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0.0287 - 0.0001i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16</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0.1151 - 0.0006i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17</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-0.1107 - 0.2823i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18</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-0.0245 + 0.0001i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19</w:t>
            </w:r>
          </w:p>
        </w:tc>
      </w:tr>
      <w:tr w:rsidR="007A2A1C" w:rsidRPr="002D6917" w:rsidTr="006B2909">
        <w:trPr>
          <w:trHeight w:val="300"/>
        </w:trPr>
        <w:tc>
          <w:tcPr>
            <w:tcW w:w="4955" w:type="dxa"/>
            <w:shd w:val="clear" w:color="auto" w:fill="auto"/>
            <w:noWrap/>
            <w:hideMark/>
          </w:tcPr>
          <w:p w:rsidR="007A2A1C" w:rsidRDefault="007A2A1C" w:rsidP="007A2A1C">
            <w:pPr>
              <w:jc w:val="center"/>
            </w:pPr>
            <w:r w:rsidRPr="007A2A1C">
              <w:rPr>
                <w:rFonts w:eastAsiaTheme="minorEastAsia"/>
              </w:rPr>
              <w:t>-0.0002 + 0.0000i</w:t>
            </w:r>
          </w:p>
        </w:tc>
        <w:tc>
          <w:tcPr>
            <w:tcW w:w="4875" w:type="dxa"/>
            <w:shd w:val="clear" w:color="auto" w:fill="auto"/>
            <w:noWrap/>
            <w:hideMark/>
          </w:tcPr>
          <w:p w:rsidR="007A2A1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20</w:t>
            </w:r>
          </w:p>
        </w:tc>
      </w:tr>
    </w:tbl>
    <w:p w:rsidR="00712EFF" w:rsidRDefault="00712EFF" w:rsidP="00712EFF">
      <w:pPr>
        <w:rPr>
          <w:rFonts w:eastAsiaTheme="minorEastAsia"/>
          <w:rtl/>
        </w:rPr>
      </w:pPr>
    </w:p>
    <w:p w:rsidR="00712EFF" w:rsidRDefault="00E41F56" w:rsidP="00712EFF">
      <w:pPr>
        <w:rPr>
          <w:rFonts w:eastAsiaTheme="minorEastAsia"/>
          <w:rtl/>
        </w:rPr>
      </w:pPr>
      <w:r>
        <w:rPr>
          <w:rFonts w:eastAsiaTheme="minorEastAsia" w:hint="cs"/>
          <w:rtl/>
        </w:rPr>
        <w:t>ג. שחזור האותות מתוך מקדמי ההטל שחושבו בסעיף ב' נתון על ידי נוסחת השחזור הבאה :</w:t>
      </w:r>
    </w:p>
    <w:p w:rsidR="00E41F56" w:rsidRPr="00603A57" w:rsidRDefault="00E41F56" w:rsidP="00E41F56">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t</m:t>
                  </m:r>
                </m:e>
              </m:d>
            </m:e>
          </m:nary>
        </m:oMath>
      </m:oMathPara>
    </w:p>
    <w:p w:rsidR="00603A57" w:rsidRDefault="00603A57" w:rsidP="00603A57">
      <w:pPr>
        <w:rPr>
          <w:rFonts w:eastAsiaTheme="minorEastAsia"/>
          <w:rtl/>
        </w:rPr>
      </w:pPr>
      <w:r>
        <w:rPr>
          <w:rFonts w:eastAsiaTheme="minorEastAsia" w:hint="cs"/>
          <w:rtl/>
        </w:rPr>
        <w:t xml:space="preserve">נציג את האות המקורי ואת האותות ששחזרנו </w:t>
      </w:r>
      <m:oMath>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t</m:t>
            </m:r>
          </m:e>
        </m:d>
      </m:oMath>
      <w:r>
        <w:rPr>
          <w:rFonts w:eastAsiaTheme="minorEastAsia" w:hint="cs"/>
          <w:rtl/>
        </w:rPr>
        <w:t xml:space="preserve">בגרף אחד ובגרף נוסך את האות </w:t>
      </w:r>
      <m:oMath>
        <m:r>
          <w:rPr>
            <w:rFonts w:ascii="Cambria Math" w:eastAsiaTheme="minorEastAsia" w:hAnsi="Cambria Math"/>
          </w:rPr>
          <m:t>g(t)</m:t>
        </m:r>
      </m:oMath>
      <w:r w:rsidR="001A7FEF">
        <w:rPr>
          <w:rFonts w:eastAsiaTheme="minorEastAsia" w:hint="cs"/>
          <w:rtl/>
        </w:rPr>
        <w:t>:</w:t>
      </w:r>
    </w:p>
    <w:p w:rsidR="00791F47" w:rsidRDefault="00791F47" w:rsidP="00603A57">
      <w:pPr>
        <w:rPr>
          <w:rFonts w:eastAsiaTheme="minorEastAsia"/>
          <w:rtl/>
        </w:rPr>
      </w:pPr>
      <w:r>
        <w:rPr>
          <w:rFonts w:eastAsiaTheme="minorEastAsia" w:hint="cs"/>
          <w:noProof/>
          <w:rtl/>
        </w:rPr>
        <w:drawing>
          <wp:anchor distT="0" distB="0" distL="114300" distR="114300" simplePos="0" relativeHeight="251661312" behindDoc="0" locked="0" layoutInCell="1" allowOverlap="1" wp14:anchorId="49C3203B" wp14:editId="5DB8540B">
            <wp:simplePos x="0" y="0"/>
            <wp:positionH relativeFrom="column">
              <wp:posOffset>136911</wp:posOffset>
            </wp:positionH>
            <wp:positionV relativeFrom="paragraph">
              <wp:posOffset>6681</wp:posOffset>
            </wp:positionV>
            <wp:extent cx="4964677" cy="3442280"/>
            <wp:effectExtent l="0" t="0" r="762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1.jpg"/>
                    <pic:cNvPicPr/>
                  </pic:nvPicPr>
                  <pic:blipFill>
                    <a:blip r:embed="rId22">
                      <a:extLst>
                        <a:ext uri="{28A0092B-C50C-407E-A947-70E740481C1C}">
                          <a14:useLocalDpi xmlns:a14="http://schemas.microsoft.com/office/drawing/2010/main" val="0"/>
                        </a:ext>
                      </a:extLst>
                    </a:blip>
                    <a:stretch>
                      <a:fillRect/>
                    </a:stretch>
                  </pic:blipFill>
                  <pic:spPr>
                    <a:xfrm>
                      <a:off x="0" y="0"/>
                      <a:ext cx="4964677" cy="3442280"/>
                    </a:xfrm>
                    <a:prstGeom prst="rect">
                      <a:avLst/>
                    </a:prstGeom>
                  </pic:spPr>
                </pic:pic>
              </a:graphicData>
            </a:graphic>
            <wp14:sizeRelH relativeFrom="margin">
              <wp14:pctWidth>0</wp14:pctWidth>
            </wp14:sizeRelH>
            <wp14:sizeRelV relativeFrom="margin">
              <wp14:pctHeight>0</wp14:pctHeight>
            </wp14:sizeRelV>
          </wp:anchor>
        </w:drawing>
      </w:r>
    </w:p>
    <w:p w:rsidR="00791F47" w:rsidRDefault="00791F47" w:rsidP="00603A57">
      <w:pPr>
        <w:rPr>
          <w:rFonts w:eastAsiaTheme="minorEastAsia"/>
          <w:rtl/>
        </w:rPr>
      </w:pPr>
    </w:p>
    <w:p w:rsidR="00791F47" w:rsidRDefault="00791F47" w:rsidP="00603A57">
      <w:pPr>
        <w:rPr>
          <w:rFonts w:eastAsiaTheme="minorEastAsia"/>
          <w:rtl/>
        </w:rPr>
      </w:pPr>
    </w:p>
    <w:p w:rsidR="00791F47" w:rsidRDefault="00791F47">
      <w:pPr>
        <w:bidi w:val="0"/>
        <w:rPr>
          <w:rFonts w:eastAsiaTheme="minorEastAsia"/>
          <w:rtl/>
        </w:rPr>
      </w:pPr>
      <w:r>
        <w:rPr>
          <w:rFonts w:eastAsiaTheme="minorEastAsia"/>
          <w:rtl/>
        </w:rPr>
        <w:br w:type="page"/>
      </w:r>
    </w:p>
    <w:p w:rsidR="00791F47" w:rsidRDefault="00791F47" w:rsidP="00603A57">
      <w:pPr>
        <w:rPr>
          <w:rFonts w:eastAsiaTheme="minorEastAsia"/>
          <w:rtl/>
        </w:rPr>
      </w:pPr>
      <w:r>
        <w:rPr>
          <w:rFonts w:eastAsiaTheme="minorEastAsia" w:hint="cs"/>
          <w:noProof/>
          <w:rtl/>
        </w:rPr>
        <w:lastRenderedPageBreak/>
        <w:drawing>
          <wp:inline distT="0" distB="0" distL="0" distR="0" wp14:anchorId="5AFE28E6" wp14:editId="6373D738">
            <wp:extent cx="5274310" cy="407479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2.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4074795"/>
                    </a:xfrm>
                    <a:prstGeom prst="rect">
                      <a:avLst/>
                    </a:prstGeom>
                  </pic:spPr>
                </pic:pic>
              </a:graphicData>
            </a:graphic>
          </wp:inline>
        </w:drawing>
      </w:r>
    </w:p>
    <w:p w:rsidR="001A7FEF" w:rsidRDefault="00791F47" w:rsidP="00791F47">
      <w:pPr>
        <w:rPr>
          <w:rFonts w:eastAsiaTheme="minorEastAsia"/>
          <w:rtl/>
        </w:rPr>
      </w:pPr>
      <w:r>
        <w:rPr>
          <w:rFonts w:eastAsiaTheme="minorEastAsia" w:hint="cs"/>
          <w:rtl/>
        </w:rPr>
        <w:t xml:space="preserve">רק עבור הטלת </w:t>
      </w:r>
      <m:oMath>
        <m:r>
          <w:rPr>
            <w:rFonts w:ascii="Cambria Math" w:eastAsiaTheme="minorEastAsia" w:hAnsi="Cambria Math"/>
          </w:rPr>
          <m:t>f(t)</m:t>
        </m:r>
      </m:oMath>
      <w:r>
        <w:rPr>
          <w:rFonts w:eastAsiaTheme="minorEastAsia" w:hint="cs"/>
          <w:rtl/>
        </w:rPr>
        <w:t xml:space="preserve"> על פונקציית הבסיס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oMath>
      <w:r>
        <w:rPr>
          <w:rFonts w:eastAsiaTheme="minorEastAsia" w:hint="cs"/>
          <w:rtl/>
        </w:rPr>
        <w:t xml:space="preserve"> אנו מקבלים שחזורק מדוייק.</w:t>
      </w:r>
    </w:p>
    <w:p w:rsidR="00791F47" w:rsidRDefault="00791F47" w:rsidP="00791F47">
      <w:pPr>
        <w:rPr>
          <w:rFonts w:eastAsiaTheme="minorEastAsia" w:hint="cs"/>
          <w:rtl/>
        </w:rPr>
      </w:pPr>
      <w:r>
        <w:rPr>
          <w:rFonts w:eastAsiaTheme="minorEastAsia" w:hint="cs"/>
          <w:rtl/>
        </w:rPr>
        <w:t xml:space="preserve">בשחזור האות </w:t>
      </w:r>
      <m:oMath>
        <m:r>
          <w:rPr>
            <w:rFonts w:ascii="Cambria Math" w:eastAsiaTheme="minorEastAsia" w:hAnsi="Cambria Math"/>
          </w:rPr>
          <m:t>g(t)</m:t>
        </m:r>
      </m:oMath>
      <w:r>
        <w:rPr>
          <w:rFonts w:eastAsiaTheme="minorEastAsia" w:hint="cs"/>
          <w:rtl/>
        </w:rPr>
        <w:t xml:space="preserve"> נוכל לקבל שיחזור מדוייק, אך נצטרך להוסיף אינסוף מקדמים </w:t>
      </w:r>
      <w:r>
        <w:rPr>
          <w:rFonts w:eastAsiaTheme="minorEastAsia"/>
          <w:rtl/>
        </w:rPr>
        <w:t>–</w:t>
      </w:r>
      <w:r>
        <w:rPr>
          <w:rFonts w:eastAsiaTheme="minorEastAsia" w:hint="cs"/>
          <w:rtl/>
        </w:rPr>
        <w:t xml:space="preserve"> ככל שנגדיל את מספר המקדמים, נקבל דיוק גבוה יותר.</w:t>
      </w:r>
    </w:p>
    <w:p w:rsidR="00F96B27" w:rsidRDefault="00791F47" w:rsidP="00F96B27">
      <w:pPr>
        <w:rPr>
          <w:rFonts w:eastAsiaTheme="minorEastAsia"/>
          <w:rtl/>
        </w:rPr>
      </w:pPr>
      <w:r>
        <w:rPr>
          <w:rFonts w:eastAsiaTheme="minorEastAsia" w:hint="cs"/>
          <w:rtl/>
        </w:rPr>
        <w:t xml:space="preserve">עבור </w:t>
      </w:r>
      <m:oMath>
        <m:r>
          <w:rPr>
            <w:rFonts w:ascii="Cambria Math" w:eastAsiaTheme="minorEastAsia" w:hAnsi="Cambria Math"/>
          </w:rPr>
          <m:t>f(t)</m:t>
        </m:r>
      </m:oMath>
      <w:r>
        <w:rPr>
          <w:rFonts w:eastAsiaTheme="minorEastAsia" w:hint="cs"/>
          <w:rtl/>
        </w:rPr>
        <w:t xml:space="preserve"> ומקדמי ההטלה על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oMath>
      <w:r>
        <w:rPr>
          <w:rFonts w:eastAsiaTheme="minorEastAsia" w:hint="cs"/>
          <w:rtl/>
        </w:rPr>
        <w:t xml:space="preserve"> לא ניתן לקבל שיחזור מדוייק על ידי הוספת מקדמים מעבר לאלו שחושבו, כיוון שמדובר בחלונות מוזזים. הוספת חלונות עם הזזות גדולות לא תקין את השגיאה וניתן לשפר את הדיוק על ידי שימוש בבסיס אחר שבו החלונות יהיו צרים יותר.</w:t>
      </w:r>
    </w:p>
    <w:p w:rsidR="00F96B27" w:rsidRDefault="00F96B27" w:rsidP="00F96B27">
      <w:pPr>
        <w:rPr>
          <w:rFonts w:eastAsiaTheme="minorEastAsia"/>
          <w:rtl/>
        </w:rPr>
      </w:pPr>
      <w:r>
        <w:rPr>
          <w:rFonts w:eastAsiaTheme="minorEastAsia" w:hint="cs"/>
          <w:rtl/>
        </w:rPr>
        <w:t xml:space="preserve">ד. </w:t>
      </w:r>
    </w:p>
    <w:p w:rsidR="00F96B27" w:rsidRDefault="00F96B27" w:rsidP="00F96B27">
      <w:pPr>
        <w:rPr>
          <w:rFonts w:eastAsiaTheme="minorEastAsia"/>
          <w:rtl/>
        </w:rPr>
      </w:pPr>
      <w:r>
        <w:rPr>
          <w:rFonts w:eastAsiaTheme="minorEastAsia" w:hint="cs"/>
          <w:rtl/>
        </w:rPr>
        <w:t xml:space="preserve">עבור פונקציית הבסיס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oMath>
      <w:r>
        <w:rPr>
          <w:rFonts w:eastAsiaTheme="minorEastAsia" w:hint="cs"/>
          <w:rtl/>
        </w:rPr>
        <w:t xml:space="preserve">, עדיך להשתמש לאותו המכילים הרמוניות, כמו פונקצייה </w:t>
      </w:r>
      <m:oMath>
        <m:r>
          <w:rPr>
            <w:rFonts w:ascii="Cambria Math" w:eastAsiaTheme="minorEastAsia" w:hAnsi="Cambria Math"/>
          </w:rPr>
          <m:t>f(t)</m:t>
        </m:r>
      </m:oMath>
    </w:p>
    <w:p w:rsidR="00F96B27" w:rsidRDefault="00F96B27" w:rsidP="00F96B27">
      <w:pPr>
        <w:rPr>
          <w:rFonts w:eastAsiaTheme="minorEastAsia"/>
          <w:rtl/>
        </w:rPr>
      </w:pPr>
      <w:r>
        <w:rPr>
          <w:rFonts w:eastAsiaTheme="minorEastAsia" w:hint="cs"/>
          <w:rtl/>
        </w:rPr>
        <w:t xml:space="preserve">עבור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oMath>
      <w:r>
        <w:rPr>
          <w:rFonts w:eastAsiaTheme="minorEastAsia" w:hint="cs"/>
          <w:rtl/>
        </w:rPr>
        <w:t xml:space="preserve"> חלון מוזז מתאים לייצוג אותו מסוג </w:t>
      </w:r>
      <m:oMath>
        <m:r>
          <w:rPr>
            <w:rFonts w:ascii="Cambria Math" w:eastAsiaTheme="minorEastAsia" w:hAnsi="Cambria Math"/>
          </w:rPr>
          <m:t>g(t)</m:t>
        </m:r>
      </m:oMath>
    </w:p>
    <w:p w:rsidR="00F96B27" w:rsidRDefault="00F96B27" w:rsidP="00F96B27">
      <w:pPr>
        <w:rPr>
          <w:rFonts w:eastAsiaTheme="minorEastAsia"/>
          <w:rtl/>
        </w:rPr>
      </w:pPr>
    </w:p>
    <w:p w:rsidR="00F96B27" w:rsidRDefault="00F96B27" w:rsidP="00F96B27">
      <w:pPr>
        <w:rPr>
          <w:rFonts w:eastAsiaTheme="minorEastAsia"/>
          <w:rtl/>
        </w:rPr>
      </w:pPr>
      <w:r w:rsidRPr="0090420E">
        <w:rPr>
          <w:rFonts w:eastAsiaTheme="minorEastAsia" w:hint="cs"/>
          <w:u w:val="single"/>
          <w:rtl/>
        </w:rPr>
        <w:t>יתרונות</w:t>
      </w:r>
      <w:r>
        <w:rPr>
          <w:rFonts w:eastAsiaTheme="minorEastAsia" w:hint="cs"/>
          <w:rtl/>
        </w:rPr>
        <w:t>:</w:t>
      </w:r>
    </w:p>
    <w:p w:rsidR="00F96B27" w:rsidRDefault="00F96B27" w:rsidP="00F96B27">
      <w:pPr>
        <w:rPr>
          <w:rFonts w:eastAsiaTheme="minorEastAsia" w:hint="cs"/>
          <w:rtl/>
        </w:rPr>
      </w:pP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oMath>
      <w:r>
        <w:rPr>
          <w:rFonts w:eastAsiaTheme="minorEastAsia" w:hint="cs"/>
          <w:rtl/>
        </w:rPr>
        <w:t xml:space="preserve"> </w:t>
      </w:r>
      <w:r>
        <w:rPr>
          <w:rFonts w:eastAsiaTheme="minorEastAsia"/>
          <w:rtl/>
        </w:rPr>
        <w:t>–</w:t>
      </w:r>
      <w:r>
        <w:rPr>
          <w:rFonts w:eastAsiaTheme="minorEastAsia" w:hint="cs"/>
          <w:rtl/>
        </w:rPr>
        <w:t xml:space="preserve"> מתאים לתיאור סכמתי ופחות מדוייק של פונקציות עם מספר מקדמים קטן.</w:t>
      </w:r>
    </w:p>
    <w:p w:rsidR="00F96B27" w:rsidRDefault="00F96B27" w:rsidP="00F96B27">
      <w:pPr>
        <w:rPr>
          <w:rFonts w:eastAsiaTheme="minorEastAsia"/>
          <w:rtl/>
        </w:rPr>
      </w:pPr>
      <w:r>
        <w:rPr>
          <w:rFonts w:eastAsiaTheme="minorEastAsia" w:hint="cs"/>
          <w:rtl/>
        </w:rPr>
        <w:t>-</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r>
          <w:rPr>
            <w:rFonts w:ascii="Cambria Math" w:eastAsiaTheme="minorEastAsia" w:hAnsi="Cambria Math"/>
          </w:rPr>
          <m:t xml:space="preserve"> </m:t>
        </m:r>
      </m:oMath>
      <w:r>
        <w:rPr>
          <w:rFonts w:eastAsiaTheme="minorEastAsia" w:hint="cs"/>
          <w:rtl/>
        </w:rPr>
        <w:t xml:space="preserve"> - מתאים לתיאור אותות שמורכבות מהמרמוניות, וניתן לשפר רזולוציית דיוק ע"י הוספת מקדמים.</w:t>
      </w:r>
    </w:p>
    <w:p w:rsidR="0090420E" w:rsidRDefault="0090420E" w:rsidP="00F96B27">
      <w:pPr>
        <w:rPr>
          <w:rFonts w:eastAsiaTheme="minorEastAsia"/>
          <w:rtl/>
        </w:rPr>
      </w:pPr>
      <w:r w:rsidRPr="0090420E">
        <w:rPr>
          <w:rFonts w:eastAsiaTheme="minorEastAsia" w:hint="cs"/>
          <w:u w:val="single"/>
          <w:rtl/>
        </w:rPr>
        <w:t>חסרונות</w:t>
      </w:r>
      <w:r>
        <w:rPr>
          <w:rFonts w:eastAsiaTheme="minorEastAsia" w:hint="cs"/>
          <w:rtl/>
        </w:rPr>
        <w:t>:</w:t>
      </w:r>
    </w:p>
    <w:p w:rsidR="0090420E" w:rsidRDefault="0090420E" w:rsidP="0090420E">
      <w:pPr>
        <w:rPr>
          <w:rFonts w:eastAsiaTheme="minorEastAsia" w:hint="cs"/>
          <w:rtl/>
        </w:rPr>
      </w:pP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oMath>
      <w:r>
        <w:rPr>
          <w:rFonts w:eastAsiaTheme="minorEastAsia" w:hint="cs"/>
          <w:rtl/>
        </w:rPr>
        <w:t xml:space="preserve"> </w:t>
      </w:r>
      <w:r>
        <w:rPr>
          <w:rFonts w:eastAsiaTheme="minorEastAsia"/>
          <w:rtl/>
        </w:rPr>
        <w:t>–</w:t>
      </w:r>
      <w:r>
        <w:rPr>
          <w:rFonts w:eastAsiaTheme="minorEastAsia" w:hint="cs"/>
          <w:rtl/>
        </w:rPr>
        <w:t xml:space="preserve">לא ניתן לשפר דיוק על ידי </w:t>
      </w:r>
      <w:r w:rsidR="00EE7D96">
        <w:rPr>
          <w:rFonts w:eastAsiaTheme="minorEastAsia" w:hint="cs"/>
          <w:rtl/>
        </w:rPr>
        <w:t>הוספת מקדמים</w:t>
      </w:r>
      <w:r>
        <w:rPr>
          <w:rFonts w:eastAsiaTheme="minorEastAsia" w:hint="cs"/>
          <w:rtl/>
        </w:rPr>
        <w:t>.</w:t>
      </w:r>
    </w:p>
    <w:p w:rsidR="0090420E" w:rsidRDefault="0090420E" w:rsidP="0090420E">
      <w:pPr>
        <w:rPr>
          <w:rFonts w:eastAsiaTheme="minorEastAsia"/>
          <w:rtl/>
        </w:rPr>
      </w:pPr>
      <w:r>
        <w:rPr>
          <w:rFonts w:eastAsiaTheme="minorEastAsia" w:hint="cs"/>
          <w:rtl/>
        </w:rPr>
        <w:t>-</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r>
          <w:rPr>
            <w:rFonts w:ascii="Cambria Math" w:eastAsiaTheme="minorEastAsia" w:hAnsi="Cambria Math"/>
          </w:rPr>
          <m:t xml:space="preserve"> </m:t>
        </m:r>
      </m:oMath>
      <w:r w:rsidR="00EE7D96">
        <w:rPr>
          <w:rFonts w:eastAsiaTheme="minorEastAsia" w:hint="cs"/>
          <w:rtl/>
        </w:rPr>
        <w:t xml:space="preserve"> - לא מתאים לתיאור פונקציות עם מעברים חדים ותופעות מעבר "בדידות"</w:t>
      </w:r>
    </w:p>
    <w:p w:rsidR="00D430AD" w:rsidRPr="00D430AD" w:rsidRDefault="00D430AD" w:rsidP="0090420E">
      <w:pPr>
        <w:rPr>
          <w:rFonts w:eastAsiaTheme="minorEastAsia" w:hint="cs"/>
          <w:rtl/>
        </w:rPr>
      </w:pPr>
      <w:r>
        <w:rPr>
          <w:rFonts w:eastAsiaTheme="minorEastAsia" w:hint="cs"/>
          <w:rtl/>
        </w:rPr>
        <w:t xml:space="preserve">נציין כי השימוש ב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oMath>
      <w:r>
        <w:rPr>
          <w:rFonts w:eastAsiaTheme="minorEastAsia" w:hint="cs"/>
          <w:rtl/>
        </w:rPr>
        <w:t xml:space="preserve"> לא זהה לשחזור </w:t>
      </w:r>
      <w:r>
        <w:rPr>
          <w:rFonts w:eastAsiaTheme="minorEastAsia" w:hint="cs"/>
        </w:rPr>
        <w:t>ZOH</w:t>
      </w:r>
      <w:r>
        <w:rPr>
          <w:rFonts w:eastAsiaTheme="minorEastAsia" w:hint="cs"/>
          <w:rtl/>
        </w:rPr>
        <w:t xml:space="preserve">, כיוון שבשחזור מסוג זה, הדגימה נשמר למשך זמן </w:t>
      </w:r>
      <w:r>
        <w:rPr>
          <w:rFonts w:eastAsiaTheme="minorEastAsia" w:hint="cs"/>
        </w:rPr>
        <w:t>T</w:t>
      </w:r>
      <w:r>
        <w:rPr>
          <w:rFonts w:eastAsiaTheme="minorEastAsia" w:hint="cs"/>
          <w:rtl/>
        </w:rPr>
        <w:t xml:space="preserve">, ובשימוש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oMath>
      <w:r>
        <w:rPr>
          <w:rFonts w:eastAsiaTheme="minorEastAsia" w:hint="cs"/>
          <w:rtl/>
        </w:rPr>
        <w:t xml:space="preserve"> מקבלים את הערך הממוצע של הפונק' לכל ערך שאיננו אפס עבור כל חלון זמן.</w:t>
      </w:r>
      <w:bookmarkStart w:id="0" w:name="_GoBack"/>
      <w:bookmarkEnd w:id="0"/>
    </w:p>
    <w:sectPr w:rsidR="00D430AD" w:rsidRPr="00D430AD" w:rsidSect="009A4AB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825C5"/>
    <w:multiLevelType w:val="hybridMultilevel"/>
    <w:tmpl w:val="C7DCDD98"/>
    <w:lvl w:ilvl="0" w:tplc="D5B4F73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CC71F6"/>
    <w:multiLevelType w:val="hybridMultilevel"/>
    <w:tmpl w:val="EE96983A"/>
    <w:lvl w:ilvl="0" w:tplc="FEEC65E8">
      <w:start w:val="1"/>
      <w:numFmt w:val="hebrew1"/>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1A6937"/>
    <w:multiLevelType w:val="hybridMultilevel"/>
    <w:tmpl w:val="2CCCE13E"/>
    <w:lvl w:ilvl="0" w:tplc="EDFA46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3B7D34"/>
    <w:multiLevelType w:val="hybridMultilevel"/>
    <w:tmpl w:val="20CEEBE2"/>
    <w:lvl w:ilvl="0" w:tplc="BC7A4E44">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3B9"/>
    <w:rsid w:val="0000413E"/>
    <w:rsid w:val="00006E3A"/>
    <w:rsid w:val="00024E8F"/>
    <w:rsid w:val="0003553F"/>
    <w:rsid w:val="00036B49"/>
    <w:rsid w:val="00036E1F"/>
    <w:rsid w:val="00040322"/>
    <w:rsid w:val="00040D2E"/>
    <w:rsid w:val="00044E4F"/>
    <w:rsid w:val="000526DC"/>
    <w:rsid w:val="00052F1F"/>
    <w:rsid w:val="00055F1A"/>
    <w:rsid w:val="0006008C"/>
    <w:rsid w:val="00065A99"/>
    <w:rsid w:val="00067241"/>
    <w:rsid w:val="00071DED"/>
    <w:rsid w:val="000859F6"/>
    <w:rsid w:val="00090BB9"/>
    <w:rsid w:val="00091171"/>
    <w:rsid w:val="000975C2"/>
    <w:rsid w:val="000A0A97"/>
    <w:rsid w:val="000C70F0"/>
    <w:rsid w:val="000D4FEF"/>
    <w:rsid w:val="000F2DC8"/>
    <w:rsid w:val="000F5FFB"/>
    <w:rsid w:val="00102E9B"/>
    <w:rsid w:val="00111CCD"/>
    <w:rsid w:val="00113F5B"/>
    <w:rsid w:val="00147975"/>
    <w:rsid w:val="00147A44"/>
    <w:rsid w:val="00153006"/>
    <w:rsid w:val="00157891"/>
    <w:rsid w:val="00164C32"/>
    <w:rsid w:val="001669DF"/>
    <w:rsid w:val="001832C6"/>
    <w:rsid w:val="001858EC"/>
    <w:rsid w:val="0019133E"/>
    <w:rsid w:val="00191DB9"/>
    <w:rsid w:val="001A01C0"/>
    <w:rsid w:val="001A3B7D"/>
    <w:rsid w:val="001A7FEF"/>
    <w:rsid w:val="001B42FF"/>
    <w:rsid w:val="001C0C67"/>
    <w:rsid w:val="001C11B9"/>
    <w:rsid w:val="001C62CC"/>
    <w:rsid w:val="001C6632"/>
    <w:rsid w:val="001C732E"/>
    <w:rsid w:val="001D6563"/>
    <w:rsid w:val="001E094C"/>
    <w:rsid w:val="001E0C15"/>
    <w:rsid w:val="001E7B17"/>
    <w:rsid w:val="001F3892"/>
    <w:rsid w:val="002132DF"/>
    <w:rsid w:val="00221363"/>
    <w:rsid w:val="00221432"/>
    <w:rsid w:val="00226CC0"/>
    <w:rsid w:val="002477C8"/>
    <w:rsid w:val="00260191"/>
    <w:rsid w:val="00266F16"/>
    <w:rsid w:val="00271F0B"/>
    <w:rsid w:val="002723C1"/>
    <w:rsid w:val="00277E28"/>
    <w:rsid w:val="002876EA"/>
    <w:rsid w:val="002B08F1"/>
    <w:rsid w:val="002B3350"/>
    <w:rsid w:val="002B4BE2"/>
    <w:rsid w:val="002C6E26"/>
    <w:rsid w:val="002E2576"/>
    <w:rsid w:val="002E29C4"/>
    <w:rsid w:val="002E2AF6"/>
    <w:rsid w:val="002E3C93"/>
    <w:rsid w:val="002E5A15"/>
    <w:rsid w:val="002F1BC1"/>
    <w:rsid w:val="002F3856"/>
    <w:rsid w:val="00314D6F"/>
    <w:rsid w:val="00316865"/>
    <w:rsid w:val="0033623C"/>
    <w:rsid w:val="0033760E"/>
    <w:rsid w:val="00347888"/>
    <w:rsid w:val="0035337D"/>
    <w:rsid w:val="00367312"/>
    <w:rsid w:val="003771C4"/>
    <w:rsid w:val="0037759E"/>
    <w:rsid w:val="00396233"/>
    <w:rsid w:val="003965BF"/>
    <w:rsid w:val="003A1285"/>
    <w:rsid w:val="003A1DD1"/>
    <w:rsid w:val="003B4254"/>
    <w:rsid w:val="003C3A04"/>
    <w:rsid w:val="003D0DA7"/>
    <w:rsid w:val="003E1FCB"/>
    <w:rsid w:val="003F5B7B"/>
    <w:rsid w:val="003F7356"/>
    <w:rsid w:val="003F7735"/>
    <w:rsid w:val="00405792"/>
    <w:rsid w:val="00422960"/>
    <w:rsid w:val="004236CC"/>
    <w:rsid w:val="00424E6A"/>
    <w:rsid w:val="00430D55"/>
    <w:rsid w:val="0043483C"/>
    <w:rsid w:val="00435EA7"/>
    <w:rsid w:val="00456EBB"/>
    <w:rsid w:val="004602EE"/>
    <w:rsid w:val="00464DE8"/>
    <w:rsid w:val="00473561"/>
    <w:rsid w:val="004873E0"/>
    <w:rsid w:val="004B1F93"/>
    <w:rsid w:val="004B43FC"/>
    <w:rsid w:val="004C33D9"/>
    <w:rsid w:val="004C543F"/>
    <w:rsid w:val="004C5876"/>
    <w:rsid w:val="004C5D61"/>
    <w:rsid w:val="004D79DB"/>
    <w:rsid w:val="004E1834"/>
    <w:rsid w:val="00503A2F"/>
    <w:rsid w:val="00507081"/>
    <w:rsid w:val="00513547"/>
    <w:rsid w:val="005155B7"/>
    <w:rsid w:val="00521C66"/>
    <w:rsid w:val="00526D0B"/>
    <w:rsid w:val="0053128C"/>
    <w:rsid w:val="0053188D"/>
    <w:rsid w:val="005401D3"/>
    <w:rsid w:val="00542F1C"/>
    <w:rsid w:val="00546A39"/>
    <w:rsid w:val="00550D9C"/>
    <w:rsid w:val="00563E8C"/>
    <w:rsid w:val="00566076"/>
    <w:rsid w:val="00567D7F"/>
    <w:rsid w:val="005719D5"/>
    <w:rsid w:val="0057328C"/>
    <w:rsid w:val="00576309"/>
    <w:rsid w:val="00577D37"/>
    <w:rsid w:val="00593EFC"/>
    <w:rsid w:val="005A068B"/>
    <w:rsid w:val="005A4596"/>
    <w:rsid w:val="005C07B2"/>
    <w:rsid w:val="005C244A"/>
    <w:rsid w:val="005D4553"/>
    <w:rsid w:val="005D5EC9"/>
    <w:rsid w:val="005E32F5"/>
    <w:rsid w:val="005E4751"/>
    <w:rsid w:val="005F4EB9"/>
    <w:rsid w:val="005F4F6E"/>
    <w:rsid w:val="005F5352"/>
    <w:rsid w:val="00603A57"/>
    <w:rsid w:val="006221FC"/>
    <w:rsid w:val="00631282"/>
    <w:rsid w:val="00632F56"/>
    <w:rsid w:val="00655FB5"/>
    <w:rsid w:val="00666F81"/>
    <w:rsid w:val="00695190"/>
    <w:rsid w:val="006A3E57"/>
    <w:rsid w:val="006B2580"/>
    <w:rsid w:val="006B2909"/>
    <w:rsid w:val="006C0671"/>
    <w:rsid w:val="006D07BC"/>
    <w:rsid w:val="006D22D2"/>
    <w:rsid w:val="006E70E3"/>
    <w:rsid w:val="0070004C"/>
    <w:rsid w:val="00700404"/>
    <w:rsid w:val="00712EFF"/>
    <w:rsid w:val="00714B51"/>
    <w:rsid w:val="007228FE"/>
    <w:rsid w:val="00730C84"/>
    <w:rsid w:val="007322FE"/>
    <w:rsid w:val="00743793"/>
    <w:rsid w:val="00746A72"/>
    <w:rsid w:val="00750D13"/>
    <w:rsid w:val="00754642"/>
    <w:rsid w:val="00760541"/>
    <w:rsid w:val="00761BF9"/>
    <w:rsid w:val="0076569E"/>
    <w:rsid w:val="007771F9"/>
    <w:rsid w:val="00782B03"/>
    <w:rsid w:val="00787717"/>
    <w:rsid w:val="00791F47"/>
    <w:rsid w:val="0079271A"/>
    <w:rsid w:val="007A2A1C"/>
    <w:rsid w:val="007A5113"/>
    <w:rsid w:val="007C24C7"/>
    <w:rsid w:val="007D7531"/>
    <w:rsid w:val="007E0197"/>
    <w:rsid w:val="007E43E9"/>
    <w:rsid w:val="007E5D2B"/>
    <w:rsid w:val="007F5A9F"/>
    <w:rsid w:val="007F73C4"/>
    <w:rsid w:val="0080043C"/>
    <w:rsid w:val="00805A02"/>
    <w:rsid w:val="008106C9"/>
    <w:rsid w:val="008135F5"/>
    <w:rsid w:val="00814565"/>
    <w:rsid w:val="00831C9B"/>
    <w:rsid w:val="0083682C"/>
    <w:rsid w:val="008447AA"/>
    <w:rsid w:val="008471B2"/>
    <w:rsid w:val="00863AF8"/>
    <w:rsid w:val="0088537B"/>
    <w:rsid w:val="0089529C"/>
    <w:rsid w:val="008B43B9"/>
    <w:rsid w:val="008B44C0"/>
    <w:rsid w:val="008C23A7"/>
    <w:rsid w:val="008C374A"/>
    <w:rsid w:val="008C4FF5"/>
    <w:rsid w:val="008E10F3"/>
    <w:rsid w:val="008E2CDD"/>
    <w:rsid w:val="008F6068"/>
    <w:rsid w:val="0090420E"/>
    <w:rsid w:val="0091595C"/>
    <w:rsid w:val="00941323"/>
    <w:rsid w:val="00947CE6"/>
    <w:rsid w:val="00953CCF"/>
    <w:rsid w:val="00954054"/>
    <w:rsid w:val="0096307F"/>
    <w:rsid w:val="00971543"/>
    <w:rsid w:val="00972F08"/>
    <w:rsid w:val="009764D6"/>
    <w:rsid w:val="00982A87"/>
    <w:rsid w:val="00985D3B"/>
    <w:rsid w:val="00987C45"/>
    <w:rsid w:val="00996B4A"/>
    <w:rsid w:val="009A4ABB"/>
    <w:rsid w:val="009B08EE"/>
    <w:rsid w:val="009B42B2"/>
    <w:rsid w:val="009C1D09"/>
    <w:rsid w:val="009D4355"/>
    <w:rsid w:val="009D515C"/>
    <w:rsid w:val="009D53BD"/>
    <w:rsid w:val="009E2281"/>
    <w:rsid w:val="009E7127"/>
    <w:rsid w:val="00A122FA"/>
    <w:rsid w:val="00A1489F"/>
    <w:rsid w:val="00A15D7B"/>
    <w:rsid w:val="00A219C3"/>
    <w:rsid w:val="00A361D9"/>
    <w:rsid w:val="00A3643F"/>
    <w:rsid w:val="00A36C5F"/>
    <w:rsid w:val="00A5027E"/>
    <w:rsid w:val="00A61843"/>
    <w:rsid w:val="00A64467"/>
    <w:rsid w:val="00A81772"/>
    <w:rsid w:val="00A828FB"/>
    <w:rsid w:val="00A839F1"/>
    <w:rsid w:val="00A96967"/>
    <w:rsid w:val="00AA065A"/>
    <w:rsid w:val="00AA1C74"/>
    <w:rsid w:val="00AA2452"/>
    <w:rsid w:val="00AA5ED1"/>
    <w:rsid w:val="00AC1CF8"/>
    <w:rsid w:val="00AE085F"/>
    <w:rsid w:val="00AE1EE1"/>
    <w:rsid w:val="00AF1FFB"/>
    <w:rsid w:val="00B045D9"/>
    <w:rsid w:val="00B267DF"/>
    <w:rsid w:val="00B32E83"/>
    <w:rsid w:val="00B63815"/>
    <w:rsid w:val="00B66C61"/>
    <w:rsid w:val="00B71B15"/>
    <w:rsid w:val="00BA5426"/>
    <w:rsid w:val="00BB39D0"/>
    <w:rsid w:val="00BB3DD4"/>
    <w:rsid w:val="00BE39A8"/>
    <w:rsid w:val="00BE4F09"/>
    <w:rsid w:val="00BE6064"/>
    <w:rsid w:val="00C01151"/>
    <w:rsid w:val="00C0436A"/>
    <w:rsid w:val="00C05EF4"/>
    <w:rsid w:val="00C224DC"/>
    <w:rsid w:val="00C30492"/>
    <w:rsid w:val="00C32120"/>
    <w:rsid w:val="00C34AFF"/>
    <w:rsid w:val="00C4527F"/>
    <w:rsid w:val="00C55D0C"/>
    <w:rsid w:val="00C67A91"/>
    <w:rsid w:val="00C71EC0"/>
    <w:rsid w:val="00C72382"/>
    <w:rsid w:val="00C72E50"/>
    <w:rsid w:val="00C77837"/>
    <w:rsid w:val="00C8154E"/>
    <w:rsid w:val="00CA4B12"/>
    <w:rsid w:val="00CB0CE0"/>
    <w:rsid w:val="00CC3031"/>
    <w:rsid w:val="00CC5A2F"/>
    <w:rsid w:val="00CF7BB1"/>
    <w:rsid w:val="00D124EF"/>
    <w:rsid w:val="00D2703E"/>
    <w:rsid w:val="00D34284"/>
    <w:rsid w:val="00D37BDA"/>
    <w:rsid w:val="00D430AD"/>
    <w:rsid w:val="00D472F0"/>
    <w:rsid w:val="00D5093A"/>
    <w:rsid w:val="00D52446"/>
    <w:rsid w:val="00D5712B"/>
    <w:rsid w:val="00D61F60"/>
    <w:rsid w:val="00D621BB"/>
    <w:rsid w:val="00D9470F"/>
    <w:rsid w:val="00D976A8"/>
    <w:rsid w:val="00DA21FB"/>
    <w:rsid w:val="00DA298F"/>
    <w:rsid w:val="00DA4C6E"/>
    <w:rsid w:val="00DB09F3"/>
    <w:rsid w:val="00DB145B"/>
    <w:rsid w:val="00DB4445"/>
    <w:rsid w:val="00E042C2"/>
    <w:rsid w:val="00E203B1"/>
    <w:rsid w:val="00E24A0F"/>
    <w:rsid w:val="00E31A23"/>
    <w:rsid w:val="00E41F56"/>
    <w:rsid w:val="00E45A2E"/>
    <w:rsid w:val="00E469BF"/>
    <w:rsid w:val="00E635E0"/>
    <w:rsid w:val="00E67867"/>
    <w:rsid w:val="00E90141"/>
    <w:rsid w:val="00E90AFC"/>
    <w:rsid w:val="00E9302C"/>
    <w:rsid w:val="00EB0143"/>
    <w:rsid w:val="00EC192C"/>
    <w:rsid w:val="00ED2646"/>
    <w:rsid w:val="00ED3492"/>
    <w:rsid w:val="00EE7D96"/>
    <w:rsid w:val="00EF3731"/>
    <w:rsid w:val="00F0528E"/>
    <w:rsid w:val="00F06A64"/>
    <w:rsid w:val="00F23538"/>
    <w:rsid w:val="00F255F9"/>
    <w:rsid w:val="00F470C3"/>
    <w:rsid w:val="00F63119"/>
    <w:rsid w:val="00F81A85"/>
    <w:rsid w:val="00F83C28"/>
    <w:rsid w:val="00F96B27"/>
    <w:rsid w:val="00FA2200"/>
    <w:rsid w:val="00FB0425"/>
    <w:rsid w:val="00FB30EC"/>
    <w:rsid w:val="00FB43D5"/>
    <w:rsid w:val="00FD799D"/>
    <w:rsid w:val="00FE41CF"/>
    <w:rsid w:val="00FF0D35"/>
    <w:rsid w:val="00FF20B1"/>
    <w:rsid w:val="00FF4C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A993"/>
  <w15:chartTrackingRefBased/>
  <w15:docId w15:val="{B8A0EBE8-0D8D-4164-A0B7-8B297CC3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4C0"/>
    <w:pPr>
      <w:ind w:left="720"/>
      <w:contextualSpacing/>
    </w:pPr>
  </w:style>
  <w:style w:type="character" w:styleId="PlaceholderText">
    <w:name w:val="Placeholder Text"/>
    <w:basedOn w:val="DefaultParagraphFont"/>
    <w:uiPriority w:val="99"/>
    <w:semiHidden/>
    <w:rsid w:val="008B44C0"/>
    <w:rPr>
      <w:color w:val="808080"/>
    </w:rPr>
  </w:style>
  <w:style w:type="table" w:styleId="TableGrid">
    <w:name w:val="Table Grid"/>
    <w:basedOn w:val="TableNormal"/>
    <w:uiPriority w:val="39"/>
    <w:rsid w:val="00782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2B081-3B33-45D3-98CE-9418AEC79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3140</TotalTime>
  <Pages>15</Pages>
  <Words>1669</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Katzav</dc:creator>
  <cp:keywords/>
  <dc:description/>
  <cp:lastModifiedBy>Daniel Katzav</cp:lastModifiedBy>
  <cp:revision>334</cp:revision>
  <dcterms:created xsi:type="dcterms:W3CDTF">2019-12-07T10:21:00Z</dcterms:created>
  <dcterms:modified xsi:type="dcterms:W3CDTF">2019-12-15T10:57:00Z</dcterms:modified>
</cp:coreProperties>
</file>