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PART -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 solution: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fine the total number of combinations when rolling two six-sided dice can be calculated by multiplying the number of faces on each die.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represent all possible combinations, I used a nested loop to iterate through each face on Die A and Die B. The value at position (i, j) in the matrix represents the sum of Die A face i and Die B face j.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calculate the probability of each sum, I divided the count of each combination by the total number of combinations. This resulted in a probability matrix.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PART - B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Conditions: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Loki imposed conditions on the dice: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Die A cannot have more than 4 spots on a face.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Die A may have multiple faces with the same number of spots.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Die B can have as many spots on a face as necessary, even more than 6.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My solution: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objective is to reattach the spots to Die A and Die B in a way that the probabilities of obtaining different sums remain the same. We can take probability matrix from Part A as a reference for maintaining probabilities. Each element in this matrix represents the probability of obtaining a specific sum.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 transform function ‘undoom_dice’ is introduced to take Die A and Die B as input and output new faces for both that meet Loki's conditions while preserving the original probabilities.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the ‘generate_new_faces’ function, we calculate the expected values for new faces of Die A using the original probability matrix. The rounding and limiting to 4 spots ensure Loki's conditions are met and the output is printed accordingly.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D36DEA"/>
    <w:multiLevelType w:val="singleLevel"/>
    <w:tmpl w:val="20D36D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F4E601C"/>
    <w:multiLevelType w:val="singleLevel"/>
    <w:tmpl w:val="3F4E601C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12CE557"/>
    <w:multiLevelType w:val="singleLevel"/>
    <w:tmpl w:val="512CE557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BD3604"/>
    <w:rsid w:val="34BD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2024-01-11T15:07:00Z</dcterms:created>
  <dc:creator>Asus</dc:creator>
  <cp:lastModifiedBy>Daniel Kevin</cp:lastModifiedBy>
  <dcterms:modified xsi:type="dcterms:W3CDTF">2024-01-11T15:20:52Z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2B7B80D9A4B6470BBD3A4C5D66DF7388_11</vt:lpwstr>
  </property>
</Properties>
</file>