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0EC8" w14:textId="2308B54C" w:rsidR="0024255C" w:rsidRDefault="005E4118">
      <w:r>
        <w:t>Daniel Kissner</w:t>
      </w:r>
    </w:p>
    <w:p w14:paraId="0374B5DB" w14:textId="334F0C87" w:rsidR="005E4118" w:rsidRDefault="005E4118">
      <w:r>
        <w:t>CSD-310</w:t>
      </w:r>
    </w:p>
    <w:p w14:paraId="76376C5F" w14:textId="04779540" w:rsidR="005E4118" w:rsidRDefault="005E4118">
      <w:r>
        <w:t>Module 5.3 Assignment</w:t>
      </w:r>
    </w:p>
    <w:p w14:paraId="3650B9AF" w14:textId="7A21D2D7" w:rsidR="005E4118" w:rsidRDefault="005E4118">
      <w:r>
        <w:t>February 4, 2024</w:t>
      </w:r>
    </w:p>
    <w:p w14:paraId="387CC455" w14:textId="7D2D47F8" w:rsidR="005E4118" w:rsidRDefault="005E4118">
      <w:r>
        <w:rPr>
          <w:noProof/>
        </w:rPr>
        <w:drawing>
          <wp:inline distT="0" distB="0" distL="0" distR="0" wp14:anchorId="126A43A4" wp14:editId="64A31514">
            <wp:extent cx="5935980" cy="3750310"/>
            <wp:effectExtent l="0" t="0" r="7620" b="2540"/>
            <wp:docPr id="46784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D258" w14:textId="265151D9" w:rsidR="005E4118" w:rsidRDefault="005E4118">
      <w:r>
        <w:t>I promise that the top right box is labeled “FILM” but the watermark cuts it off.</w:t>
      </w:r>
    </w:p>
    <w:sectPr w:rsidR="005E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18"/>
    <w:rsid w:val="0024255C"/>
    <w:rsid w:val="005E4118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CEED"/>
  <w15:chartTrackingRefBased/>
  <w15:docId w15:val="{B194E853-2942-4C27-9E8D-00563655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2024-02-04T21:56:00Z</dcterms:created>
  <dcterms:modified xsi:type="dcterms:W3CDTF">2024-02-04T22:03:00Z</dcterms:modified>
</cp:coreProperties>
</file>