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B5" w:rsidRDefault="0043286D">
      <w:r>
        <w:t>This is a continuation from Lab2 however with this one you are asking the user to enter the Celsius value which is the starting point that loops all the way to 20. For instance if the user enters</w:t>
      </w:r>
    </w:p>
    <w:p w:rsidR="0043286D" w:rsidRPr="0043286D" w:rsidRDefault="0043286D" w:rsidP="0043286D">
      <w:pPr>
        <w:spacing w:after="0" w:line="240" w:lineRule="auto"/>
        <w:jc w:val="center"/>
        <w:rPr>
          <w:b/>
          <w:sz w:val="24"/>
          <w:szCs w:val="24"/>
          <w:u w:val="single"/>
        </w:rPr>
      </w:pPr>
      <w:r w:rsidRPr="0043286D">
        <w:rPr>
          <w:b/>
          <w:sz w:val="24"/>
          <w:szCs w:val="24"/>
          <w:u w:val="single"/>
        </w:rPr>
        <w:t>This is how I want it to display</w:t>
      </w:r>
    </w:p>
    <w:p w:rsidR="0043286D" w:rsidRDefault="0043286D" w:rsidP="0043286D">
      <w:pPr>
        <w:spacing w:after="0" w:line="240" w:lineRule="auto"/>
      </w:pPr>
      <w:proofErr w:type="gramStart"/>
      <w:r>
        <w:t>Celsius(</w:t>
      </w:r>
      <w:proofErr w:type="gramEnd"/>
      <w:r>
        <w:t xml:space="preserve">This is a label)              </w:t>
      </w:r>
      <w:proofErr w:type="spellStart"/>
      <w:r>
        <w:t>FtoC</w:t>
      </w:r>
      <w:proofErr w:type="spellEnd"/>
      <w:r>
        <w:t>(This is a Label)</w:t>
      </w:r>
    </w:p>
    <w:p w:rsidR="0043286D" w:rsidRDefault="0043286D" w:rsidP="0043286D">
      <w:pPr>
        <w:spacing w:after="0" w:line="240" w:lineRule="auto"/>
      </w:pPr>
      <w:proofErr w:type="gramStart"/>
      <w:r>
        <w:t>----------------------------------------------------------------------(</w:t>
      </w:r>
      <w:proofErr w:type="gramEnd"/>
      <w:r>
        <w:t>This is a label)</w:t>
      </w:r>
    </w:p>
    <w:p w:rsidR="0043286D" w:rsidRDefault="0043286D" w:rsidP="0043286D">
      <w:pPr>
        <w:spacing w:after="0" w:line="240" w:lineRule="auto"/>
      </w:pPr>
      <w:r>
        <w:t xml:space="preserve">5                                             The answer to the Equation for </w:t>
      </w:r>
      <w:proofErr w:type="spellStart"/>
      <w:r>
        <w:t>FtoC</w:t>
      </w:r>
      <w:proofErr w:type="spellEnd"/>
      <w:r>
        <w:t xml:space="preserve"> goes here</w:t>
      </w:r>
    </w:p>
    <w:p w:rsidR="0043286D" w:rsidRDefault="0043286D" w:rsidP="0043286D">
      <w:pPr>
        <w:tabs>
          <w:tab w:val="center" w:pos="4680"/>
        </w:tabs>
        <w:spacing w:after="0" w:line="240" w:lineRule="auto"/>
      </w:pPr>
      <w:r>
        <w:t xml:space="preserve">6                                             </w:t>
      </w:r>
      <w:r>
        <w:t xml:space="preserve">The answer to the Equation for </w:t>
      </w:r>
      <w:proofErr w:type="spellStart"/>
      <w:r>
        <w:t>FtoC</w:t>
      </w:r>
      <w:proofErr w:type="spellEnd"/>
      <w:r>
        <w:t xml:space="preserve"> goes here</w:t>
      </w:r>
      <w:r>
        <w:tab/>
      </w:r>
    </w:p>
    <w:p w:rsidR="0043286D" w:rsidRDefault="0043286D" w:rsidP="0043286D">
      <w:pPr>
        <w:spacing w:after="0" w:line="240" w:lineRule="auto"/>
      </w:pPr>
      <w:r>
        <w:t xml:space="preserve">7                                             </w:t>
      </w:r>
      <w:r>
        <w:t xml:space="preserve">The answer to the Equation for </w:t>
      </w:r>
      <w:proofErr w:type="spellStart"/>
      <w:r>
        <w:t>FtoC</w:t>
      </w:r>
      <w:proofErr w:type="spellEnd"/>
      <w:r>
        <w:t xml:space="preserve"> goes here</w:t>
      </w:r>
    </w:p>
    <w:p w:rsidR="0043286D" w:rsidRDefault="0043286D" w:rsidP="0043286D">
      <w:pPr>
        <w:spacing w:after="0" w:line="240" w:lineRule="auto"/>
      </w:pPr>
      <w:r>
        <w:t>8</w:t>
      </w:r>
      <w:r>
        <w:tab/>
      </w:r>
      <w:r>
        <w:tab/>
      </w:r>
      <w:r>
        <w:tab/>
        <w:t xml:space="preserve">    “     “</w:t>
      </w:r>
    </w:p>
    <w:p w:rsidR="0043286D" w:rsidRDefault="0043286D" w:rsidP="0043286D">
      <w:pPr>
        <w:spacing w:after="0" w:line="240" w:lineRule="auto"/>
      </w:pPr>
      <w:r>
        <w:t>9</w:t>
      </w:r>
      <w:r>
        <w:tab/>
      </w:r>
      <w:r>
        <w:tab/>
      </w:r>
      <w:r>
        <w:tab/>
        <w:t xml:space="preserve">   “</w:t>
      </w:r>
    </w:p>
    <w:p w:rsidR="0043286D" w:rsidRDefault="0043286D" w:rsidP="0043286D">
      <w:pPr>
        <w:spacing w:after="0" w:line="240" w:lineRule="auto"/>
      </w:pPr>
      <w:r>
        <w:t>10                                          “</w:t>
      </w:r>
    </w:p>
    <w:p w:rsidR="0043286D" w:rsidRDefault="0043286D" w:rsidP="0043286D">
      <w:pPr>
        <w:spacing w:after="0" w:line="240" w:lineRule="auto"/>
      </w:pPr>
      <w:r>
        <w:t>11                                          “</w:t>
      </w:r>
    </w:p>
    <w:p w:rsidR="0043286D" w:rsidRDefault="0043286D" w:rsidP="0043286D">
      <w:pPr>
        <w:spacing w:after="0" w:line="240" w:lineRule="auto"/>
      </w:pPr>
      <w:r>
        <w:t>12                                          “</w:t>
      </w:r>
      <w:bookmarkStart w:id="0" w:name="_GoBack"/>
      <w:bookmarkEnd w:id="0"/>
    </w:p>
    <w:p w:rsidR="0043286D" w:rsidRDefault="0043286D" w:rsidP="0043286D">
      <w:pPr>
        <w:spacing w:after="0" w:line="240" w:lineRule="auto"/>
      </w:pPr>
      <w:r>
        <w:t>13</w:t>
      </w:r>
    </w:p>
    <w:p w:rsidR="0043286D" w:rsidRDefault="0043286D" w:rsidP="0043286D">
      <w:pPr>
        <w:spacing w:after="0" w:line="240" w:lineRule="auto"/>
      </w:pPr>
      <w:r>
        <w:t>14</w:t>
      </w:r>
    </w:p>
    <w:p w:rsidR="0043286D" w:rsidRDefault="0043286D" w:rsidP="0043286D">
      <w:pPr>
        <w:spacing w:after="0" w:line="240" w:lineRule="auto"/>
      </w:pPr>
      <w:r>
        <w:t>15</w:t>
      </w:r>
    </w:p>
    <w:p w:rsidR="0043286D" w:rsidRDefault="0043286D" w:rsidP="0043286D">
      <w:pPr>
        <w:spacing w:after="0" w:line="240" w:lineRule="auto"/>
      </w:pPr>
      <w:r>
        <w:t>16</w:t>
      </w:r>
    </w:p>
    <w:p w:rsidR="0043286D" w:rsidRDefault="0043286D" w:rsidP="0043286D">
      <w:pPr>
        <w:spacing w:after="0" w:line="240" w:lineRule="auto"/>
      </w:pPr>
      <w:r>
        <w:t>17</w:t>
      </w:r>
    </w:p>
    <w:p w:rsidR="0043286D" w:rsidRDefault="0043286D" w:rsidP="0043286D">
      <w:pPr>
        <w:spacing w:after="0" w:line="240" w:lineRule="auto"/>
      </w:pPr>
      <w:r>
        <w:t>18</w:t>
      </w:r>
    </w:p>
    <w:p w:rsidR="0043286D" w:rsidRDefault="0043286D" w:rsidP="0043286D">
      <w:pPr>
        <w:spacing w:after="0" w:line="240" w:lineRule="auto"/>
      </w:pPr>
      <w:r>
        <w:t>19</w:t>
      </w:r>
    </w:p>
    <w:p w:rsidR="0043286D" w:rsidRDefault="0043286D" w:rsidP="0043286D">
      <w:pPr>
        <w:spacing w:after="0" w:line="240" w:lineRule="auto"/>
      </w:pPr>
      <w:r>
        <w:t xml:space="preserve">20 </w:t>
      </w:r>
    </w:p>
    <w:p w:rsidR="0043286D" w:rsidRDefault="0043286D" w:rsidP="0043286D">
      <w:pPr>
        <w:spacing w:after="0" w:line="240" w:lineRule="auto"/>
        <w:contextualSpacing/>
      </w:pPr>
      <w:r>
        <w:t>21</w:t>
      </w:r>
    </w:p>
    <w:p w:rsidR="0043286D" w:rsidRDefault="0043286D" w:rsidP="0043286D">
      <w:pPr>
        <w:spacing w:after="0" w:line="240" w:lineRule="auto"/>
        <w:contextualSpacing/>
      </w:pPr>
      <w:r>
        <w:t>22</w:t>
      </w:r>
    </w:p>
    <w:p w:rsidR="0043286D" w:rsidRDefault="0043286D" w:rsidP="0043286D">
      <w:pPr>
        <w:spacing w:after="0" w:line="240" w:lineRule="auto"/>
        <w:contextualSpacing/>
      </w:pPr>
      <w:r>
        <w:t>23</w:t>
      </w:r>
    </w:p>
    <w:p w:rsidR="0043286D" w:rsidRDefault="0043286D" w:rsidP="0043286D">
      <w:pPr>
        <w:spacing w:after="0" w:line="240" w:lineRule="auto"/>
        <w:contextualSpacing/>
      </w:pPr>
      <w:r>
        <w:t xml:space="preserve">24                                    </w:t>
      </w:r>
      <w:r>
        <w:t xml:space="preserve">The answer to the Equation for </w:t>
      </w:r>
      <w:proofErr w:type="spellStart"/>
      <w:r>
        <w:t>FtoC</w:t>
      </w:r>
      <w:proofErr w:type="spellEnd"/>
      <w:r>
        <w:t xml:space="preserve"> goes here</w:t>
      </w:r>
    </w:p>
    <w:p w:rsidR="0043286D" w:rsidRDefault="0043286D"/>
    <w:p w:rsidR="0043286D" w:rsidRDefault="0043286D"/>
    <w:p w:rsidR="0043286D" w:rsidRDefault="0043286D">
      <w:r>
        <w:rPr>
          <w:noProof/>
        </w:rPr>
        <w:drawing>
          <wp:inline distT="0" distB="0" distL="0" distR="0">
            <wp:extent cx="5939790" cy="885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885190"/>
                    </a:xfrm>
                    <a:prstGeom prst="rect">
                      <a:avLst/>
                    </a:prstGeom>
                    <a:noFill/>
                    <a:ln>
                      <a:noFill/>
                    </a:ln>
                  </pic:spPr>
                </pic:pic>
              </a:graphicData>
            </a:graphic>
          </wp:inline>
        </w:drawing>
      </w:r>
    </w:p>
    <w:sectPr w:rsidR="0043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6D"/>
    <w:rsid w:val="000440C7"/>
    <w:rsid w:val="00053741"/>
    <w:rsid w:val="00056933"/>
    <w:rsid w:val="00056B9D"/>
    <w:rsid w:val="00067D1C"/>
    <w:rsid w:val="0008257D"/>
    <w:rsid w:val="00084FA5"/>
    <w:rsid w:val="00091407"/>
    <w:rsid w:val="000B14C7"/>
    <w:rsid w:val="000C019A"/>
    <w:rsid w:val="000C48E2"/>
    <w:rsid w:val="000D54A9"/>
    <w:rsid w:val="000E0CC5"/>
    <w:rsid w:val="000E5EF0"/>
    <w:rsid w:val="000F13F0"/>
    <w:rsid w:val="0010262D"/>
    <w:rsid w:val="0010573B"/>
    <w:rsid w:val="00123EDB"/>
    <w:rsid w:val="00147476"/>
    <w:rsid w:val="0016122F"/>
    <w:rsid w:val="0017099F"/>
    <w:rsid w:val="00177E61"/>
    <w:rsid w:val="00193740"/>
    <w:rsid w:val="001B6926"/>
    <w:rsid w:val="001D540B"/>
    <w:rsid w:val="002010A1"/>
    <w:rsid w:val="00213AC6"/>
    <w:rsid w:val="002201B1"/>
    <w:rsid w:val="00222C84"/>
    <w:rsid w:val="00251CF9"/>
    <w:rsid w:val="00264318"/>
    <w:rsid w:val="0028625F"/>
    <w:rsid w:val="00293845"/>
    <w:rsid w:val="00296347"/>
    <w:rsid w:val="002C6ADA"/>
    <w:rsid w:val="002D784F"/>
    <w:rsid w:val="002F1910"/>
    <w:rsid w:val="003170E1"/>
    <w:rsid w:val="00356055"/>
    <w:rsid w:val="003739E6"/>
    <w:rsid w:val="003A1C68"/>
    <w:rsid w:val="003B0EB7"/>
    <w:rsid w:val="003B5396"/>
    <w:rsid w:val="003C00AB"/>
    <w:rsid w:val="003C2CE3"/>
    <w:rsid w:val="003E53F8"/>
    <w:rsid w:val="003F1CDE"/>
    <w:rsid w:val="003F6D6B"/>
    <w:rsid w:val="004147BA"/>
    <w:rsid w:val="00421108"/>
    <w:rsid w:val="0043286D"/>
    <w:rsid w:val="00442058"/>
    <w:rsid w:val="00454CEC"/>
    <w:rsid w:val="00487291"/>
    <w:rsid w:val="00495967"/>
    <w:rsid w:val="00495ED7"/>
    <w:rsid w:val="004C2236"/>
    <w:rsid w:val="004D165E"/>
    <w:rsid w:val="004F2730"/>
    <w:rsid w:val="005212C4"/>
    <w:rsid w:val="005228F4"/>
    <w:rsid w:val="005258CF"/>
    <w:rsid w:val="005368DC"/>
    <w:rsid w:val="00547648"/>
    <w:rsid w:val="005656B9"/>
    <w:rsid w:val="00590EA9"/>
    <w:rsid w:val="005B3596"/>
    <w:rsid w:val="005C71B5"/>
    <w:rsid w:val="005D2C72"/>
    <w:rsid w:val="005F331B"/>
    <w:rsid w:val="0061092C"/>
    <w:rsid w:val="00626AA6"/>
    <w:rsid w:val="00646D3A"/>
    <w:rsid w:val="006551CD"/>
    <w:rsid w:val="006A494F"/>
    <w:rsid w:val="006A74B7"/>
    <w:rsid w:val="00714D19"/>
    <w:rsid w:val="007212EF"/>
    <w:rsid w:val="00787826"/>
    <w:rsid w:val="007954A8"/>
    <w:rsid w:val="007C26EC"/>
    <w:rsid w:val="007C7F6B"/>
    <w:rsid w:val="007F7A94"/>
    <w:rsid w:val="00807C8D"/>
    <w:rsid w:val="00810460"/>
    <w:rsid w:val="00813BE6"/>
    <w:rsid w:val="00824EDD"/>
    <w:rsid w:val="00862AA4"/>
    <w:rsid w:val="00872847"/>
    <w:rsid w:val="0087676B"/>
    <w:rsid w:val="00881054"/>
    <w:rsid w:val="008F67C7"/>
    <w:rsid w:val="008F7109"/>
    <w:rsid w:val="00930F2F"/>
    <w:rsid w:val="00940E2B"/>
    <w:rsid w:val="00945602"/>
    <w:rsid w:val="009506B0"/>
    <w:rsid w:val="00950F1B"/>
    <w:rsid w:val="00955D9E"/>
    <w:rsid w:val="00973374"/>
    <w:rsid w:val="00985C29"/>
    <w:rsid w:val="00990978"/>
    <w:rsid w:val="00990E6C"/>
    <w:rsid w:val="009A6E66"/>
    <w:rsid w:val="00A12198"/>
    <w:rsid w:val="00A25E7F"/>
    <w:rsid w:val="00A72A79"/>
    <w:rsid w:val="00A954CA"/>
    <w:rsid w:val="00AA4F58"/>
    <w:rsid w:val="00AB13E8"/>
    <w:rsid w:val="00AB782E"/>
    <w:rsid w:val="00AE0CAC"/>
    <w:rsid w:val="00AE1388"/>
    <w:rsid w:val="00B02D7A"/>
    <w:rsid w:val="00B11E0C"/>
    <w:rsid w:val="00B1334D"/>
    <w:rsid w:val="00B42C51"/>
    <w:rsid w:val="00B5147D"/>
    <w:rsid w:val="00B660D2"/>
    <w:rsid w:val="00B67C2A"/>
    <w:rsid w:val="00B70EF6"/>
    <w:rsid w:val="00B741AE"/>
    <w:rsid w:val="00B8676D"/>
    <w:rsid w:val="00B87E6C"/>
    <w:rsid w:val="00BC30F2"/>
    <w:rsid w:val="00BD4B6E"/>
    <w:rsid w:val="00BD678F"/>
    <w:rsid w:val="00BD71C4"/>
    <w:rsid w:val="00BE08B9"/>
    <w:rsid w:val="00BE36EF"/>
    <w:rsid w:val="00C02F83"/>
    <w:rsid w:val="00C07E70"/>
    <w:rsid w:val="00C250C1"/>
    <w:rsid w:val="00C33568"/>
    <w:rsid w:val="00C52887"/>
    <w:rsid w:val="00C748CE"/>
    <w:rsid w:val="00C83BC3"/>
    <w:rsid w:val="00C851FE"/>
    <w:rsid w:val="00CC2359"/>
    <w:rsid w:val="00CE770F"/>
    <w:rsid w:val="00CF6208"/>
    <w:rsid w:val="00D12874"/>
    <w:rsid w:val="00D36B6F"/>
    <w:rsid w:val="00D54B1A"/>
    <w:rsid w:val="00D731C5"/>
    <w:rsid w:val="00D86D3C"/>
    <w:rsid w:val="00DC3D79"/>
    <w:rsid w:val="00DF7140"/>
    <w:rsid w:val="00E169DD"/>
    <w:rsid w:val="00E23BB9"/>
    <w:rsid w:val="00E25618"/>
    <w:rsid w:val="00E5364F"/>
    <w:rsid w:val="00E60C6A"/>
    <w:rsid w:val="00E75E51"/>
    <w:rsid w:val="00ED3640"/>
    <w:rsid w:val="00F06BBC"/>
    <w:rsid w:val="00F52479"/>
    <w:rsid w:val="00F64974"/>
    <w:rsid w:val="00F6629F"/>
    <w:rsid w:val="00F76C04"/>
    <w:rsid w:val="00F7766B"/>
    <w:rsid w:val="00F82912"/>
    <w:rsid w:val="00F96C24"/>
    <w:rsid w:val="00FE271F"/>
    <w:rsid w:val="00FF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854A2-4B8C-479B-880A-574767FC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Monica</dc:creator>
  <cp:keywords/>
  <dc:description/>
  <cp:lastModifiedBy>Hawkins, Monica</cp:lastModifiedBy>
  <cp:revision>1</cp:revision>
  <dcterms:created xsi:type="dcterms:W3CDTF">2018-06-18T23:11:00Z</dcterms:created>
  <dcterms:modified xsi:type="dcterms:W3CDTF">2018-06-18T23:35:00Z</dcterms:modified>
</cp:coreProperties>
</file>