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CEC" w:rsidRDefault="00E44CEC" w:rsidP="00E44CEC">
      <w:pPr>
        <w:pStyle w:val="Heading1"/>
      </w:pPr>
      <w:r>
        <w:t>Ab</w:t>
      </w:r>
      <w:r>
        <w:t>out the Schreyer Honors College</w:t>
      </w:r>
    </w:p>
    <w:p w:rsidR="003D022D" w:rsidRDefault="00E44CEC" w:rsidP="00E44CEC">
      <w:r>
        <w:t>For students looking to demonstrate excellent academic achievement, to build a global perspective, and to seek opportunities for leadership and civic engagement, the Schreyer Honors College will give you the challenge you want. Each year, 300 first-year students are admitted into the Honors College. Those students may take advantage of the many resources that the Honors College offers</w:t>
      </w:r>
    </w:p>
    <w:p w:rsidR="00E44CEC" w:rsidRDefault="00E44CEC" w:rsidP="00E44CEC">
      <w:pPr>
        <w:pStyle w:val="Heading1"/>
      </w:pPr>
      <w:r>
        <w:t>Benefits of Schreyer Honors College</w:t>
      </w:r>
    </w:p>
    <w:p w:rsidR="00E44CEC" w:rsidRDefault="00E44CEC" w:rsidP="00E44CEC">
      <w:r>
        <w:t>Small class sizes in honors courses</w:t>
      </w:r>
    </w:p>
    <w:p w:rsidR="00E44CEC" w:rsidRDefault="00E44CEC" w:rsidP="00E44CEC">
      <w:r>
        <w:t>Fellowships</w:t>
      </w:r>
    </w:p>
    <w:p w:rsidR="00E44CEC" w:rsidRDefault="00E44CEC" w:rsidP="00E44CEC">
      <w:r>
        <w:t>Scholarships</w:t>
      </w:r>
    </w:p>
    <w:p w:rsidR="00E44CEC" w:rsidRDefault="00E44CEC" w:rsidP="00E44CEC">
      <w:r>
        <w:t>Specially trained honors advisers</w:t>
      </w:r>
    </w:p>
    <w:p w:rsidR="00E44CEC" w:rsidRDefault="00E44CEC" w:rsidP="00E44CEC">
      <w:r>
        <w:t>Priority registration for scheduling classes</w:t>
      </w:r>
    </w:p>
    <w:p w:rsidR="00E44CEC" w:rsidRDefault="00E44CEC" w:rsidP="00E44CEC">
      <w:r>
        <w:t>Honors housing</w:t>
      </w:r>
    </w:p>
    <w:p w:rsidR="00E44CEC" w:rsidRDefault="00E44CEC" w:rsidP="00E44CEC">
      <w:r>
        <w:t>$4,500 Academic Excellence Scholarship ($2,250 per semester), renewable for four years</w:t>
      </w:r>
    </w:p>
    <w:p w:rsidR="00E44CEC" w:rsidRDefault="00E44CEC" w:rsidP="00E44CEC">
      <w:pPr>
        <w:pStyle w:val="Heading1"/>
      </w:pPr>
      <w:r>
        <w:t>How to Apply to Schreyer Honors College</w:t>
      </w:r>
    </w:p>
    <w:p w:rsidR="00E44CEC" w:rsidRDefault="00E44CEC" w:rsidP="00E44CEC">
      <w:r>
        <w:t xml:space="preserve">You can access the supplemental Schreyer Honors College application through the Penn State application in </w:t>
      </w:r>
      <w:proofErr w:type="spellStart"/>
      <w:r>
        <w:t>MyPennState</w:t>
      </w:r>
      <w:proofErr w:type="spellEnd"/>
      <w:r>
        <w:t>. All first-year students applying to any Penn State campus and major (with the exception of students accepted to a few programs, like the Accelerated Premedical-Medical Program) can apply for admission to the Honors College. The application includes essay questions and requ</w:t>
      </w:r>
      <w:r>
        <w:t>ires letters of recommendation.</w:t>
      </w:r>
      <w:bookmarkStart w:id="0" w:name="_GoBack"/>
      <w:bookmarkEnd w:id="0"/>
    </w:p>
    <w:p w:rsidR="00E44CEC" w:rsidRDefault="00E44CEC" w:rsidP="00E44CEC">
      <w:r>
        <w:t>The priority application date for the Schreyer Honors College is November 30, but applications may be submitted through January 15. Applicants who apply by November 30 have the opportunity to participate in an optional interview as part of the selection process. Every attempt will be made to accommodate interview requests but, since the interview is optional, it will not negatively impact your application if you are not able to interview. All interviews will be c</w:t>
      </w:r>
      <w:r>
        <w:t>onducted by the end of January.</w:t>
      </w:r>
    </w:p>
    <w:p w:rsidR="00E44CEC" w:rsidRPr="00E44CEC" w:rsidRDefault="00E44CEC" w:rsidP="00E44CEC">
      <w:r>
        <w:t>All applicants will be notified of their Schreyer Honors College decision by mid-March. Please visit the Schreyer Honors College website for more information on how to apply.</w:t>
      </w:r>
    </w:p>
    <w:sectPr w:rsidR="00E44CEC" w:rsidRPr="00E4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CEC"/>
    <w:rsid w:val="000F64FA"/>
    <w:rsid w:val="002639EA"/>
    <w:rsid w:val="00287FA7"/>
    <w:rsid w:val="00E44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46E16-085D-4BCD-A8D5-E489CA8B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4CE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CE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603651">
      <w:bodyDiv w:val="1"/>
      <w:marLeft w:val="0"/>
      <w:marRight w:val="0"/>
      <w:marTop w:val="0"/>
      <w:marBottom w:val="0"/>
      <w:divBdr>
        <w:top w:val="none" w:sz="0" w:space="0" w:color="auto"/>
        <w:left w:val="none" w:sz="0" w:space="0" w:color="auto"/>
        <w:bottom w:val="none" w:sz="0" w:space="0" w:color="auto"/>
        <w:right w:val="none" w:sz="0" w:space="0" w:color="auto"/>
      </w:divBdr>
    </w:div>
    <w:div w:id="18055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1</cp:revision>
  <dcterms:created xsi:type="dcterms:W3CDTF">2017-05-31T19:25:00Z</dcterms:created>
  <dcterms:modified xsi:type="dcterms:W3CDTF">2017-05-31T19:27:00Z</dcterms:modified>
</cp:coreProperties>
</file>