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461302" w:rsidRDefault="00154A79">
      <w:pPr>
        <w:pStyle w:val="Titre1"/>
      </w:pPr>
      <w:r>
        <w:fldChar w:fldCharType="begin"/>
      </w:r>
      <w:r>
        <w:instrText xml:space="preserve"> INCLUDETEXT "D:\\Donnees\\eclipse\\eclipseworkspace_neon\\tuto_web_jee1.8.144\\conception_appli\\Documentation générée par EA\\Model_Document_Fonctionnalités.docx" </w:instrText>
      </w:r>
      <w:r>
        <w:fldChar w:fldCharType="separate"/>
      </w:r>
      <w:bookmarkStart w:id="0" w:name="FONCTIONNALITÉS_START"/>
      <w:bookmarkEnd w:id="0"/>
      <w:r w:rsidR="00461302">
        <w:rPr>
          <w:rFonts w:eastAsia="Arial Narrow" w:cs="Arial Narrow"/>
          <w:color w:val="353A90"/>
          <w:szCs w:val="48"/>
        </w:rPr>
        <w:t>Fonctionnalités</w:t>
      </w:r>
    </w:p>
    <w:p w:rsidR="00461302" w:rsidRDefault="00461302">
      <w:pPr>
        <w:rPr>
          <w:color w:val="000000"/>
          <w:szCs w:val="20"/>
        </w:rPr>
      </w:pPr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Cette partie présente les différentes fonctionnalités que devra proposer l'application pour satisfaire les exigences.</w:t>
      </w:r>
    </w:p>
    <w:p w:rsidR="00461302" w:rsidRDefault="00461302">
      <w:pPr>
        <w:rPr>
          <w:szCs w:val="20"/>
        </w:rPr>
      </w:pPr>
    </w:p>
    <w:p w:rsidR="00461302" w:rsidRDefault="00461302">
      <w:pPr>
        <w:jc w:val="center"/>
        <w:rPr>
          <w:color w:val="000000"/>
          <w:szCs w:val="20"/>
        </w:rPr>
      </w:pPr>
      <w:r>
        <w:rPr>
          <w:noProof/>
        </w:rPr>
        <w:drawing>
          <wp:inline distT="0" distB="0" distL="0" distR="0">
            <wp:extent cx="5948045" cy="36118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302" w:rsidRDefault="00461302">
      <w:pPr>
        <w:rPr>
          <w:color w:val="000000"/>
          <w:szCs w:val="20"/>
        </w:rPr>
      </w:pPr>
    </w:p>
    <w:p w:rsidR="00461302" w:rsidRDefault="00461302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1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Fonctionnalités du projet Gestion des RG </w:t>
      </w:r>
      <w:bookmarkStart w:id="1" w:name="BKM_9D156CE6_5B21_4C5B_A019_80BCED5ECEFB"/>
      <w:bookmarkEnd w:id="1"/>
    </w:p>
    <w:p w:rsidR="00461302" w:rsidRDefault="00461302">
      <w:pPr>
        <w:rPr>
          <w:szCs w:val="20"/>
        </w:rPr>
      </w:pPr>
    </w:p>
    <w:p w:rsidR="00461302" w:rsidRDefault="00461302">
      <w:pPr>
        <w:rPr>
          <w:color w:val="000000"/>
          <w:szCs w:val="20"/>
        </w:rPr>
      </w:pPr>
    </w:p>
    <w:p w:rsidR="00461302" w:rsidRDefault="00461302">
      <w:pPr>
        <w:rPr>
          <w:color w:val="000000"/>
          <w:szCs w:val="20"/>
        </w:rPr>
      </w:pPr>
    </w:p>
    <w:p w:rsidR="00461302" w:rsidRDefault="00461302">
      <w:pPr>
        <w:pStyle w:val="Titre2"/>
      </w:pPr>
      <w:r>
        <w:rPr>
          <w:rFonts w:eastAsia="Arial Narrow" w:cs="Arial Narrow"/>
          <w:color w:val="353A90"/>
          <w:szCs w:val="40"/>
        </w:rPr>
        <w:t xml:space="preserve">Les </w:t>
      </w:r>
      <w:proofErr w:type="spellStart"/>
      <w:r>
        <w:rPr>
          <w:rFonts w:eastAsia="Arial Narrow" w:cs="Arial Narrow"/>
          <w:color w:val="353A90"/>
          <w:szCs w:val="40"/>
        </w:rPr>
        <w:t>acteurs</w:t>
      </w:r>
      <w:proofErr w:type="spellEnd"/>
    </w:p>
    <w:p w:rsidR="00461302" w:rsidRDefault="00461302">
      <w:pPr>
        <w:rPr>
          <w:color w:val="000000"/>
          <w:szCs w:val="20"/>
        </w:rPr>
      </w:pPr>
    </w:p>
    <w:p w:rsidR="00461302" w:rsidRDefault="00461302">
      <w:pPr>
        <w:pStyle w:val="Titre3"/>
      </w:pPr>
      <w:r>
        <w:rPr>
          <w:rFonts w:eastAsia="Arial Narrow" w:cs="Arial Narrow"/>
          <w:szCs w:val="32"/>
        </w:rPr>
        <w:t>MOA</w:t>
      </w:r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Maîtrise d'Ouvrage (</w:t>
      </w:r>
      <w:r>
        <w:rPr>
          <w:rFonts w:ascii="Times New Roman" w:hAnsi="Times New Roman" w:cs="Times New Roman"/>
          <w:b/>
          <w:color w:val="000000"/>
          <w:szCs w:val="20"/>
        </w:rPr>
        <w:t>MOA</w:t>
      </w:r>
      <w:r>
        <w:rPr>
          <w:rFonts w:ascii="Times New Roman" w:hAnsi="Times New Roman" w:cs="Times New Roman"/>
          <w:color w:val="000000"/>
          <w:szCs w:val="20"/>
        </w:rPr>
        <w:t xml:space="preserve">). </w:t>
      </w:r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MOA est responsable du projet de développement de l'application informatique et le finance. </w:t>
      </w:r>
    </w:p>
    <w:p w:rsidR="00461302" w:rsidRDefault="00461302">
      <w:pPr>
        <w:rPr>
          <w:szCs w:val="20"/>
        </w:rPr>
      </w:pPr>
    </w:p>
    <w:p w:rsidR="00461302" w:rsidRDefault="00461302">
      <w:pPr>
        <w:pStyle w:val="Titre3"/>
      </w:pPr>
      <w:r>
        <w:rPr>
          <w:rFonts w:eastAsia="Arial Narrow" w:cs="Arial Narrow"/>
          <w:szCs w:val="32"/>
        </w:rPr>
        <w:t>Utilisateur</w:t>
      </w:r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Rôle tenu par celui qui utilise l'application informatique (internaute, ...). </w:t>
      </w:r>
    </w:p>
    <w:p w:rsidR="00461302" w:rsidRDefault="00461302">
      <w:pPr>
        <w:rPr>
          <w:szCs w:val="20"/>
        </w:rPr>
      </w:pPr>
    </w:p>
    <w:p w:rsidR="00461302" w:rsidRDefault="00461302">
      <w:pPr>
        <w:pStyle w:val="Titre3"/>
      </w:pPr>
      <w:r>
        <w:rPr>
          <w:rFonts w:eastAsia="Arial Narrow" w:cs="Arial Narrow"/>
          <w:szCs w:val="32"/>
        </w:rPr>
        <w:t>MOE</w:t>
      </w:r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lastRenderedPageBreak/>
        <w:t>Maîtrise d'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Oeuvre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 (</w:t>
      </w:r>
      <w:r>
        <w:rPr>
          <w:rFonts w:ascii="Times New Roman" w:hAnsi="Times New Roman" w:cs="Times New Roman"/>
          <w:b/>
          <w:color w:val="000000"/>
          <w:szCs w:val="20"/>
        </w:rPr>
        <w:t>MOE</w:t>
      </w:r>
      <w:r>
        <w:rPr>
          <w:rFonts w:ascii="Times New Roman" w:hAnsi="Times New Roman" w:cs="Times New Roman"/>
          <w:color w:val="000000"/>
          <w:szCs w:val="20"/>
        </w:rPr>
        <w:t xml:space="preserve">). </w:t>
      </w:r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La MOE est responsable de l'élaboration technique de l'application informatique.</w:t>
      </w:r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MOE fait le lien entre la MOA et les développeurs. </w:t>
      </w:r>
    </w:p>
    <w:p w:rsidR="00461302" w:rsidRDefault="00461302">
      <w:pPr>
        <w:rPr>
          <w:szCs w:val="20"/>
        </w:rPr>
      </w:pPr>
    </w:p>
    <w:p w:rsidR="00461302" w:rsidRDefault="00461302">
      <w:pPr>
        <w:pStyle w:val="Titre3"/>
      </w:pPr>
      <w:proofErr w:type="spellStart"/>
      <w:r>
        <w:rPr>
          <w:rFonts w:eastAsia="Arial Narrow" w:cs="Arial Narrow"/>
          <w:szCs w:val="32"/>
        </w:rPr>
        <w:t>Developpeur</w:t>
      </w:r>
      <w:proofErr w:type="spellEnd"/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Rôle tenu par celui qui développe l'application informatique </w:t>
      </w:r>
    </w:p>
    <w:p w:rsidR="00461302" w:rsidRDefault="00461302">
      <w:pPr>
        <w:rPr>
          <w:szCs w:val="20"/>
        </w:rPr>
      </w:pPr>
    </w:p>
    <w:p w:rsidR="00461302" w:rsidRDefault="00461302">
      <w:pPr>
        <w:pStyle w:val="Titre3"/>
      </w:pPr>
      <w:proofErr w:type="spellStart"/>
      <w:r>
        <w:rPr>
          <w:rFonts w:eastAsia="Arial Narrow" w:cs="Arial Narrow"/>
          <w:szCs w:val="32"/>
        </w:rPr>
        <w:t>Recetteur</w:t>
      </w:r>
      <w:proofErr w:type="spellEnd"/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Rôle tenu par celui qui recette l'application après chaque livraison. </w:t>
      </w:r>
    </w:p>
    <w:p w:rsidR="00461302" w:rsidRDefault="00461302">
      <w:pPr>
        <w:rPr>
          <w:szCs w:val="20"/>
        </w:rPr>
      </w:pPr>
    </w:p>
    <w:p w:rsidR="00461302" w:rsidRDefault="00461302">
      <w:pPr>
        <w:pStyle w:val="Titre3"/>
      </w:pPr>
      <w:r>
        <w:rPr>
          <w:rFonts w:eastAsia="Arial Narrow" w:cs="Arial Narrow"/>
          <w:szCs w:val="32"/>
        </w:rPr>
        <w:t>TMA</w:t>
      </w:r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Tierce Maintenance Applicative (TMA).</w:t>
      </w:r>
    </w:p>
    <w:p w:rsidR="00461302" w:rsidRDefault="00461302">
      <w:pPr>
        <w:rPr>
          <w:color w:val="000000"/>
          <w:szCs w:val="20"/>
        </w:rPr>
      </w:pPr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Ce rôle est tenu par les développeurs qui accompagnent la vie de l'application (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debogage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, correction d'erreurs, évolutions, ...). </w:t>
      </w:r>
    </w:p>
    <w:p w:rsidR="00461302" w:rsidRDefault="00461302">
      <w:pPr>
        <w:rPr>
          <w:szCs w:val="20"/>
        </w:rPr>
      </w:pPr>
    </w:p>
    <w:p w:rsidR="00461302" w:rsidRDefault="00461302">
      <w:pPr>
        <w:pStyle w:val="Titre3"/>
      </w:pPr>
      <w:r>
        <w:rPr>
          <w:rFonts w:eastAsia="Arial Narrow" w:cs="Arial Narrow"/>
          <w:szCs w:val="32"/>
        </w:rPr>
        <w:t>Centre Serveur</w:t>
      </w:r>
    </w:p>
    <w:p w:rsidR="00461302" w:rsidRDefault="00461302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Rôle tenu par celui qui déploie (en cas d'application web) l'application informatique sur un serveur applicatif (Tomcat, ...). </w:t>
      </w:r>
    </w:p>
    <w:p w:rsidR="00461302" w:rsidRDefault="00461302">
      <w:pPr>
        <w:rPr>
          <w:szCs w:val="20"/>
        </w:rPr>
      </w:pPr>
    </w:p>
    <w:p w:rsidR="00461302" w:rsidRDefault="00461302">
      <w:pPr>
        <w:rPr>
          <w:szCs w:val="20"/>
        </w:rPr>
      </w:pPr>
    </w:p>
    <w:p w:rsidR="00461302" w:rsidRDefault="00461302">
      <w:pPr>
        <w:pStyle w:val="Titre2"/>
      </w:pPr>
      <w:r>
        <w:rPr>
          <w:rFonts w:eastAsia="Arial Narrow" w:cs="Arial Narrow"/>
          <w:color w:val="353A90"/>
          <w:szCs w:val="40"/>
        </w:rPr>
        <w:t xml:space="preserve">Tableau résumé des </w:t>
      </w:r>
      <w:proofErr w:type="spellStart"/>
      <w:r>
        <w:rPr>
          <w:rFonts w:eastAsia="Arial Narrow" w:cs="Arial Narrow"/>
          <w:color w:val="353A90"/>
          <w:szCs w:val="40"/>
        </w:rPr>
        <w:t>acteurs</w:t>
      </w:r>
      <w:proofErr w:type="spellEnd"/>
    </w:p>
    <w:p w:rsidR="00461302" w:rsidRDefault="00461302">
      <w:pPr>
        <w:rPr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61302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8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jc w:val="center"/>
              <w:rPr>
                <w:szCs w:val="20"/>
              </w:rPr>
            </w:pPr>
            <w:bookmarkStart w:id="2" w:name="BKM_0AD24DE5_FC4B_40EA_9E51_317FBCCD67FA"/>
            <w:bookmarkEnd w:id="2"/>
            <w:r>
              <w:rPr>
                <w:rFonts w:ascii="Times New Roman" w:hAnsi="Times New Roman" w:cs="Times New Roman"/>
                <w:color w:val="000000"/>
                <w:szCs w:val="20"/>
              </w:rPr>
              <w:t>Acteurs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8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jc w:val="center"/>
              <w:rPr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Description</w:t>
            </w:r>
          </w:p>
        </w:tc>
      </w:tr>
      <w:tr w:rsidR="00461302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MOA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Maîtrise d'Ouvrage (</w:t>
            </w:r>
            <w:r>
              <w:rPr>
                <w:rFonts w:ascii="Times New Roman" w:hAnsi="Times New Roman" w:cs="Times New Roman"/>
                <w:b/>
                <w:color w:val="000000"/>
                <w:szCs w:val="20"/>
              </w:rPr>
              <w:t>MOA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). </w:t>
            </w:r>
          </w:p>
          <w:p w:rsidR="00461302" w:rsidRDefault="00461302">
            <w:pPr>
              <w:rPr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La MOA est responsable du projet de développement de l'application informatique et le finance.</w:t>
            </w:r>
          </w:p>
        </w:tc>
      </w:tr>
      <w:tr w:rsidR="00461302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szCs w:val="20"/>
              </w:rPr>
            </w:pPr>
            <w:bookmarkStart w:id="3" w:name="BKM_00436E99_25F4_4E76_B68A_36A3F7383A39"/>
            <w:bookmarkEnd w:id="3"/>
            <w:r>
              <w:rPr>
                <w:rFonts w:ascii="Times New Roman" w:hAnsi="Times New Roman" w:cs="Times New Roman"/>
                <w:szCs w:val="20"/>
              </w:rPr>
              <w:t>Utilisateur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Rôle tenu par celui qui utilise l'application informatique (internaute, ...).</w:t>
            </w:r>
          </w:p>
        </w:tc>
      </w:tr>
      <w:tr w:rsidR="00461302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szCs w:val="20"/>
              </w:rPr>
            </w:pPr>
            <w:bookmarkStart w:id="4" w:name="BKM_74D7D103_6340_4CF4_A538_ABD59491ED06"/>
            <w:bookmarkEnd w:id="4"/>
            <w:r>
              <w:rPr>
                <w:rFonts w:ascii="Times New Roman" w:hAnsi="Times New Roman" w:cs="Times New Roman"/>
                <w:szCs w:val="20"/>
              </w:rPr>
              <w:t>MOE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Maîtrise d'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Oeuvre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/>
                <w:szCs w:val="20"/>
              </w:rPr>
              <w:t>MOE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). </w:t>
            </w:r>
          </w:p>
          <w:p w:rsidR="00461302" w:rsidRDefault="00461302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La MOE est responsable de l'élaboration technique de l'application informatique.</w:t>
            </w:r>
          </w:p>
          <w:p w:rsidR="00461302" w:rsidRDefault="00461302">
            <w:pPr>
              <w:rPr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La MOE fait le lien entre la MOA et les développeurs.</w:t>
            </w:r>
          </w:p>
        </w:tc>
      </w:tr>
      <w:tr w:rsidR="00461302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szCs w:val="20"/>
              </w:rPr>
            </w:pPr>
            <w:bookmarkStart w:id="5" w:name="BKM_D94B41CE_AFE2_4361_9256_98188366D881"/>
            <w:bookmarkEnd w:id="5"/>
            <w:proofErr w:type="spellStart"/>
            <w:r>
              <w:rPr>
                <w:rFonts w:ascii="Times New Roman" w:hAnsi="Times New Roman" w:cs="Times New Roman"/>
                <w:szCs w:val="20"/>
              </w:rPr>
              <w:t>Developpeur</w:t>
            </w:r>
            <w:proofErr w:type="spellEnd"/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Rôle tenu par celui qui développe l'application informatique</w:t>
            </w:r>
          </w:p>
        </w:tc>
      </w:tr>
      <w:tr w:rsidR="00461302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szCs w:val="20"/>
              </w:rPr>
            </w:pPr>
            <w:bookmarkStart w:id="6" w:name="BKM_9D80479F_130B_4C68_BF48_3D59904AB289"/>
            <w:bookmarkEnd w:id="6"/>
            <w:proofErr w:type="spellStart"/>
            <w:r>
              <w:rPr>
                <w:rFonts w:ascii="Times New Roman" w:hAnsi="Times New Roman" w:cs="Times New Roman"/>
                <w:szCs w:val="20"/>
              </w:rPr>
              <w:t>Recetteur</w:t>
            </w:r>
            <w:proofErr w:type="spellEnd"/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Rôle tenu par celui qui recette l'application après chaque livraison.</w:t>
            </w:r>
          </w:p>
        </w:tc>
      </w:tr>
      <w:tr w:rsidR="00461302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szCs w:val="20"/>
              </w:rPr>
            </w:pPr>
            <w:bookmarkStart w:id="7" w:name="BKM_2A4FC5D7_2A71_46DE_A678_63CA7058F3F4"/>
            <w:bookmarkEnd w:id="7"/>
            <w:r>
              <w:rPr>
                <w:rFonts w:ascii="Times New Roman" w:hAnsi="Times New Roman" w:cs="Times New Roman"/>
                <w:szCs w:val="20"/>
              </w:rPr>
              <w:t>TMA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Tierce Maintenance Applicative (TMA).</w:t>
            </w:r>
          </w:p>
          <w:p w:rsidR="00461302" w:rsidRDefault="00461302">
            <w:pPr>
              <w:rPr>
                <w:color w:val="000000"/>
                <w:szCs w:val="20"/>
              </w:rPr>
            </w:pPr>
          </w:p>
          <w:p w:rsidR="00461302" w:rsidRDefault="00461302">
            <w:pPr>
              <w:rPr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lastRenderedPageBreak/>
              <w:t>Ce rôle est tenu par les développeurs qui accompagnent la vie de l'application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debogage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>, correction d'erreurs, évolutions, ...).</w:t>
            </w:r>
          </w:p>
        </w:tc>
      </w:tr>
      <w:tr w:rsidR="00461302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szCs w:val="20"/>
              </w:rPr>
            </w:pPr>
            <w:bookmarkStart w:id="8" w:name="BKM_43527A24_B532_49A5_821A_FDCB4B583BD9"/>
            <w:bookmarkEnd w:id="8"/>
            <w:r>
              <w:rPr>
                <w:rFonts w:ascii="Times New Roman" w:hAnsi="Times New Roman" w:cs="Times New Roman"/>
                <w:szCs w:val="20"/>
              </w:rPr>
              <w:lastRenderedPageBreak/>
              <w:t>Centre Serveur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61302" w:rsidRDefault="00461302">
            <w:pPr>
              <w:rPr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Rôle tenu par celui qui déploie (en cas d'application web) l'application informatique sur un serveur applicatif (Tomcat, ...).</w:t>
            </w:r>
          </w:p>
        </w:tc>
      </w:tr>
    </w:tbl>
    <w:p w:rsidR="00461302" w:rsidRDefault="00461302">
      <w:pPr>
        <w:rPr>
          <w:color w:val="000000"/>
          <w:szCs w:val="20"/>
        </w:rPr>
      </w:pPr>
      <w:bookmarkStart w:id="9" w:name="FONCTIONNALITÉS_END"/>
      <w:bookmarkStart w:id="10" w:name="BKM_592A8BF2_986C_4B49_82AA_1F6CC215B315"/>
      <w:bookmarkEnd w:id="9"/>
      <w:bookmarkEnd w:id="10"/>
    </w:p>
    <w:p w:rsidR="00461302" w:rsidRDefault="00461302">
      <w:pPr>
        <w:rPr>
          <w:szCs w:val="20"/>
        </w:rPr>
      </w:pPr>
    </w:p>
    <w:p w:rsidR="00461302" w:rsidRDefault="00461302"/>
    <w:p w:rsidR="00154A79" w:rsidRDefault="00154A79">
      <w:r>
        <w:fldChar w:fldCharType="end"/>
      </w:r>
    </w:p>
    <w:p w:rsidR="00154A79" w:rsidRDefault="00154A79">
      <w:bookmarkStart w:id="11" w:name="_GoBack"/>
      <w:bookmarkEnd w:id="11"/>
    </w:p>
    <w:p w:rsidR="00154A79" w:rsidRDefault="00154A79"/>
    <w:sectPr w:rsidR="00154A7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C1D" w:rsidRDefault="005F2C1D" w:rsidP="00BF3D90">
      <w:r>
        <w:separator/>
      </w:r>
    </w:p>
  </w:endnote>
  <w:endnote w:type="continuationSeparator" w:id="0">
    <w:p w:rsidR="005F2C1D" w:rsidRDefault="005F2C1D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6EA6CB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461302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461302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C1D" w:rsidRDefault="005F2C1D" w:rsidP="00BF3D90">
      <w:r>
        <w:separator/>
      </w:r>
    </w:p>
  </w:footnote>
  <w:footnote w:type="continuationSeparator" w:id="0">
    <w:p w:rsidR="005F2C1D" w:rsidRDefault="005F2C1D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200E06E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96E"/>
    <w:multiLevelType w:val="multilevel"/>
    <w:tmpl w:val="1AC8AE68"/>
    <w:lvl w:ilvl="0">
      <w:start w:val="1"/>
      <w:numFmt w:val="decimal"/>
      <w:pStyle w:val="Titre2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79"/>
    <w:rsid w:val="00030834"/>
    <w:rsid w:val="00093370"/>
    <w:rsid w:val="00154A79"/>
    <w:rsid w:val="002E0FD6"/>
    <w:rsid w:val="00326D9B"/>
    <w:rsid w:val="003801CA"/>
    <w:rsid w:val="00461302"/>
    <w:rsid w:val="004A5E94"/>
    <w:rsid w:val="004F50BF"/>
    <w:rsid w:val="005B5643"/>
    <w:rsid w:val="005F2C1D"/>
    <w:rsid w:val="0065456B"/>
    <w:rsid w:val="00676B04"/>
    <w:rsid w:val="006A47B1"/>
    <w:rsid w:val="00722D5E"/>
    <w:rsid w:val="0081700D"/>
    <w:rsid w:val="008D301A"/>
    <w:rsid w:val="00917AC4"/>
    <w:rsid w:val="009530CB"/>
    <w:rsid w:val="009D4D7F"/>
    <w:rsid w:val="00AF1A0D"/>
    <w:rsid w:val="00B3380D"/>
    <w:rsid w:val="00BD1114"/>
    <w:rsid w:val="00BF3D90"/>
    <w:rsid w:val="00C342AF"/>
    <w:rsid w:val="00D73572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A069CC-2A88-4791-A2D1-4EF406C9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1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numId w:val="2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2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2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2</cp:revision>
  <dcterms:created xsi:type="dcterms:W3CDTF">2017-09-07T13:00:00Z</dcterms:created>
  <dcterms:modified xsi:type="dcterms:W3CDTF">2017-09-07T13:07:00Z</dcterms:modified>
</cp:coreProperties>
</file>