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20" w:line="240"/>
        <w:rPr>
          <w:rFonts w:hint="default"/>
          <w:sz w:val="48"/>
          <w:szCs w:val="48"/>
          <w:b/>
          <w:color w:val="353a90"/>
        </w:rPr>
      </w:pPr>
      <w:bookmarkStart w:id="1" w:name="PRÉSENTATION_DU_PROJET_GESTION_DES_RG_START"/>
      <w:bookmarkEnd w:id="1"/>
      <w:bookmarkStart w:id="2" w:name="BKM_F40102CA_5032_4F61_8701_C46DFE68DE53_START"/>
      <w:bookmarkEnd w:id="2"/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Pr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é</w:t>
      </w:r>
      <w:r>
        <w:rPr>
          <w:rFonts w:ascii="Arial Narrow" w:eastAsia="Arial Narrow" w:hAnsi="Arial Narrow" w:cs="Arial Narrow"/>
          <w:sz w:val="48"/>
          <w:szCs w:val="48"/>
          <w:b/>
          <w:color w:val="353a90"/>
        </w:rPr>
        <w:t xml:space="preserve">sentation du projet Gestion des RG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Cette partie contient les paragraphes suivants (pr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sent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 sous forme de diagramme d'activit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s).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3" w:name="BKM_2F41414E_9E27_4925_AED6_6DA5722AED81_START"/>
      <w:bookmarkEnd w:id="3"/>
      <w:r>
        <w:rPr/>
        <w:drawing>
          <wp:inline distT="0" distB="0" distL="0" distR="0">
            <wp:extent cx="2371725" cy="1219200"/>
            <wp:effectExtent l="0" t="0" r="0" b="0"/>
            <wp:docPr id="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/>
                  </pic:nvPicPr>
                  <pic:blipFill>
                    <a:blip r:embed="img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Diagramme N°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fldChar w:fldCharType="begin"/>
        <w:instrText xml:space="preserve">SEQ Figure \* ARABIC</w:instrText>
        <w:fldChar w:fldCharType="separate"/>
        <w:t xml:space="preserve">1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: Paragraphes de Pr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sentation du projet Gestion des RG </w:t>
      </w:r>
      <w:bookmarkStart w:id="4" w:name="BKM_2F41414E_9E27_4925_AED6_6DA5722AED81_END"/>
      <w:bookmarkEnd w:id="4"/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Heading2"/>
        <w:numId w:val="0"/>
        <w:ilvl w:val="0"/>
        <w:spacing w:before="0" w:after="20" w:line="240"/>
        <w:rPr>
          <w:rFonts w:hint="default"/>
          <w:sz w:val="40"/>
          <w:szCs w:val="40"/>
          <w:b/>
          <w:color w:val="353a90"/>
        </w:rPr>
      </w:pPr>
      <w:bookmarkStart w:id="5" w:name="OBJECTIF_START"/>
      <w:bookmarkEnd w:id="5"/>
      <w:bookmarkStart w:id="6" w:name="BKM_AEE1EF2D_9D2F_4D7A_BDAF_C1BEA0098FEE_START"/>
      <w:bookmarkEnd w:id="6"/>
      <w:r>
        <w:rPr>
          <w:rFonts w:ascii="Arial Narrow" w:eastAsia="Arial Narrow" w:hAnsi="Arial Narrow" w:cs="Arial Narrow"/>
          <w:sz w:val="40"/>
          <w:szCs w:val="40"/>
          <w:b/>
          <w:color w:val="353a90"/>
        </w:rPr>
        <w:t xml:space="preserve">Objectif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gestion des Règles de Gestion (RG)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et le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contrôle de leur bonne validation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dans une application informatique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est un problème récurrent lors de l'élaboration de logiciels.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Toute application informatique a besoin de contrôler la validité des données saisies et l'application de règles métier.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 projet "Gestion des RG" a pour objectif de spécifier comment les Règles de Gestion (RG) doivent être traitées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dans une application informatique.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Maîtrise d'Ouvrage (MOA)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 a besoin de savoir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quelles RG ont été implémentées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dans l'application.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MOA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a également besoin de pouvoir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paramétrer la validation des RG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 (décider si telle RG doit être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contrôlée par l'application ou pas).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développeurs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et la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Maîtrise d'Oeuvre (MOE)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ont besoin de savoir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quelles RG ont été implémentées et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surtout où et comment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 elles ont été implémentées.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recetteurs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ont besoin de pouvoir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tester l'application des RG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dans l'application.</w:t>
      </w:r>
    </w:p>
    <w:p>
      <w:pPr>
        <w:pStyle w:val="Normal"/>
        <w:numPr>
          <w:ilvl w:val="0"/>
          <w:numId w:val="1"/>
        </w:numPr>
        <w:spacing w:before="0" w:after="0" w:line="240"/>
        <w:ind w:left="360" w:hanging="36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Les </w:t>
      </w:r>
      <w:r>
        <w:rPr>
          <w:rFonts w:ascii="Times New Roman" w:eastAsia="Times New Roman" w:hAnsi="Times New Roman" w:cs="Times New Roman"/>
          <w:sz w:val="20"/>
          <w:szCs w:val="20"/>
          <w:b/>
          <w:color w:val="000000"/>
        </w:rPr>
        <w:t xml:space="preserve">utilisateurs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color w:val="000000"/>
        </w:rPr>
        <w:t xml:space="preserve">de l'application ont besoin d'</w:t>
      </w:r>
      <w:r>
        <w:rPr>
          <w:rFonts w:ascii="Times New Roman" w:eastAsia="Times New Roman" w:hAnsi="Times New Roman" w:cs="Times New Roman"/>
          <w:sz w:val="20"/>
          <w:szCs w:val="20"/>
          <w:b w:val="false"/>
          <w:i/>
          <w:color w:val="000000"/>
        </w:rPr>
        <w:t xml:space="preserve">accéder aux rapports de contrôle générés par la validation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 des </w:t>
      </w:r>
      <w:r>
        <w:rPr>
          <w:rFonts w:ascii="Times New Roman" w:eastAsia="Times New Roman" w:hAnsi="Times New Roman" w:cs="Times New Roman"/>
          <w:sz w:val="20"/>
          <w:szCs w:val="20"/>
          <w:b w:val="false"/>
          <w:i w:val="false"/>
          <w:color w:val="000000"/>
        </w:rPr>
        <w:t xml:space="preserve">RG.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L'objectif recherché dans ce projet est de rationaliser l'implémentation des RG dans une application informatique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pour tenir compte de ces différents besoins.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bookmarkStart w:id="7" w:name="BKM_177C869B_F2E3_4F00_A12D_C5DB75DFAC5A_START"/>
      <w:bookmarkEnd w:id="7"/>
      <w:r>
        <w:rPr/>
        <w:drawing>
          <wp:inline distT="0" distB="0" distL="0" distR="0">
            <wp:extent cx="4505325" cy="3267075"/>
            <wp:effectExtent l="0" t="0" r="0" b="0"/>
            <wp:docPr id="15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/>
                  </pic:nvPicPr>
                  <pic:blipFill>
                    <a:blip r:embed="img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jc w:val="center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Diagramme N° </w:t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fldChar w:fldCharType="begin"/>
        <w:instrText xml:space="preserve">SEQ Figure \* ARABIC</w:instrText>
        <w:fldChar w:fldCharType="separate"/>
        <w:t xml:space="preserve">2</w:t>
      </w:r>
      <w:r>
        <w:fldChar w:fldCharType="end"/>
      </w:r>
      <w:r>
        <w:rPr>
          <w:rFonts w:ascii="Times New Roman" w:eastAsia="Times New Roman" w:hAnsi="Times New Roman" w:cs="Times New Roman"/>
          <w:sz w:val="20"/>
          <w:szCs w:val="20"/>
          <w:u w:val="single"/>
          <w:color w:val="000000"/>
        </w:rPr>
        <w:t xml:space="preserve"> : Objectif </w:t>
      </w:r>
      <w:bookmarkStart w:id="8" w:name="BKM_177C869B_F2E3_4F00_A12D_C5DB75DFAC5A_END"/>
      <w:bookmarkEnd w:id="8"/>
      <w:r>
        <w:rPr>
          <w:rFonts w:ascii="Times New Roman" w:eastAsia="Times New Roman" w:hAnsi="Times New Roman" w:cs="Times New Roman"/>
          <w:sz w:val="20"/>
          <w:szCs w:val="20"/>
          <w:u w:val="none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    </w:t>
      </w:r>
      <w:bookmarkStart w:id="9" w:name="OBJECTIF_END"/>
      <w:bookmarkEnd w:id="9"/>
      <w:bookmarkStart w:id="10" w:name="BKM_AEE1EF2D_9D2F_4D7A_BDAF_C1BEA0098FEE_END"/>
      <w:bookmarkEnd w:id="10"/>
      <w:bookmarkStart w:id="11" w:name="PRÉSENTATION_DU_PROJET_GESTION_DES_RG_END"/>
      <w:bookmarkEnd w:id="11"/>
      <w:bookmarkStart w:id="12" w:name="BKM_F40102CA_5032_4F61_8701_C46DFE68DE53_END"/>
      <w:bookmarkEnd w:id="12"/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pgSz w:w="12240" w:h="15840"/>
      <w:pgMar w:top="1440" w:bottom="1440" w:left="1440" w:right="144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Symbol">
    <w:charset w:val="2"/>
    <w:family w:val="nil"/>
  </w:font>
  <w:font w:name="Arial Narrow">
    <w:charset w:val="0"/>
    <w:family w:val="swiss"/>
  </w:font>
  <w:font w:name="Times New Roman">
    <w:charset w:val="0"/>
    <w:family w:val="swiss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114bcf8"/>
    <w:name w:val="HTML-List1"/>
    <w:multiLevelType w:val="multilevel"/>
    <w:lvl w:ilvl="0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1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2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3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4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5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6">
      <w:start w:val="1"/>
      <w:lvlText w:val="·"/>
      <w:numFmt w:val="bullet"/>
      <w:suff w:val="tab"/>
      <w:rPr>
        <w:rFonts w:ascii="Symbol" w:eastAsia="Symbol" w:hAnsi="Symbol" w:cs="Symbol"/>
        <w:sz w:val="22"/>
        <w:szCs w:val="22"/>
        <w:color w:val="000000"/>
      </w:rPr>
    </w:lvl>
    <w:lvl w:ilvl="7">
      <w:start w:val="1"/>
      <w:lvlText w:val="%1.%2.%3.%4.%5.%6.%7.%8"/>
      <w:numFmt w:val="decimal"/>
      <w:suff w:val="tab"/>
    </w:lvl>
    <w:lvl w:ilvl="8">
      <w:start w:val="1"/>
      <w:lvlText w:val="%1.%2.%3.%4.%5.%6.%7.%8.%9"/>
      <w:numFmt w:val="decimal"/>
      <w:suff w:val="tab"/>
    </w:lvl>
  </w:abstractNum>
  <w:num w:numId="1">
    <w:abstractNumId w:val="1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pPr>
      <w:spacing w:before="0" w:after="20" w:line="240"/>
      <w:ind w:left="0" w:right="0" w:firstLine="0"/>
    </w:pPr>
    <w:rPr>
      <w:rFonts w:ascii="Arial Narrow" w:eastAsia="Arial Narrow" w:hAnsi="Arial Narrow" w:cs="Arial Narrow"/>
      <w:sz w:val="48"/>
      <w:szCs w:val="48"/>
      <w:b/>
      <w:color w:val="353a90"/>
    </w:rPr>
  </w:style>
  <w:style w:type="paragraph" w:styleId="Heading2">
    <w:name w:val="Heading 2"/>
    <w:basedOn w:val="Normal"/>
    <w:next w:val="Normal"/>
    <w:pPr>
      <w:spacing w:before="0" w:after="20" w:line="240"/>
      <w:ind w:left="0" w:right="0" w:firstLine="0"/>
    </w:pPr>
    <w:rPr>
      <w:rFonts w:ascii="Arial Narrow" w:eastAsia="Arial Narrow" w:hAnsi="Arial Narrow" w:cs="Arial Narrow"/>
      <w:sz w:val="40"/>
      <w:szCs w:val="40"/>
      <w:b/>
      <w:color w:val="353a90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Arial Narrow" w:eastAsia="Arial Narrow" w:hAnsi="Arial Narrow" w:cs="Arial Narrow"/>
      <w:sz w:val="32"/>
      <w:szCs w:val="32"/>
      <w:b/>
      <w:color w:val="353a90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Arial Narrow" w:eastAsia="Arial Narrow" w:hAnsi="Arial Narrow" w:cs="Arial Narrow"/>
      <w:sz w:val="28"/>
      <w:szCs w:val="28"/>
      <w:b/>
      <w:i w:val="false"/>
      <w:color w:val="353a90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353a90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itle">
    <w:name w:val="Title"/>
    <w:basedOn w:val="Normal"/>
    <w:next w:val="Normal"/>
    <w:pPr>
      <w:jc w:val="center"/>
      <w:spacing w:before="240" w:after="60" w:line="240"/>
    </w:pPr>
    <w:rPr>
      <w:rFonts w:ascii="Arial" w:eastAsia="Arial" w:hAnsi="Arial" w:cs="Arial"/>
      <w:sz w:val="32"/>
      <w:szCs w:val="32"/>
      <w:b/>
      <w:color w:val="000000"/>
    </w:rPr>
  </w:style>
  <w:style w:type="paragraph" w:styleId="NumberedList">
    <w:name w:val="Number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ulletedList">
    <w:name w:val="Bulleted List"/>
    <w:basedOn w:val="Normal"/>
    <w:next w:val="Normal"/>
    <w:pPr>
      <w:ind w:left="360" w:right="0" w:hanging="36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">
    <w:name w:val="Body Text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BodyText2">
    <w:name w:val="Body Text 2"/>
    <w:basedOn w:val="Normal"/>
    <w:next w:val="Normal"/>
    <w:pPr>
      <w:spacing w:before="0" w:after="120" w:line="480"/>
    </w:pPr>
    <w:rPr>
      <w:rFonts w:ascii="Times New Roman" w:eastAsia="Times New Roman" w:hAnsi="Times New Roman" w:cs="Times New Roman"/>
      <w:sz w:val="18"/>
      <w:szCs w:val="18"/>
      <w:color w:val="000000"/>
    </w:rPr>
  </w:style>
  <w:style w:type="paragraph" w:styleId="BodyText3">
    <w:name w:val="Body Text 3"/>
    <w:basedOn w:val="Normal"/>
    <w:next w:val="Normal"/>
    <w:pPr>
      <w:spacing w:before="0" w:after="120" w:line="240"/>
    </w:pPr>
    <w:rPr>
      <w:rFonts w:ascii="Times New Roman" w:eastAsia="Times New Roman" w:hAnsi="Times New Roman" w:cs="Times New Roman"/>
      <w:sz w:val="16"/>
      <w:szCs w:val="16"/>
      <w:color w:val="000000"/>
    </w:rPr>
  </w:style>
  <w:style w:type="paragraph" w:styleId="NoteHeading">
    <w:name w:val="Note Heading"/>
    <w:basedOn w:val="Normal"/>
    <w:next w:val="Normal"/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PlainText">
    <w:name w:val="Plain Text"/>
    <w:basedOn w:val="Normal"/>
    <w:next w:val="Normal"/>
    <w:rPr>
      <w:rFonts w:ascii="Courier New" w:eastAsia="Courier New" w:hAnsi="Courier New" w:cs="Courier New"/>
      <w:sz w:val="20"/>
      <w:szCs w:val="20"/>
      <w:color w:val="000000"/>
    </w:rPr>
  </w:style>
  <w:style w:type="paragraph" w:styleId="Strong">
    <w:name w:val="Strong"/>
    <w:basedOn w:val="Normal"/>
    <w:next w:val="Normal"/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Emphasis">
    <w:name w:val="Emphasis"/>
    <w:basedOn w:val="Normal"/>
    <w:next w:val="Normal"/>
    <w:rPr>
      <w:rFonts w:ascii="Times New Roman" w:eastAsia="Times New Roman" w:hAnsi="Times New Roman" w:cs="Times New Roman"/>
      <w:sz w:val="20"/>
      <w:szCs w:val="20"/>
      <w:i/>
      <w:color w:val="000000"/>
    </w:rPr>
  </w:style>
  <w:style w:type="paragraph" w:styleId="Hyperlink">
    <w:name w:val="Hyperlink"/>
    <w:basedOn w:val="Normal"/>
    <w:next w:val="Normal"/>
    <w:rPr>
      <w:rFonts w:ascii="Times New Roman" w:eastAsia="Times New Roman" w:hAnsi="Times New Roman" w:cs="Times New Roman"/>
      <w:sz w:val="20"/>
      <w:szCs w:val="20"/>
      <w:u w:val="single" w:color="000000"/>
      <w:color w:val="0000ff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Header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character" w:styleId="Objecttype">
    <w:name w:val="Object type"/>
    <w:basedOn w:val="Normal"/>
    <w:rPr>
      <w:rFonts w:ascii="Times New Roman" w:eastAsia="Times New Roman" w:hAnsi="Times New Roman" w:cs="Times New Roman"/>
      <w:sz w:val="20"/>
      <w:szCs w:val="20"/>
      <w:b/>
      <w:u w:val="single" w:color="000000"/>
      <w:color w:val="000000"/>
    </w:rPr>
  </w:style>
  <w:style w:type="paragraph" w:styleId="ListHeader">
    <w:name w:val="List Header"/>
    <w:basedOn w:val="Normal"/>
    <w:next w:val="Normal"/>
    <w:rPr>
      <w:rFonts w:ascii="Times New Roman" w:eastAsia="Times New Roman" w:hAnsi="Times New Roman" w:cs="Times New Roman"/>
      <w:sz w:val="20"/>
      <w:szCs w:val="20"/>
      <w:b/>
      <w:i/>
      <w:color w:val="0000a0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i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8" Type="http://schemas.openxmlformats.org/officeDocument/2006/relationships/image" Target="media/document_img8.emf"/><Relationship Id="img15" Type="http://schemas.openxmlformats.org/officeDocument/2006/relationships/image" Target="media/document_img15.emf"/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2017-09-05T13:47:42</dcterms:created>
  <dcterms:modified xsi:type="dcterms:W3CDTF">2017-09-05T13:47:42</dcterms:modified>
</cp:coreProperties>
</file>