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EXIGENCES_START"/>
      <w:bookmarkEnd w:id="1"/>
      <w:bookmarkStart w:id="2" w:name="BKM_652BA564_C54E_4DD5_BAD6_6CD198AC2A1B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Exigences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partie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sente les exigences des diff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rents acteurs.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848B97F6_A47F_4826_A9C7_532327E14503_START"/>
      <w:bookmarkEnd w:id="3"/>
      <w:r>
        <w:rPr/>
        <w:drawing>
          <wp:inline distT="0" distB="0" distL="0" distR="0">
            <wp:extent cx="5918200" cy="3044190"/>
            <wp:effectExtent l="0" t="0" r="0" b="0"/>
            <wp:docPr id="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img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Exigences du projet Gestion des RG </w:t>
      </w:r>
      <w:bookmarkStart w:id="4" w:name="BKM_848B97F6_A47F_4826_A9C7_532327E14503_END"/>
      <w:bookmarkEnd w:id="4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5" w:name="BKM_86125685_2FF3_4BEF_9609_EE0B26A25373_START"/>
      <w:bookmarkEnd w:id="5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EX-FONCT-LISTE_RG-01 : Connaitre la liste des RG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impl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ment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es dans l'application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et les développeurs ont besoin d'accéder rapidement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liste des Règles de Gestion (RG)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implémentées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dans l'application. </w:t>
      </w:r>
      <w:bookmarkStart w:id="6" w:name="BKM_86125685_2FF3_4BEF_9609_EE0B26A25373_END"/>
      <w:bookmarkEnd w:id="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7" w:name="BKM_BA5BB3F4_1BAB_411B_92A5_2457AAA8BCA3_START"/>
      <w:bookmarkEnd w:id="7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EX-FONCT-PARAMETRAGE_RG-02 : param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trer les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 des RG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a besoin de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paramétrer le contrôle effectif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(activation) des RG dans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doit pouvoir décider que certaines RG (par exemple "le nom d'un client ne doit pas comporter de chiffres")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seront plus contrôlées dans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donc fournir à la MOA un dispositif de paramétrage de l'activité des contrôles des RG. </w:t>
      </w:r>
      <w:bookmarkStart w:id="8" w:name="BKM_BA5BB3F4_1BAB_411B_92A5_2457AAA8BCA3_END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9" w:name="BKM_AB781F45_BB67_49A4_A6C9_084A58FB84D2_START"/>
      <w:bookmarkEnd w:id="9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EX-FONCT-LISTE_RG-03 : Connaitre la liste des RG actives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a besoin d'accéder à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liste des RG actives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(c'est à dire contrôlées) dans l'application </w:t>
      </w:r>
      <w:bookmarkStart w:id="10" w:name="BKM_AB781F45_BB67_49A4_A6C9_084A58FB84D2_END"/>
      <w:bookmarkEnd w:id="10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11" w:name="BKM_B8BCA6FE_DD06_4558_B313_769186B710B9_START"/>
      <w:bookmarkEnd w:id="11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EX-FONCT-RAPPORT_RG-04 : voir les rapports de 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des RG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utilisateurs ont besoin d'avoir accès aux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rapports de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des RG. </w:t>
      </w:r>
      <w:bookmarkStart w:id="12" w:name="BKM_B8BCA6FE_DD06_4558_B313_769186B710B9_END"/>
      <w:bookmarkEnd w:id="1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13" w:name="BKM_5D491DD0_0E65_496C_8B65_0521BD4BFF13_START"/>
      <w:bookmarkEnd w:id="13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EX-FONCT-SUPERVISION_CONTROLES_RG-05 :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superviser les 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 des utilisateurs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a besoin d'avoir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accès aux rapports de contrôle générés par tous les utilisateurs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(ou à des indicateurs)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afin de superviser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doit pouvoir déceler les zones de l'application posant des problèmes aux utilisateurs. Elle doit donc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pouvoir évaluer les taux de contrôles KO/OK. </w:t>
      </w:r>
      <w:bookmarkStart w:id="14" w:name="BKM_5D491DD0_0E65_496C_8B65_0521BD4BFF13_END"/>
      <w:bookmarkEnd w:id="1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15" w:name="BKM_1EC0831D_C71D_4263_9F50_175BA692DC84_START"/>
      <w:bookmarkEnd w:id="15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EX-TEC-LISTE_RG-06 : publier la liste des RG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impl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ment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es dans l'application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un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dispositif pour lister l'ensemble des RG implémentées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dans l'application. </w:t>
      </w:r>
      <w:bookmarkStart w:id="16" w:name="BKM_1EC0831D_C71D_4263_9F50_175BA692DC84_END"/>
      <w:bookmarkEnd w:id="1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17" w:name="BKM_2B274B26_E8FB_4DAA_8C7E_569AAE255545_START"/>
      <w:bookmarkEnd w:id="17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EX-TEC-PARAMETRAGE_RG-07 : publier le param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trage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des 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doit pouvoir paramétrer le contrôle des RG, c'est à dire décider quelles sont les RG qui seront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effectivement contrôlées dans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donc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fournir un dispositif permettant à la MOA d'activer/désactiver un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sans être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obligé d'accéder au serveur applicatif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et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sans nouvelle livraison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dispositif doit donc être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externalisé (hors classpath)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afin de ne pas figurer dans un livrable (jar ou war).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L'incorporation du dispositif dans le livrable imposerait au minimum de devoir accéder à l'application, décompresser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le livrable, le modifier, puis le recompresser.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dispositif ne doit pas nécessiter d'intervention des développeurs et de nouvelle livraison de l'application pour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prendre en compte l'activation/désactivation des RG. </w:t>
      </w:r>
      <w:bookmarkStart w:id="18" w:name="BKM_2B274B26_E8FB_4DAA_8C7E_569AAE255545_END"/>
      <w:bookmarkEnd w:id="1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19" w:name="BKM_611824F2_F222_4300_A01B_C2D5192BA830_START"/>
      <w:bookmarkEnd w:id="19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EX-TEC-PUBLICATION-RG-08 : publier l'activation des RG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devra fournir un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dispositif de publication de l'activation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des RG.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doit savoir à tout moment quelles sont les RG contrôlées ou pas. </w:t>
      </w:r>
      <w:bookmarkStart w:id="20" w:name="BKM_611824F2_F222_4300_A01B_C2D5192BA830_END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21" w:name="BKM_7A69172F_ABA0_42B0_88AC_55A176CEDB1A_START"/>
      <w:bookmarkEnd w:id="21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EX-TEC-PUBLICATION-RG-09 : stocker et publier les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rapports de 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 pour chaque utilisateur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un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rapport de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à l'attention de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chaque utilisateur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(qui remplit un formulaire ou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soumet un lot de données par exemple).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stocker les rapports de contrôle pendant un certain temps en vue de leur fourniture. </w:t>
      </w:r>
      <w:bookmarkStart w:id="22" w:name="BKM_7A69172F_ABA0_42B0_88AC_55A176CEDB1A_END"/>
      <w:bookmarkEnd w:id="2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23" w:name="BKM_F892952F_EAA8_418C_95B6_54CDA1BF282D_START"/>
      <w:bookmarkEnd w:id="23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EX-TEC-PUBLICATION-RG-10 : stocker et publier des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indicateurs de supervision des 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des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indicateurs de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à l'attention de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la MOA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stocker les indicateurs de contrôle pendant un certain temps en vue de leur fourniture. </w:t>
      </w:r>
      <w:bookmarkStart w:id="24" w:name="BKM_F892952F_EAA8_418C_95B6_54CDA1BF282D_END"/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25" w:name="BKM_64937757_EF7A_432B_B556_20936873C543_START"/>
      <w:bookmarkEnd w:id="25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EX-TEC-IMPLEMENTATION_RG-11 : savoir o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ù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 et comment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sont impl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ment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es les RG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développeurs et la Maîtrise d'Oeuvre (MOE) ont besoin de savoir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où et comment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ont été implémentés les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contrôles des RG dans l'application. </w:t>
      </w:r>
      <w:bookmarkStart w:id="26" w:name="BKM_64937757_EF7A_432B_B556_20936873C543_END"/>
      <w:bookmarkEnd w:id="26"/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jc w:val="center"/>
        <w:spacing w:before="0" w:after="20" w:line="240"/>
        <w:rPr>
          <w:rFonts w:hint="default"/>
          <w:sz w:val="40"/>
          <w:szCs w:val="40"/>
          <w:b/>
          <w:color w:val="353a90"/>
        </w:rPr>
      </w:pP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Tableau résumé des exigences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7" w:name="BKM_86125685_2FF3_4BEF_9609_EE0B26A25373_START"/>
            <w:bookmarkEnd w:id="2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Exigence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EX-FONCT-LISTE_RG-01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Connaitre la liste des 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 dans l'application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et les développeurs ont besoin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d'accéder rapidement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liste des Règles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Gestion (RG)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implémentées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l'application.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FunctionalRequirement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9" w:name="BKM_BA5BB3F4_1BAB_411B_92A5_2457AAA8BCA3_START"/>
            <w:bookmarkEnd w:id="2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EX-FONCT-PARAMETRAGE_RG-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02 : param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trer les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 des 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a besoin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paramétrer le contrôle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effectif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(activation) des RG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doit pouvoir décider que certaines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RG (par exemple "le nom d'un client ne doit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pas comporter de chiffres") ne seront plus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contrôlées dans 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donc fournir à la MOA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dispositif de paramétrage de l'activité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contrôles des RG.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FunctionalRequirement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1" w:name="BKM_AB781F45_BB67_49A4_A6C9_084A58FB84D2_START"/>
            <w:bookmarkEnd w:id="3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EX-FONCT-LISTE_RG-03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Connaitre la liste des RG actives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a besoin d'accéder à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liste des 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actives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(c'est à dire contrôlées)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l'application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FunctionalRequirement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3" w:name="BKM_B8BCA6FE_DD06_4558_B313_769186B710B9_START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EX-FONCT-RAPPORT_RG-04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voir les rapports de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des 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 utilisateurs ont besoin d'avoir accès aux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rapports de 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des RG.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FunctionalRequirement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5" w:name="BKM_5D491DD0_0E65_496C_8B65_0521BD4BFF13_START"/>
            <w:bookmarkEnd w:id="3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EX-FONCT-SUPERVISION_CONT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ROLES_RG-05 : superviser 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 des utilisateurs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a besoin d'avoir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accès aux rapports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de contrôle générés par tous les utilisateurs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(ou à des indicateurs) afin de superviser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doit pouvoir déceler les zones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posant des problèmes aux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utilisateurs. Elle doit donc pouvoir évaluer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 taux de contrôles KO/OK.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FunctionalRequirement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7" w:name="BKM_1EC0831D_C71D_4263_9F50_175BA692DC84_START"/>
            <w:bookmarkEnd w:id="3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EX-TEC-LISTE_RG-06 : publier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liste des RG impl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l'application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dispositif pour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lister l'ensemble des RG implémentées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dans l'application.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ImplementationRequirement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9" w:name="BKM_2B274B26_E8FB_4DAA_8C7E_569AAE255545_START"/>
            <w:bookmarkEnd w:id="3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EX-TEC-PARAMETRAGE_RG-07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publier le param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trage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doit pouvoir paramétrer le contrôle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 RG, c'est à dire décider quelles sont 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RG qui seront effectivement contrôlées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donc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fournir un dispositif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permettant à la MOA d'activer/désactiver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un 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sans être obligé d'accéder au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serveur applicatif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 et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sans nouvelle livraison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de 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dispositif doit donc être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externalisé (hors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classpath)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afin de ne pas figurer dans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livrable (jar ou war). L'incorporation du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dispositif dans le livrable imposerait au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minimum de devoir accéder à l'application,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décompresser le livrable, le modifier, puis 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recompresser.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dispositif ne doit pas nécessiter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d'intervention des développeurs et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nouvelle livraison de l'application pour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prendre en compte l'activation/désactivation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 RG.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ImplementationRequirement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41" w:name="BKM_611824F2_F222_4300_A01B_C2D5192BA830_START"/>
            <w:bookmarkEnd w:id="4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EX-TEC-PUBLICATION-RG-08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publier l'activation des 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devra fournir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dispositif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publication de l'activation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des RG.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doit savoir à tout moment quelles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sont les RG contrôlées ou pas.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ImplementationRequirement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43" w:name="BKM_7A69172F_ABA0_42B0_88AC_55A176CEDB1A_START"/>
            <w:bookmarkEnd w:id="4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EX-TEC-PUBLICATION-RG-09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stocker et publier les rapports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pour chaque utilisateur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rapport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à l'attention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chaque utilisateur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(qui remplit un formulaire ou soumet un lot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de données par exemple).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stocker les rapports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contrôle pendant un certain temps en vue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leur fourniture.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ImplementationRequirement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45" w:name="BKM_F892952F_EAA8_418C_95B6_54CDA1BF282D_START"/>
            <w:bookmarkEnd w:id="4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EX-TEC-PUBLICATION-RG-10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stocker et publier des indicateurs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supervision des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indicateurs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à l'attention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la MOA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stocker les indicateurs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contrôle pendant un certain temps en vue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leur fourniture.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ImplementationRequirement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47" w:name="BKM_64937757_EF7A_432B_B556_20936873C543_START"/>
            <w:bookmarkEnd w:id="4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EX-TEC-IMPLEMENTATION_RG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-11 : savoir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comment sont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 les 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 développeurs et la Maîtrise d'Oeuvre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(MOE) ont besoin de savoir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i/>
                <w:color w:val="000000"/>
              </w:rPr>
              <w:t xml:space="preserve">où et comment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ont été implémentés les contrôles des 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dans l'application.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ImplementationRequirement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5" Type="http://schemas.openxmlformats.org/officeDocument/2006/relationships/image" Target="media/document_img5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2017-09-07T14:38:36</dcterms:created>
  <dcterms:modified xsi:type="dcterms:W3CDTF">2017-09-07T14:38:36</dcterms:modified>
</cp:coreProperties>
</file>