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4FF7" w14:textId="3D3763AE" w:rsidR="00745AF0" w:rsidRPr="00745AF0" w:rsidRDefault="00745AF0">
      <w:pPr>
        <w:rPr>
          <w:rFonts w:ascii="Arial" w:hAnsi="Arial" w:cs="Arial"/>
          <w:sz w:val="24"/>
          <w:szCs w:val="24"/>
        </w:rPr>
      </w:pPr>
      <w:r w:rsidRPr="00745AF0">
        <w:rPr>
          <w:rFonts w:ascii="Arial" w:hAnsi="Arial" w:cs="Arial"/>
          <w:sz w:val="24"/>
          <w:szCs w:val="24"/>
        </w:rPr>
        <w:t xml:space="preserve">Entrega del evento que realizamos en clase: </w:t>
      </w:r>
    </w:p>
    <w:p w14:paraId="10F7F091" w14:textId="1BAEC0F2" w:rsidR="00745AF0" w:rsidRDefault="00745AF0" w:rsidP="00745AF0">
      <w:pPr>
        <w:jc w:val="center"/>
      </w:pPr>
      <w:r w:rsidRPr="00DD224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9D8938" wp14:editId="2E4555A1">
            <wp:extent cx="5963216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7415" cy="29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7E0D" w14:textId="12ECE3F5" w:rsidR="00745AF0" w:rsidRPr="007C172C" w:rsidRDefault="00745AF0" w:rsidP="00745AF0">
      <w:pPr>
        <w:rPr>
          <w:rFonts w:ascii="Arial" w:hAnsi="Arial" w:cs="Arial"/>
          <w:sz w:val="24"/>
          <w:szCs w:val="24"/>
        </w:rPr>
      </w:pPr>
      <w:r w:rsidRPr="007C172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ste</w:t>
      </w:r>
      <w:r w:rsidRPr="007C172C">
        <w:rPr>
          <w:rFonts w:ascii="Arial" w:hAnsi="Arial" w:cs="Arial"/>
          <w:sz w:val="24"/>
          <w:szCs w:val="24"/>
        </w:rPr>
        <w:t xml:space="preserve"> evento se implementó con un objeto interactivo de café dentro de la escena. Cuando el jugador hace clic en la taza de café, se muestra un mensaje en pantalla y se modifican algunas estadísticas, como la energía y el estrés.</w:t>
      </w:r>
    </w:p>
    <w:p w14:paraId="3AC67F28" w14:textId="77777777" w:rsidR="00745AF0" w:rsidRPr="007C172C" w:rsidRDefault="00745AF0" w:rsidP="00745AF0">
      <w:pPr>
        <w:rPr>
          <w:rFonts w:ascii="Arial" w:hAnsi="Arial" w:cs="Arial"/>
          <w:sz w:val="24"/>
          <w:szCs w:val="24"/>
        </w:rPr>
      </w:pPr>
      <w:r w:rsidRPr="007C172C">
        <w:rPr>
          <w:rFonts w:ascii="Arial" w:hAnsi="Arial" w:cs="Arial"/>
          <w:sz w:val="24"/>
          <w:szCs w:val="24"/>
        </w:rPr>
        <w:t>Estos eventos permiten simular decisiones comunes en la vida universitaria y comprobar que el sistema de cambios en las estadísticas funciona correctamente dentro del juego.</w:t>
      </w:r>
    </w:p>
    <w:p w14:paraId="1A2CCED8" w14:textId="77777777" w:rsidR="00745AF0" w:rsidRDefault="00745AF0" w:rsidP="00745AF0"/>
    <w:p w14:paraId="612BB5D6" w14:textId="77777777" w:rsidR="00745AF0" w:rsidRDefault="00745AF0" w:rsidP="00745AF0"/>
    <w:sectPr w:rsidR="00745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F0"/>
    <w:rsid w:val="0074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8BF67"/>
  <w15:chartTrackingRefBased/>
  <w15:docId w15:val="{58C26E5D-948C-4A21-B501-AFBE6342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olivar</dc:creator>
  <cp:keywords/>
  <dc:description/>
  <cp:lastModifiedBy>gabriela olivar</cp:lastModifiedBy>
  <cp:revision>1</cp:revision>
  <dcterms:created xsi:type="dcterms:W3CDTF">2026-03-18T03:47:00Z</dcterms:created>
  <dcterms:modified xsi:type="dcterms:W3CDTF">2026-03-18T03:51:00Z</dcterms:modified>
</cp:coreProperties>
</file>