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42B47" w14:textId="76AF24FB" w:rsidR="004F2A68" w:rsidRDefault="004F2A68">
      <w:r>
        <w:t xml:space="preserve">Scene beta 1.1. </w:t>
      </w:r>
    </w:p>
    <w:p w14:paraId="6F6796EA" w14:textId="382A99EF" w:rsidR="004F2A68" w:rsidRDefault="004F2A68">
      <w:r w:rsidRPr="004F2A68">
        <w:drawing>
          <wp:inline distT="0" distB="0" distL="0" distR="0" wp14:anchorId="457AC052" wp14:editId="5E0AD2EC">
            <wp:extent cx="5612130" cy="29508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4790" w14:textId="77777777" w:rsidR="004F2A68" w:rsidRDefault="004F2A68">
      <w:r>
        <w:t xml:space="preserve">En ese apartado, podemos encontrar una prueba beta de la scene numero 1 que realizamos en el salón de clase sobre el juego de decisiones universitarias. </w:t>
      </w:r>
    </w:p>
    <w:p w14:paraId="66679D6E" w14:textId="77777777" w:rsidR="004F2A68" w:rsidRDefault="004F2A68">
      <w:r>
        <w:t xml:space="preserve">Integrantes: </w:t>
      </w:r>
    </w:p>
    <w:p w14:paraId="433B8209" w14:textId="77777777" w:rsidR="004F2A68" w:rsidRDefault="004F2A68">
      <w:r>
        <w:t xml:space="preserve">Gabriela Olivar Duarte </w:t>
      </w:r>
    </w:p>
    <w:p w14:paraId="55603D44" w14:textId="0742875B" w:rsidR="004F2A68" w:rsidRDefault="004F2A68">
      <w:r>
        <w:t xml:space="preserve">Daniel Felipe Monsalve </w:t>
      </w:r>
    </w:p>
    <w:p w14:paraId="292DE9FA" w14:textId="77777777" w:rsidR="004F2A68" w:rsidRDefault="004F2A68"/>
    <w:sectPr w:rsidR="004F2A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A68"/>
    <w:rsid w:val="004F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67BEB"/>
  <w15:chartTrackingRefBased/>
  <w15:docId w15:val="{1DA96B00-752E-4652-86A6-F6FCD9906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200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olivar</dc:creator>
  <cp:keywords/>
  <dc:description/>
  <cp:lastModifiedBy>gabriela olivar</cp:lastModifiedBy>
  <cp:revision>1</cp:revision>
  <dcterms:created xsi:type="dcterms:W3CDTF">2026-03-04T12:14:00Z</dcterms:created>
  <dcterms:modified xsi:type="dcterms:W3CDTF">2026-03-04T12:19:00Z</dcterms:modified>
</cp:coreProperties>
</file>