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417" w:rsidRPr="00A30417" w:rsidRDefault="00A30417">
      <w:pPr>
        <w:rPr>
          <w:b/>
          <w:bCs/>
          <w:sz w:val="32"/>
        </w:rPr>
      </w:pPr>
      <w:r w:rsidRPr="00A30417">
        <w:rPr>
          <w:b/>
          <w:bCs/>
          <w:noProof/>
          <w:sz w:val="32"/>
          <w:lang w:eastAsia="de-DE"/>
        </w:rPr>
        <mc:AlternateContent>
          <mc:Choice Requires="wps">
            <w:drawing>
              <wp:anchor distT="0" distB="0" distL="114300" distR="114300" simplePos="0" relativeHeight="251659264" behindDoc="0" locked="0" layoutInCell="1" allowOverlap="1" wp14:anchorId="3379D1C5" wp14:editId="6371376C">
                <wp:simplePos x="-15903" y="4214191"/>
                <wp:positionH relativeFrom="margin">
                  <wp:align>center</wp:align>
                </wp:positionH>
                <wp:positionV relativeFrom="margin">
                  <wp:align>center</wp:align>
                </wp:positionV>
                <wp:extent cx="7132320" cy="1413510"/>
                <wp:effectExtent l="38100" t="38100" r="30480" b="34290"/>
                <wp:wrapSquare wrapText="bothSides"/>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0" cy="1413510"/>
                        </a:xfrm>
                        <a:prstGeom prst="rect">
                          <a:avLst/>
                        </a:prstGeom>
                        <a:solidFill>
                          <a:srgbClr val="E87B00"/>
                        </a:solidFill>
                        <a:ln w="76200">
                          <a:solidFill>
                            <a:srgbClr val="004E61"/>
                          </a:solidFill>
                          <a:miter lim="800000"/>
                          <a:headEnd/>
                          <a:tailEnd/>
                        </a:ln>
                      </wps:spPr>
                      <wps:txbx>
                        <w:txbxContent>
                          <w:p w:rsidR="00A30417" w:rsidRPr="00C51407" w:rsidRDefault="00A30417" w:rsidP="00C51407">
                            <w:pPr>
                              <w:spacing w:after="0"/>
                              <w:rPr>
                                <w:b/>
                                <w:color w:val="004E61"/>
                                <w:sz w:val="72"/>
                              </w:rPr>
                            </w:pPr>
                            <w:r w:rsidRPr="00C51407">
                              <w:rPr>
                                <w:b/>
                                <w:color w:val="004E61"/>
                                <w:sz w:val="72"/>
                              </w:rPr>
                              <w:t>Metadokumentation</w:t>
                            </w:r>
                          </w:p>
                          <w:p w:rsidR="00A30417" w:rsidRPr="00C51407" w:rsidRDefault="00A30417" w:rsidP="00C51407">
                            <w:pPr>
                              <w:spacing w:after="0"/>
                              <w:rPr>
                                <w:color w:val="004E61"/>
                                <w:sz w:val="48"/>
                              </w:rPr>
                            </w:pPr>
                            <w:r w:rsidRPr="00C51407">
                              <w:rPr>
                                <w:color w:val="004E61"/>
                                <w:sz w:val="48"/>
                              </w:rPr>
                              <w:t>Präsentation Trigger und View</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0;width:561.6pt;height:111.3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ILLwIAAEoEAAAOAAAAZHJzL2Uyb0RvYy54bWysVF1v2jAUfZ+0/2D5fSQBCiwiVC2l06Tu&#10;Q2r3A4ztEGu2b2Ybku7X99oBxjrtZRoPlm+ufXzuOfeyvO6NJgfpvAJb0WKUUyItB6HsrqLfnu7f&#10;LSjxgVnBNFhZ0Wfp6fXq7Ztl15ZyDA1oIR1BEOvLrq1oE0JbZpnnjTTMj6CVFpM1OMMChm6XCcc6&#10;RDc6G+f5LOvAidYBl97j17shSVcJv64lD1/q2stAdEWRW0irS+s2rtlqycqdY22j+JEG+wcWhimL&#10;j56h7lhgZO/UH1BGcQce6jDiYDKoa8VlqgGrKfJX1Tw2rJWpFhTHt2eZ/P+D5Z8PXx1RoqKTfE6J&#10;ZQZNepJ9qKUWZBz16Vpf4rHHFg+G/hZ69DnV6tsH4N89sbBumN3JG+egayQTyK+IN7OLqwOOjyDb&#10;7hMIfIbtAySgvnYmiodyEERHn57P3iAVwvHjvJiMJ2NMccwV02JyVST3MlaerrfOhw8SDImbijo0&#10;P8Gzw4MPkQ4rT0fiax60EvdK6xS43XatHTkwbJTNYn6bn9B/O6Yt6ZDLDFtvkOCvGHk+3cwGFV49&#10;ZVTAltfKVHSRx9/QhFG4jRWpIQNTetgjZ22PSkbxBhlDv+2PzmxBPKOmDobWxlHETQPuJyUdtnVF&#10;/Y89c5IS/dGiL++L6TTOQQqmV/OoqLvMbC8zzHKEqigPjpIhWIc0PVEzCzfoYK2SttHqgcuRLTZs&#10;kvw4XHEiLuN06tdfwOoFAAD//wMAUEsDBBQABgAIAAAAIQA9WYXc3AAAAAYBAAAPAAAAZHJzL2Rv&#10;d25yZXYueG1sTI9Ba8JAEIXvhf6HZQq9lLpxBS0xExFp6amUqj9gzY5JNDsbsmuM/vquvdTLwOM9&#10;3vsmWwy2ET11vnaMMB4lIIgLZ2ouEbabj9c3ED5oNrpxTAgX8rDIHx8ynRp35h/q16EUsYR9qhGq&#10;ENpUSl9UZLUfuZY4envXWR2i7EppOn2O5baRKkmm0uqa40KlW1pVVBzXJ4swu/Rf73wsPuu9ul43&#10;h2Hyor4Z8flpWM5BBBrCfxhu+BEd8si0cyc2XjQI8ZHwd2/eWE0UiB2CUmoKMs/kPX7+CwAA//8D&#10;AFBLAQItABQABgAIAAAAIQC2gziS/gAAAOEBAAATAAAAAAAAAAAAAAAAAAAAAABbQ29udGVudF9U&#10;eXBlc10ueG1sUEsBAi0AFAAGAAgAAAAhADj9If/WAAAAlAEAAAsAAAAAAAAAAAAAAAAALwEAAF9y&#10;ZWxzLy5yZWxzUEsBAi0AFAAGAAgAAAAhABMaMgsvAgAASgQAAA4AAAAAAAAAAAAAAAAALgIAAGRy&#10;cy9lMm9Eb2MueG1sUEsBAi0AFAAGAAgAAAAhAD1ZhdzcAAAABgEAAA8AAAAAAAAAAAAAAAAAiQQA&#10;AGRycy9kb3ducmV2LnhtbFBLBQYAAAAABAAEAPMAAACSBQAAAAA=&#10;" fillcolor="#e87b00" strokecolor="#004e61" strokeweight="6pt">
                <v:textbox>
                  <w:txbxContent>
                    <w:p w:rsidR="00A30417" w:rsidRPr="00C51407" w:rsidRDefault="00A30417" w:rsidP="00C51407">
                      <w:pPr>
                        <w:spacing w:after="0"/>
                        <w:rPr>
                          <w:b/>
                          <w:color w:val="004E61"/>
                          <w:sz w:val="72"/>
                        </w:rPr>
                      </w:pPr>
                      <w:r w:rsidRPr="00C51407">
                        <w:rPr>
                          <w:b/>
                          <w:color w:val="004E61"/>
                          <w:sz w:val="72"/>
                        </w:rPr>
                        <w:t>Metadokumentation</w:t>
                      </w:r>
                    </w:p>
                    <w:p w:rsidR="00A30417" w:rsidRPr="00C51407" w:rsidRDefault="00A30417" w:rsidP="00C51407">
                      <w:pPr>
                        <w:spacing w:after="0"/>
                        <w:rPr>
                          <w:color w:val="004E61"/>
                          <w:sz w:val="48"/>
                        </w:rPr>
                      </w:pPr>
                      <w:r w:rsidRPr="00C51407">
                        <w:rPr>
                          <w:color w:val="004E61"/>
                          <w:sz w:val="48"/>
                        </w:rPr>
                        <w:t>Präsentation Trigger und View</w:t>
                      </w:r>
                    </w:p>
                  </w:txbxContent>
                </v:textbox>
                <w10:wrap type="square" anchorx="margin" anchory="margin"/>
              </v:shape>
            </w:pict>
          </mc:Fallback>
        </mc:AlternateContent>
      </w:r>
      <w:r>
        <w:rPr>
          <w:b/>
          <w:bCs/>
          <w:sz w:val="32"/>
        </w:rPr>
        <w:br w:type="page"/>
      </w:r>
    </w:p>
    <w:sdt>
      <w:sdtPr>
        <w:rPr>
          <w:rFonts w:asciiTheme="minorHAnsi" w:eastAsiaTheme="minorHAnsi" w:hAnsiTheme="minorHAnsi" w:cstheme="minorBidi"/>
          <w:b w:val="0"/>
          <w:bCs w:val="0"/>
          <w:color w:val="auto"/>
          <w:sz w:val="22"/>
          <w:szCs w:val="22"/>
          <w:lang w:eastAsia="en-US"/>
        </w:rPr>
        <w:id w:val="1406418035"/>
        <w:docPartObj>
          <w:docPartGallery w:val="Table of Contents"/>
          <w:docPartUnique/>
        </w:docPartObj>
      </w:sdtPr>
      <w:sdtEndPr/>
      <w:sdtContent>
        <w:p w:rsidR="00A30417" w:rsidRDefault="00A30417" w:rsidP="00A30417">
          <w:pPr>
            <w:pStyle w:val="Inhaltsverzeichnisberschrift"/>
            <w:spacing w:before="0"/>
          </w:pPr>
          <w:r>
            <w:t>Inhalt</w:t>
          </w:r>
        </w:p>
        <w:p w:rsidR="00F17561" w:rsidRPr="00F17561" w:rsidRDefault="00F17561" w:rsidP="00F17561">
          <w:pPr>
            <w:rPr>
              <w:b/>
              <w:sz w:val="28"/>
              <w:lang w:eastAsia="de-DE"/>
            </w:rPr>
          </w:pPr>
          <w:r w:rsidRPr="00F17561">
            <w:rPr>
              <w:b/>
              <w:sz w:val="28"/>
              <w:lang w:eastAsia="de-DE"/>
            </w:rPr>
            <w:t>Trigger und View in Datenbanken</w:t>
          </w:r>
        </w:p>
        <w:p w:rsidR="00581D17" w:rsidRDefault="00A3041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43380429" w:history="1">
            <w:r w:rsidR="00581D17" w:rsidRPr="00395B15">
              <w:rPr>
                <w:rStyle w:val="Hyperlink"/>
                <w:rFonts w:cstheme="minorHAnsi"/>
                <w:noProof/>
              </w:rPr>
              <w:t>Ziel</w:t>
            </w:r>
            <w:r w:rsidR="00581D17">
              <w:rPr>
                <w:noProof/>
                <w:webHidden/>
              </w:rPr>
              <w:tab/>
            </w:r>
            <w:r w:rsidR="00581D17">
              <w:rPr>
                <w:noProof/>
                <w:webHidden/>
              </w:rPr>
              <w:fldChar w:fldCharType="begin"/>
            </w:r>
            <w:r w:rsidR="00581D17">
              <w:rPr>
                <w:noProof/>
                <w:webHidden/>
              </w:rPr>
              <w:instrText xml:space="preserve"> PAGEREF _Toc443380429 \h </w:instrText>
            </w:r>
            <w:r w:rsidR="00581D17">
              <w:rPr>
                <w:noProof/>
                <w:webHidden/>
              </w:rPr>
            </w:r>
            <w:r w:rsidR="00581D17">
              <w:rPr>
                <w:noProof/>
                <w:webHidden/>
              </w:rPr>
              <w:fldChar w:fldCharType="separate"/>
            </w:r>
            <w:r w:rsidR="00581D17">
              <w:rPr>
                <w:noProof/>
                <w:webHidden/>
              </w:rPr>
              <w:t>3</w:t>
            </w:r>
            <w:r w:rsidR="00581D17">
              <w:rPr>
                <w:noProof/>
                <w:webHidden/>
              </w:rPr>
              <w:fldChar w:fldCharType="end"/>
            </w:r>
          </w:hyperlink>
        </w:p>
        <w:p w:rsidR="00581D17" w:rsidRDefault="00581D17">
          <w:pPr>
            <w:pStyle w:val="Verzeichnis1"/>
            <w:tabs>
              <w:tab w:val="right" w:leader="dot" w:pos="9062"/>
            </w:tabs>
            <w:rPr>
              <w:rFonts w:eastAsiaTheme="minorEastAsia"/>
              <w:noProof/>
              <w:lang w:eastAsia="de-DE"/>
            </w:rPr>
          </w:pPr>
          <w:hyperlink w:anchor="_Toc443380430" w:history="1">
            <w:r w:rsidRPr="00395B15">
              <w:rPr>
                <w:rStyle w:val="Hyperlink"/>
                <w:rFonts w:cstheme="minorHAnsi"/>
                <w:noProof/>
              </w:rPr>
              <w:t>Farben</w:t>
            </w:r>
            <w:r>
              <w:rPr>
                <w:noProof/>
                <w:webHidden/>
              </w:rPr>
              <w:tab/>
            </w:r>
            <w:r>
              <w:rPr>
                <w:noProof/>
                <w:webHidden/>
              </w:rPr>
              <w:fldChar w:fldCharType="begin"/>
            </w:r>
            <w:r>
              <w:rPr>
                <w:noProof/>
                <w:webHidden/>
              </w:rPr>
              <w:instrText xml:space="preserve"> PAGEREF _Toc443380430 \h </w:instrText>
            </w:r>
            <w:r>
              <w:rPr>
                <w:noProof/>
                <w:webHidden/>
              </w:rPr>
            </w:r>
            <w:r>
              <w:rPr>
                <w:noProof/>
                <w:webHidden/>
              </w:rPr>
              <w:fldChar w:fldCharType="separate"/>
            </w:r>
            <w:r>
              <w:rPr>
                <w:noProof/>
                <w:webHidden/>
              </w:rPr>
              <w:t>3</w:t>
            </w:r>
            <w:r>
              <w:rPr>
                <w:noProof/>
                <w:webHidden/>
              </w:rPr>
              <w:fldChar w:fldCharType="end"/>
            </w:r>
          </w:hyperlink>
        </w:p>
        <w:p w:rsidR="00581D17" w:rsidRDefault="00581D17">
          <w:pPr>
            <w:pStyle w:val="Verzeichnis2"/>
            <w:tabs>
              <w:tab w:val="right" w:leader="dot" w:pos="9062"/>
            </w:tabs>
            <w:rPr>
              <w:rFonts w:eastAsiaTheme="minorEastAsia"/>
              <w:noProof/>
              <w:lang w:eastAsia="de-DE"/>
            </w:rPr>
          </w:pPr>
          <w:hyperlink w:anchor="_Toc443380431" w:history="1">
            <w:r w:rsidRPr="00395B15">
              <w:rPr>
                <w:rStyle w:val="Hyperlink"/>
                <w:rFonts w:cstheme="minorHAnsi"/>
                <w:noProof/>
              </w:rPr>
              <w:t>Layout</w:t>
            </w:r>
            <w:r>
              <w:rPr>
                <w:noProof/>
                <w:webHidden/>
              </w:rPr>
              <w:tab/>
            </w:r>
            <w:r>
              <w:rPr>
                <w:noProof/>
                <w:webHidden/>
              </w:rPr>
              <w:fldChar w:fldCharType="begin"/>
            </w:r>
            <w:r>
              <w:rPr>
                <w:noProof/>
                <w:webHidden/>
              </w:rPr>
              <w:instrText xml:space="preserve"> PAGEREF _Toc443380431 \h </w:instrText>
            </w:r>
            <w:r>
              <w:rPr>
                <w:noProof/>
                <w:webHidden/>
              </w:rPr>
            </w:r>
            <w:r>
              <w:rPr>
                <w:noProof/>
                <w:webHidden/>
              </w:rPr>
              <w:fldChar w:fldCharType="separate"/>
            </w:r>
            <w:r>
              <w:rPr>
                <w:noProof/>
                <w:webHidden/>
              </w:rPr>
              <w:t>3</w:t>
            </w:r>
            <w:r>
              <w:rPr>
                <w:noProof/>
                <w:webHidden/>
              </w:rPr>
              <w:fldChar w:fldCharType="end"/>
            </w:r>
          </w:hyperlink>
        </w:p>
        <w:p w:rsidR="00581D17" w:rsidRDefault="00581D17">
          <w:pPr>
            <w:pStyle w:val="Verzeichnis2"/>
            <w:tabs>
              <w:tab w:val="right" w:leader="dot" w:pos="9062"/>
            </w:tabs>
            <w:rPr>
              <w:rFonts w:eastAsiaTheme="minorEastAsia"/>
              <w:noProof/>
              <w:lang w:eastAsia="de-DE"/>
            </w:rPr>
          </w:pPr>
          <w:hyperlink w:anchor="_Toc443380432" w:history="1">
            <w:r w:rsidRPr="00395B15">
              <w:rPr>
                <w:rStyle w:val="Hyperlink"/>
                <w:rFonts w:cstheme="minorHAnsi"/>
                <w:noProof/>
              </w:rPr>
              <w:t>Schriftart und Schriftfarbe</w:t>
            </w:r>
            <w:r>
              <w:rPr>
                <w:noProof/>
                <w:webHidden/>
              </w:rPr>
              <w:tab/>
            </w:r>
            <w:r>
              <w:rPr>
                <w:noProof/>
                <w:webHidden/>
              </w:rPr>
              <w:fldChar w:fldCharType="begin"/>
            </w:r>
            <w:r>
              <w:rPr>
                <w:noProof/>
                <w:webHidden/>
              </w:rPr>
              <w:instrText xml:space="preserve"> PAGEREF _Toc443380432 \h </w:instrText>
            </w:r>
            <w:r>
              <w:rPr>
                <w:noProof/>
                <w:webHidden/>
              </w:rPr>
            </w:r>
            <w:r>
              <w:rPr>
                <w:noProof/>
                <w:webHidden/>
              </w:rPr>
              <w:fldChar w:fldCharType="separate"/>
            </w:r>
            <w:r>
              <w:rPr>
                <w:noProof/>
                <w:webHidden/>
              </w:rPr>
              <w:t>3</w:t>
            </w:r>
            <w:r>
              <w:rPr>
                <w:noProof/>
                <w:webHidden/>
              </w:rPr>
              <w:fldChar w:fldCharType="end"/>
            </w:r>
          </w:hyperlink>
        </w:p>
        <w:p w:rsidR="00581D17" w:rsidRDefault="00581D17">
          <w:pPr>
            <w:pStyle w:val="Verzeichnis2"/>
            <w:tabs>
              <w:tab w:val="right" w:leader="dot" w:pos="9062"/>
            </w:tabs>
            <w:rPr>
              <w:rFonts w:eastAsiaTheme="minorEastAsia"/>
              <w:noProof/>
              <w:lang w:eastAsia="de-DE"/>
            </w:rPr>
          </w:pPr>
          <w:hyperlink w:anchor="_Toc443380433" w:history="1">
            <w:r w:rsidRPr="00395B15">
              <w:rPr>
                <w:rStyle w:val="Hyperlink"/>
                <w:rFonts w:cstheme="minorHAnsi"/>
                <w:noProof/>
              </w:rPr>
              <w:t>Grafiken</w:t>
            </w:r>
            <w:r>
              <w:rPr>
                <w:noProof/>
                <w:webHidden/>
              </w:rPr>
              <w:tab/>
            </w:r>
            <w:r>
              <w:rPr>
                <w:noProof/>
                <w:webHidden/>
              </w:rPr>
              <w:fldChar w:fldCharType="begin"/>
            </w:r>
            <w:r>
              <w:rPr>
                <w:noProof/>
                <w:webHidden/>
              </w:rPr>
              <w:instrText xml:space="preserve"> PAGEREF _Toc443380433 \h </w:instrText>
            </w:r>
            <w:r>
              <w:rPr>
                <w:noProof/>
                <w:webHidden/>
              </w:rPr>
            </w:r>
            <w:r>
              <w:rPr>
                <w:noProof/>
                <w:webHidden/>
              </w:rPr>
              <w:fldChar w:fldCharType="separate"/>
            </w:r>
            <w:r>
              <w:rPr>
                <w:noProof/>
                <w:webHidden/>
              </w:rPr>
              <w:t>3</w:t>
            </w:r>
            <w:r>
              <w:rPr>
                <w:noProof/>
                <w:webHidden/>
              </w:rPr>
              <w:fldChar w:fldCharType="end"/>
            </w:r>
          </w:hyperlink>
        </w:p>
        <w:p w:rsidR="00581D17" w:rsidRDefault="00581D17">
          <w:pPr>
            <w:pStyle w:val="Verzeichnis2"/>
            <w:tabs>
              <w:tab w:val="right" w:leader="dot" w:pos="9062"/>
            </w:tabs>
            <w:rPr>
              <w:rFonts w:eastAsiaTheme="minorEastAsia"/>
              <w:noProof/>
              <w:lang w:eastAsia="de-DE"/>
            </w:rPr>
          </w:pPr>
          <w:hyperlink w:anchor="_Toc443380434" w:history="1">
            <w:r w:rsidRPr="00395B15">
              <w:rPr>
                <w:rStyle w:val="Hyperlink"/>
                <w:rFonts w:cstheme="minorHAnsi"/>
                <w:noProof/>
              </w:rPr>
              <w:t>Fazit</w:t>
            </w:r>
            <w:r>
              <w:rPr>
                <w:noProof/>
                <w:webHidden/>
              </w:rPr>
              <w:tab/>
            </w:r>
            <w:r>
              <w:rPr>
                <w:noProof/>
                <w:webHidden/>
              </w:rPr>
              <w:fldChar w:fldCharType="begin"/>
            </w:r>
            <w:r>
              <w:rPr>
                <w:noProof/>
                <w:webHidden/>
              </w:rPr>
              <w:instrText xml:space="preserve"> PAGEREF _Toc443380434 \h </w:instrText>
            </w:r>
            <w:r>
              <w:rPr>
                <w:noProof/>
                <w:webHidden/>
              </w:rPr>
            </w:r>
            <w:r>
              <w:rPr>
                <w:noProof/>
                <w:webHidden/>
              </w:rPr>
              <w:fldChar w:fldCharType="separate"/>
            </w:r>
            <w:r>
              <w:rPr>
                <w:noProof/>
                <w:webHidden/>
              </w:rPr>
              <w:t>3</w:t>
            </w:r>
            <w:r>
              <w:rPr>
                <w:noProof/>
                <w:webHidden/>
              </w:rPr>
              <w:fldChar w:fldCharType="end"/>
            </w:r>
          </w:hyperlink>
        </w:p>
        <w:p w:rsidR="00581D17" w:rsidRDefault="00581D17">
          <w:pPr>
            <w:pStyle w:val="Verzeichnis1"/>
            <w:tabs>
              <w:tab w:val="right" w:leader="dot" w:pos="9062"/>
            </w:tabs>
            <w:rPr>
              <w:rFonts w:eastAsiaTheme="minorEastAsia"/>
              <w:noProof/>
              <w:lang w:eastAsia="de-DE"/>
            </w:rPr>
          </w:pPr>
          <w:hyperlink w:anchor="_Toc443380435" w:history="1">
            <w:r w:rsidRPr="00395B15">
              <w:rPr>
                <w:rStyle w:val="Hyperlink"/>
                <w:rFonts w:cstheme="minorHAnsi"/>
                <w:noProof/>
              </w:rPr>
              <w:t>Inhalt</w:t>
            </w:r>
            <w:r>
              <w:rPr>
                <w:noProof/>
                <w:webHidden/>
              </w:rPr>
              <w:tab/>
            </w:r>
            <w:r>
              <w:rPr>
                <w:noProof/>
                <w:webHidden/>
              </w:rPr>
              <w:fldChar w:fldCharType="begin"/>
            </w:r>
            <w:r>
              <w:rPr>
                <w:noProof/>
                <w:webHidden/>
              </w:rPr>
              <w:instrText xml:space="preserve"> PAGEREF _Toc443380435 \h </w:instrText>
            </w:r>
            <w:r>
              <w:rPr>
                <w:noProof/>
                <w:webHidden/>
              </w:rPr>
            </w:r>
            <w:r>
              <w:rPr>
                <w:noProof/>
                <w:webHidden/>
              </w:rPr>
              <w:fldChar w:fldCharType="separate"/>
            </w:r>
            <w:r>
              <w:rPr>
                <w:noProof/>
                <w:webHidden/>
              </w:rPr>
              <w:t>5</w:t>
            </w:r>
            <w:r>
              <w:rPr>
                <w:noProof/>
                <w:webHidden/>
              </w:rPr>
              <w:fldChar w:fldCharType="end"/>
            </w:r>
          </w:hyperlink>
        </w:p>
        <w:p w:rsidR="00581D17" w:rsidRDefault="00581D17">
          <w:pPr>
            <w:pStyle w:val="Verzeichnis2"/>
            <w:tabs>
              <w:tab w:val="right" w:leader="dot" w:pos="9062"/>
            </w:tabs>
            <w:rPr>
              <w:rFonts w:eastAsiaTheme="minorEastAsia"/>
              <w:noProof/>
              <w:lang w:eastAsia="de-DE"/>
            </w:rPr>
          </w:pPr>
          <w:hyperlink w:anchor="_Toc443380436" w:history="1">
            <w:r w:rsidRPr="00395B15">
              <w:rPr>
                <w:rStyle w:val="Hyperlink"/>
                <w:rFonts w:cstheme="minorHAnsi"/>
                <w:noProof/>
              </w:rPr>
              <w:t>Thema</w:t>
            </w:r>
            <w:r>
              <w:rPr>
                <w:noProof/>
                <w:webHidden/>
              </w:rPr>
              <w:tab/>
            </w:r>
            <w:r>
              <w:rPr>
                <w:noProof/>
                <w:webHidden/>
              </w:rPr>
              <w:fldChar w:fldCharType="begin"/>
            </w:r>
            <w:r>
              <w:rPr>
                <w:noProof/>
                <w:webHidden/>
              </w:rPr>
              <w:instrText xml:space="preserve"> PAGEREF _Toc443380436 \h </w:instrText>
            </w:r>
            <w:r>
              <w:rPr>
                <w:noProof/>
                <w:webHidden/>
              </w:rPr>
            </w:r>
            <w:r>
              <w:rPr>
                <w:noProof/>
                <w:webHidden/>
              </w:rPr>
              <w:fldChar w:fldCharType="separate"/>
            </w:r>
            <w:r>
              <w:rPr>
                <w:noProof/>
                <w:webHidden/>
              </w:rPr>
              <w:t>5</w:t>
            </w:r>
            <w:r>
              <w:rPr>
                <w:noProof/>
                <w:webHidden/>
              </w:rPr>
              <w:fldChar w:fldCharType="end"/>
            </w:r>
          </w:hyperlink>
        </w:p>
        <w:p w:rsidR="00581D17" w:rsidRDefault="00581D17">
          <w:pPr>
            <w:pStyle w:val="Verzeichnis2"/>
            <w:tabs>
              <w:tab w:val="right" w:leader="dot" w:pos="9062"/>
            </w:tabs>
            <w:rPr>
              <w:rFonts w:eastAsiaTheme="minorEastAsia"/>
              <w:noProof/>
              <w:lang w:eastAsia="de-DE"/>
            </w:rPr>
          </w:pPr>
          <w:hyperlink w:anchor="_Toc443380437" w:history="1">
            <w:r w:rsidRPr="00395B15">
              <w:rPr>
                <w:rStyle w:val="Hyperlink"/>
                <w:rFonts w:cstheme="minorHAnsi"/>
                <w:noProof/>
              </w:rPr>
              <w:t>Trigger</w:t>
            </w:r>
            <w:r>
              <w:rPr>
                <w:noProof/>
                <w:webHidden/>
              </w:rPr>
              <w:tab/>
            </w:r>
            <w:r>
              <w:rPr>
                <w:noProof/>
                <w:webHidden/>
              </w:rPr>
              <w:fldChar w:fldCharType="begin"/>
            </w:r>
            <w:r>
              <w:rPr>
                <w:noProof/>
                <w:webHidden/>
              </w:rPr>
              <w:instrText xml:space="preserve"> PAGEREF _Toc443380437 \h </w:instrText>
            </w:r>
            <w:r>
              <w:rPr>
                <w:noProof/>
                <w:webHidden/>
              </w:rPr>
            </w:r>
            <w:r>
              <w:rPr>
                <w:noProof/>
                <w:webHidden/>
              </w:rPr>
              <w:fldChar w:fldCharType="separate"/>
            </w:r>
            <w:r>
              <w:rPr>
                <w:noProof/>
                <w:webHidden/>
              </w:rPr>
              <w:t>5</w:t>
            </w:r>
            <w:r>
              <w:rPr>
                <w:noProof/>
                <w:webHidden/>
              </w:rPr>
              <w:fldChar w:fldCharType="end"/>
            </w:r>
          </w:hyperlink>
        </w:p>
        <w:p w:rsidR="00581D17" w:rsidRDefault="00581D17">
          <w:pPr>
            <w:pStyle w:val="Verzeichnis2"/>
            <w:tabs>
              <w:tab w:val="right" w:leader="dot" w:pos="9062"/>
            </w:tabs>
            <w:rPr>
              <w:rFonts w:eastAsiaTheme="minorEastAsia"/>
              <w:noProof/>
              <w:lang w:eastAsia="de-DE"/>
            </w:rPr>
          </w:pPr>
          <w:hyperlink w:anchor="_Toc443380438" w:history="1">
            <w:r w:rsidRPr="00395B15">
              <w:rPr>
                <w:rStyle w:val="Hyperlink"/>
                <w:rFonts w:cstheme="minorHAnsi"/>
                <w:noProof/>
              </w:rPr>
              <w:t>View</w:t>
            </w:r>
            <w:r>
              <w:rPr>
                <w:noProof/>
                <w:webHidden/>
              </w:rPr>
              <w:tab/>
            </w:r>
            <w:r>
              <w:rPr>
                <w:noProof/>
                <w:webHidden/>
              </w:rPr>
              <w:fldChar w:fldCharType="begin"/>
            </w:r>
            <w:r>
              <w:rPr>
                <w:noProof/>
                <w:webHidden/>
              </w:rPr>
              <w:instrText xml:space="preserve"> PAGEREF _Toc443380438 \h </w:instrText>
            </w:r>
            <w:r>
              <w:rPr>
                <w:noProof/>
                <w:webHidden/>
              </w:rPr>
            </w:r>
            <w:r>
              <w:rPr>
                <w:noProof/>
                <w:webHidden/>
              </w:rPr>
              <w:fldChar w:fldCharType="separate"/>
            </w:r>
            <w:r>
              <w:rPr>
                <w:noProof/>
                <w:webHidden/>
              </w:rPr>
              <w:t>5</w:t>
            </w:r>
            <w:r>
              <w:rPr>
                <w:noProof/>
                <w:webHidden/>
              </w:rPr>
              <w:fldChar w:fldCharType="end"/>
            </w:r>
          </w:hyperlink>
        </w:p>
        <w:p w:rsidR="00581D17" w:rsidRDefault="00581D17">
          <w:pPr>
            <w:pStyle w:val="Verzeichnis2"/>
            <w:tabs>
              <w:tab w:val="right" w:leader="dot" w:pos="9062"/>
            </w:tabs>
            <w:rPr>
              <w:rFonts w:eastAsiaTheme="minorEastAsia"/>
              <w:noProof/>
              <w:lang w:eastAsia="de-DE"/>
            </w:rPr>
          </w:pPr>
          <w:hyperlink w:anchor="_Toc443380439" w:history="1">
            <w:r w:rsidRPr="00395B15">
              <w:rPr>
                <w:rStyle w:val="Hyperlink"/>
                <w:rFonts w:cstheme="minorHAnsi"/>
                <w:noProof/>
              </w:rPr>
              <w:t>Quellen</w:t>
            </w:r>
            <w:r>
              <w:rPr>
                <w:noProof/>
                <w:webHidden/>
              </w:rPr>
              <w:tab/>
            </w:r>
            <w:r>
              <w:rPr>
                <w:noProof/>
                <w:webHidden/>
              </w:rPr>
              <w:fldChar w:fldCharType="begin"/>
            </w:r>
            <w:r>
              <w:rPr>
                <w:noProof/>
                <w:webHidden/>
              </w:rPr>
              <w:instrText xml:space="preserve"> PAGEREF _Toc443380439 \h </w:instrText>
            </w:r>
            <w:r>
              <w:rPr>
                <w:noProof/>
                <w:webHidden/>
              </w:rPr>
            </w:r>
            <w:r>
              <w:rPr>
                <w:noProof/>
                <w:webHidden/>
              </w:rPr>
              <w:fldChar w:fldCharType="separate"/>
            </w:r>
            <w:r>
              <w:rPr>
                <w:noProof/>
                <w:webHidden/>
              </w:rPr>
              <w:t>5</w:t>
            </w:r>
            <w:r>
              <w:rPr>
                <w:noProof/>
                <w:webHidden/>
              </w:rPr>
              <w:fldChar w:fldCharType="end"/>
            </w:r>
          </w:hyperlink>
        </w:p>
        <w:p w:rsidR="00A30417" w:rsidRDefault="00A30417">
          <w:r>
            <w:rPr>
              <w:b/>
              <w:bCs/>
            </w:rPr>
            <w:fldChar w:fldCharType="end"/>
          </w:r>
        </w:p>
      </w:sdtContent>
    </w:sdt>
    <w:p w:rsidR="00A30417" w:rsidRDefault="00A30417"/>
    <w:p w:rsidR="00A30417" w:rsidRDefault="00A30417">
      <w:r>
        <w:br w:type="page"/>
      </w:r>
    </w:p>
    <w:p w:rsidR="00581D17" w:rsidRDefault="00581D17" w:rsidP="00A30417">
      <w:pPr>
        <w:pStyle w:val="berschrift1"/>
        <w:spacing w:before="0"/>
        <w:rPr>
          <w:rFonts w:asciiTheme="minorHAnsi" w:hAnsiTheme="minorHAnsi" w:cstheme="minorHAnsi"/>
          <w:color w:val="auto"/>
          <w:sz w:val="48"/>
          <w:u w:val="single"/>
        </w:rPr>
      </w:pPr>
      <w:bookmarkStart w:id="0" w:name="_Toc443380429"/>
      <w:r>
        <w:rPr>
          <w:rFonts w:asciiTheme="minorHAnsi" w:hAnsiTheme="minorHAnsi" w:cstheme="minorHAnsi"/>
          <w:color w:val="auto"/>
          <w:sz w:val="48"/>
          <w:u w:val="single"/>
        </w:rPr>
        <w:lastRenderedPageBreak/>
        <w:t>Ziel</w:t>
      </w:r>
      <w:bookmarkEnd w:id="0"/>
    </w:p>
    <w:p w:rsidR="00581D17" w:rsidRPr="00581D17" w:rsidRDefault="00581D17" w:rsidP="00581D17">
      <w:pPr>
        <w:spacing w:after="0"/>
      </w:pPr>
      <w:r>
        <w:t>In meiner Präsentation steht das Ziel, über die Funktionen von Trigger und View aufzuklären, an erster Stelle. Sie sollen allgemeines über die Funktionen zur Datenbankmanagement erläutern und einiges an Hintergrundwissen vermitteln. Sie sollen aufzeigen, was uns eigentlich die sogenannten Trigger und View bringen und warum einige Firmen dies in einer Datenbank mit in ihr System einbauen.</w:t>
      </w:r>
    </w:p>
    <w:p w:rsidR="00581D17" w:rsidRPr="00581D17" w:rsidRDefault="00581D17" w:rsidP="00581D17">
      <w:pPr>
        <w:spacing w:after="0"/>
      </w:pPr>
    </w:p>
    <w:p w:rsidR="00461647" w:rsidRPr="00A30417" w:rsidRDefault="00461647" w:rsidP="00A30417">
      <w:pPr>
        <w:pStyle w:val="berschrift1"/>
        <w:spacing w:before="0"/>
        <w:rPr>
          <w:rFonts w:asciiTheme="minorHAnsi" w:hAnsiTheme="minorHAnsi" w:cstheme="minorHAnsi"/>
          <w:color w:val="auto"/>
          <w:sz w:val="48"/>
          <w:u w:val="single"/>
        </w:rPr>
      </w:pPr>
      <w:bookmarkStart w:id="1" w:name="_Toc443380430"/>
      <w:r w:rsidRPr="00A30417">
        <w:rPr>
          <w:rFonts w:asciiTheme="minorHAnsi" w:hAnsiTheme="minorHAnsi" w:cstheme="minorHAnsi"/>
          <w:color w:val="auto"/>
          <w:sz w:val="48"/>
          <w:u w:val="single"/>
        </w:rPr>
        <w:t>Farb</w:t>
      </w:r>
      <w:bookmarkEnd w:id="1"/>
      <w:r w:rsidR="00581D17">
        <w:rPr>
          <w:rFonts w:asciiTheme="minorHAnsi" w:hAnsiTheme="minorHAnsi" w:cstheme="minorHAnsi"/>
          <w:color w:val="auto"/>
          <w:sz w:val="48"/>
          <w:u w:val="single"/>
        </w:rPr>
        <w:t>muster</w:t>
      </w:r>
    </w:p>
    <w:p w:rsidR="00461647" w:rsidRDefault="00581D17" w:rsidP="00264E74">
      <w:pPr>
        <w:spacing w:after="0"/>
      </w:pPr>
      <w:r>
        <w:t>Bei der Wahl der Farben habe ich darauf geachtet, dass sie sowohl eine gute Lesbarkeit garantieren. Daher habe ich mich für die Farben Orange und Blau entschieden, die die Farben im Layout von MySQL sind. Diesen Farben garantieren die gewünschte Lesbarkeit aus allen Positionen als auch passen sie perfekt zu dem Thema „Trigger und View in Bezug auf Datenbanken“. Der schlichte weiße Hintergrund lässt die schwarze Schrift und die Orange-Blauen Überschriften gut aus dem Layout herausstechen.</w:t>
      </w:r>
      <w:r w:rsidR="00AA2B6F">
        <w:t xml:space="preserve"> Ebenfalls die Skizzen und Bilder wurden in den beiden Farben Orange und Blau gehalten, damit sie gut zu den Überschriften und zu dem Thema passen.</w:t>
      </w:r>
      <w:bookmarkStart w:id="2" w:name="_GoBack"/>
      <w:bookmarkEnd w:id="2"/>
    </w:p>
    <w:p w:rsidR="00581D17" w:rsidRDefault="00581D17" w:rsidP="00264E74">
      <w:pPr>
        <w:spacing w:after="0"/>
      </w:pPr>
    </w:p>
    <w:p w:rsidR="00264E74" w:rsidRPr="00A30417" w:rsidRDefault="00264E74" w:rsidP="00A30417">
      <w:pPr>
        <w:pStyle w:val="berschrift2"/>
        <w:spacing w:before="0"/>
        <w:rPr>
          <w:rFonts w:asciiTheme="minorHAnsi" w:hAnsiTheme="minorHAnsi" w:cstheme="minorHAnsi"/>
          <w:b w:val="0"/>
          <w:color w:val="auto"/>
          <w:sz w:val="36"/>
        </w:rPr>
      </w:pPr>
      <w:bookmarkStart w:id="3" w:name="_Toc443380431"/>
      <w:r w:rsidRPr="00A30417">
        <w:rPr>
          <w:rFonts w:asciiTheme="minorHAnsi" w:hAnsiTheme="minorHAnsi" w:cstheme="minorHAnsi"/>
          <w:color w:val="auto"/>
          <w:sz w:val="36"/>
        </w:rPr>
        <w:t>Layout</w:t>
      </w:r>
      <w:bookmarkEnd w:id="3"/>
    </w:p>
    <w:p w:rsidR="00264E74" w:rsidRDefault="00264E74" w:rsidP="00264E74">
      <w:pPr>
        <w:spacing w:after="0"/>
      </w:pPr>
      <w:r>
        <w:t>Das Layout hat einen weißen Hintergrund, da auf dem weißen Hintergrund fast jede Farbe gut erkennbar ist. Auf der Titelseite der Präsentation ist auf der rechten unteren Seite das Logo von MySQL zu sehen, das auch in den jeweiligen Farben Blau und Orange dargestellt wird. Auf der linken oberen Seite ist ein weiteres Logo von MySQL zu sehen, das auch in den Farben von Blau und Orange dargestellt wird. Dieses Logo ist auch weiterhin auf den nachfolgenden Seiten zu sehen während das andere Logo nur auf der Titelseite angezeigt wird.</w:t>
      </w:r>
    </w:p>
    <w:p w:rsidR="00264E74" w:rsidRDefault="00264E74" w:rsidP="00264E74">
      <w:pPr>
        <w:spacing w:after="0"/>
      </w:pPr>
    </w:p>
    <w:p w:rsidR="00264E74" w:rsidRPr="00A30417" w:rsidRDefault="00264E74" w:rsidP="00A30417">
      <w:pPr>
        <w:pStyle w:val="berschrift2"/>
        <w:spacing w:before="0"/>
        <w:rPr>
          <w:rFonts w:asciiTheme="minorHAnsi" w:hAnsiTheme="minorHAnsi" w:cstheme="minorHAnsi"/>
          <w:color w:val="auto"/>
          <w:sz w:val="36"/>
        </w:rPr>
      </w:pPr>
      <w:bookmarkStart w:id="4" w:name="_Toc443380432"/>
      <w:r w:rsidRPr="00A30417">
        <w:rPr>
          <w:rFonts w:asciiTheme="minorHAnsi" w:hAnsiTheme="minorHAnsi" w:cstheme="minorHAnsi"/>
          <w:color w:val="auto"/>
          <w:sz w:val="36"/>
        </w:rPr>
        <w:t>Schriftart und Schriftfarbe</w:t>
      </w:r>
      <w:bookmarkEnd w:id="4"/>
    </w:p>
    <w:p w:rsidR="00264E74" w:rsidRDefault="00264E74" w:rsidP="00264E74">
      <w:pPr>
        <w:spacing w:after="0"/>
      </w:pPr>
      <w:r>
        <w:t>Die Schriftart von den Überschriften sowohl der Titelfolie als auch der anderen Folien ist Arial in Schriftgröße von 44 pt. Der Vorteil von Arial ist, dass diese Schriftart von jeder Entfernung gut lesbar ist und sie perfekt zu dem Thema passt. Die ersten Buchstaben besitzen die Schriftfarbe Blau während die nachfolgenden Buchstaben die Farbe Orange besitzen. Dies sollen die Farben des Logos von MySQL darstellen, damit die Überschriften gut mit dem Logo harmonieren. Die einzelnen Textpunkte sind im Klassischen Schwarz geschrieben, damit diese durch einen höchstmöglichen Kontrast aus dem Bild herausstechen.</w:t>
      </w:r>
      <w:r w:rsidR="00F5459B">
        <w:t xml:space="preserve"> Diese Texte wurden mit Calibri geschrieben, damit sie gut lesbar sind. Die Schriftgröße beläuft sich auf 32 pt, währe</w:t>
      </w:r>
      <w:r w:rsidR="0059123A">
        <w:t>nd sie allerdings bei weiteren Unterpunkten sich auf Schriftgröße 20</w:t>
      </w:r>
      <w:r w:rsidR="00443937">
        <w:t xml:space="preserve"> pt</w:t>
      </w:r>
      <w:r w:rsidR="0059123A">
        <w:t xml:space="preserve"> </w:t>
      </w:r>
      <w:r w:rsidR="00443937">
        <w:t>verklein</w:t>
      </w:r>
      <w:r w:rsidR="0059123A">
        <w:t>ert</w:t>
      </w:r>
      <w:r w:rsidR="00443937">
        <w:t>.</w:t>
      </w:r>
    </w:p>
    <w:p w:rsidR="006E0683" w:rsidRDefault="006E0683" w:rsidP="00264E74">
      <w:pPr>
        <w:spacing w:after="0"/>
      </w:pPr>
    </w:p>
    <w:p w:rsidR="006E0683" w:rsidRPr="00A30417" w:rsidRDefault="006E0683" w:rsidP="00A30417">
      <w:pPr>
        <w:pStyle w:val="berschrift2"/>
        <w:spacing w:before="0"/>
        <w:rPr>
          <w:rFonts w:asciiTheme="minorHAnsi" w:hAnsiTheme="minorHAnsi" w:cstheme="minorHAnsi"/>
          <w:color w:val="auto"/>
          <w:sz w:val="36"/>
        </w:rPr>
      </w:pPr>
      <w:bookmarkStart w:id="5" w:name="_Toc443380433"/>
      <w:r w:rsidRPr="00A30417">
        <w:rPr>
          <w:rFonts w:asciiTheme="minorHAnsi" w:hAnsiTheme="minorHAnsi" w:cstheme="minorHAnsi"/>
          <w:color w:val="auto"/>
          <w:sz w:val="36"/>
        </w:rPr>
        <w:t>Grafiken</w:t>
      </w:r>
      <w:bookmarkEnd w:id="5"/>
    </w:p>
    <w:p w:rsidR="006E0683" w:rsidRDefault="006E0683" w:rsidP="00264E74">
      <w:pPr>
        <w:spacing w:after="0"/>
      </w:pPr>
      <w:r>
        <w:t>Alle Grafiken haben die Farben Blau und Orange. Dies soll bewirken, dass sie gegenüber dem Weißen Hintergrund sehr gut erkennbar sind und dass sie mit dem Logo von MySQL, dass die Farben Blau und Orange hat, in Harmonie stehen. Bilder wurden ebenfalls auf Bezug auf MySQL eingefügt, so dass auch diese die Farben Blau und Orange besitzen. Abweichu</w:t>
      </w:r>
      <w:r w:rsidR="00461647">
        <w:t>ngen sind wenn dann nur gering.</w:t>
      </w:r>
    </w:p>
    <w:p w:rsidR="00461647" w:rsidRDefault="00461647" w:rsidP="00264E74">
      <w:pPr>
        <w:spacing w:after="0"/>
      </w:pPr>
    </w:p>
    <w:p w:rsidR="00461647" w:rsidRPr="00A30417" w:rsidRDefault="00461647" w:rsidP="00A30417">
      <w:pPr>
        <w:pStyle w:val="berschrift2"/>
        <w:spacing w:before="0"/>
        <w:rPr>
          <w:rFonts w:asciiTheme="minorHAnsi" w:hAnsiTheme="minorHAnsi" w:cstheme="minorHAnsi"/>
          <w:color w:val="auto"/>
          <w:sz w:val="36"/>
        </w:rPr>
      </w:pPr>
      <w:bookmarkStart w:id="6" w:name="_Toc443380434"/>
      <w:r w:rsidRPr="00A30417">
        <w:rPr>
          <w:rFonts w:asciiTheme="minorHAnsi" w:hAnsiTheme="minorHAnsi" w:cstheme="minorHAnsi"/>
          <w:color w:val="auto"/>
          <w:sz w:val="36"/>
        </w:rPr>
        <w:t>Fazit</w:t>
      </w:r>
      <w:bookmarkEnd w:id="6"/>
    </w:p>
    <w:p w:rsidR="00461647" w:rsidRDefault="00461647" w:rsidP="00581D17">
      <w:pPr>
        <w:spacing w:after="0"/>
      </w:pPr>
      <w:r>
        <w:t>Das einfache und schlichte Layout soll dafür sorgen, dass jede Farbe gut heraussticht. Die schwarze Farbe hat wohl den besten Kontrast zu den weißen Hintergrund. Mit den Blau-Orangen Grafiken und Überschriften sollen diese ebenfalls gut aus dem Hintergrund herausstechen. Leider kamen hierfür nicht viele Hintergrundfarben in Frage, da sich dies sonst zu schwer vom Hintergrund unterscheiden lässt. Der Grund für die Wahl der Blauen als auch der Orangen Farbe ist, dass diese Farben das Logo von MySQL besitzen.</w:t>
      </w:r>
      <w:r>
        <w:br w:type="page"/>
      </w:r>
    </w:p>
    <w:p w:rsidR="00461647" w:rsidRPr="00A30417" w:rsidRDefault="00461647" w:rsidP="00A30417">
      <w:pPr>
        <w:pStyle w:val="berschrift1"/>
        <w:spacing w:before="0"/>
        <w:rPr>
          <w:rFonts w:asciiTheme="minorHAnsi" w:hAnsiTheme="minorHAnsi" w:cstheme="minorHAnsi"/>
          <w:color w:val="auto"/>
          <w:sz w:val="48"/>
          <w:u w:val="single"/>
        </w:rPr>
      </w:pPr>
      <w:bookmarkStart w:id="7" w:name="_Toc443380435"/>
      <w:r w:rsidRPr="00A30417">
        <w:rPr>
          <w:rFonts w:asciiTheme="minorHAnsi" w:hAnsiTheme="minorHAnsi" w:cstheme="minorHAnsi"/>
          <w:color w:val="auto"/>
          <w:sz w:val="48"/>
          <w:u w:val="single"/>
        </w:rPr>
        <w:lastRenderedPageBreak/>
        <w:t>Inhalt</w:t>
      </w:r>
      <w:bookmarkEnd w:id="7"/>
    </w:p>
    <w:p w:rsidR="00461647" w:rsidRDefault="00461647" w:rsidP="00264E74">
      <w:pPr>
        <w:spacing w:after="0"/>
      </w:pPr>
    </w:p>
    <w:p w:rsidR="00461647" w:rsidRPr="00A30417" w:rsidRDefault="00461647" w:rsidP="00A30417">
      <w:pPr>
        <w:pStyle w:val="berschrift2"/>
        <w:spacing w:before="0"/>
        <w:rPr>
          <w:rFonts w:asciiTheme="minorHAnsi" w:hAnsiTheme="minorHAnsi" w:cstheme="minorHAnsi"/>
          <w:color w:val="auto"/>
          <w:sz w:val="36"/>
        </w:rPr>
      </w:pPr>
      <w:bookmarkStart w:id="8" w:name="_Toc443380436"/>
      <w:r w:rsidRPr="00A30417">
        <w:rPr>
          <w:rFonts w:asciiTheme="minorHAnsi" w:hAnsiTheme="minorHAnsi" w:cstheme="minorHAnsi"/>
          <w:color w:val="auto"/>
          <w:sz w:val="36"/>
        </w:rPr>
        <w:t>Thema</w:t>
      </w:r>
      <w:bookmarkEnd w:id="8"/>
    </w:p>
    <w:p w:rsidR="00461647" w:rsidRDefault="00461647" w:rsidP="00264E74">
      <w:pPr>
        <w:spacing w:after="0"/>
      </w:pPr>
      <w:r>
        <w:t xml:space="preserve">Das Thema der Präsentation ist Trigger und View auf Bezug von Datenbanken. </w:t>
      </w:r>
      <w:r w:rsidR="009F3F27">
        <w:t>Daher wurde auch meine Präsentation in den Farben von MySQL gestaltet wurde. Trigger und View sind Threads, die ausgeführt werden, wenn eine bestimmte Bedingung zutrifft.</w:t>
      </w:r>
    </w:p>
    <w:p w:rsidR="009F3F27" w:rsidRDefault="009F3F27" w:rsidP="00264E74">
      <w:pPr>
        <w:spacing w:after="0"/>
      </w:pPr>
    </w:p>
    <w:p w:rsidR="009F3F27" w:rsidRPr="00A30417" w:rsidRDefault="009F3F27" w:rsidP="00A30417">
      <w:pPr>
        <w:pStyle w:val="berschrift2"/>
        <w:spacing w:before="0"/>
        <w:rPr>
          <w:rFonts w:asciiTheme="minorHAnsi" w:hAnsiTheme="minorHAnsi" w:cstheme="minorHAnsi"/>
          <w:color w:val="auto"/>
          <w:sz w:val="36"/>
        </w:rPr>
      </w:pPr>
      <w:bookmarkStart w:id="9" w:name="_Toc443380437"/>
      <w:r w:rsidRPr="00A30417">
        <w:rPr>
          <w:rFonts w:asciiTheme="minorHAnsi" w:hAnsiTheme="minorHAnsi" w:cstheme="minorHAnsi"/>
          <w:color w:val="auto"/>
          <w:sz w:val="36"/>
        </w:rPr>
        <w:t>Trigger</w:t>
      </w:r>
      <w:bookmarkEnd w:id="9"/>
    </w:p>
    <w:p w:rsidR="009F3F27" w:rsidRDefault="009F3F27" w:rsidP="00264E74">
      <w:pPr>
        <w:spacing w:after="0"/>
      </w:pPr>
      <w:r>
        <w:t>Der Trigger ist eine automatische Prozedur, die ausgeführt wird, wenn ein Ereignis auf den Datenbankserver auftritt. Hierbei gibt es verschiedene Arten von Trigger:</w:t>
      </w:r>
    </w:p>
    <w:p w:rsidR="009F3F27" w:rsidRPr="00581D17" w:rsidRDefault="009F3F27" w:rsidP="009F3F27">
      <w:pPr>
        <w:pStyle w:val="Listenabsatz"/>
        <w:numPr>
          <w:ilvl w:val="0"/>
          <w:numId w:val="1"/>
        </w:numPr>
        <w:spacing w:after="0"/>
        <w:rPr>
          <w:lang w:val="en-US"/>
        </w:rPr>
      </w:pPr>
      <w:r w:rsidRPr="00581D17">
        <w:rPr>
          <w:lang w:val="en-US"/>
        </w:rPr>
        <w:t>DML-Trigger (Data Manipulation Language)</w:t>
      </w:r>
    </w:p>
    <w:p w:rsidR="009F3F27" w:rsidRDefault="009F3F27" w:rsidP="009F3F27">
      <w:pPr>
        <w:pStyle w:val="Listenabsatz"/>
        <w:spacing w:after="0"/>
        <w:ind w:left="360"/>
      </w:pPr>
      <w:r>
        <w:t>Dieser Trigger ändert Daten mit Hilfe eines DML-Ereignisses. DML-Ereignisse sind z. B. SELECT, UPDATE, DELETE oder INSERT.</w:t>
      </w:r>
    </w:p>
    <w:p w:rsidR="009F3F27" w:rsidRPr="00581D17" w:rsidRDefault="009F3F27" w:rsidP="009F3F27">
      <w:pPr>
        <w:pStyle w:val="Listenabsatz"/>
        <w:numPr>
          <w:ilvl w:val="0"/>
          <w:numId w:val="1"/>
        </w:numPr>
        <w:spacing w:after="0"/>
        <w:rPr>
          <w:lang w:val="en-US"/>
        </w:rPr>
      </w:pPr>
      <w:r w:rsidRPr="00581D17">
        <w:rPr>
          <w:lang w:val="en-US"/>
        </w:rPr>
        <w:t>DDL-Trigger (Data Definition Language)</w:t>
      </w:r>
    </w:p>
    <w:p w:rsidR="009F3F27" w:rsidRDefault="009F3F27" w:rsidP="009F3F27">
      <w:pPr>
        <w:pStyle w:val="Listenabsatz"/>
        <w:spacing w:after="0"/>
        <w:ind w:left="360"/>
      </w:pPr>
      <w:r>
        <w:t>Dieser Trigger wird als Reaktion verschiedener Ereignisse ausgeführt. Er soll ein bestimmtes Schema verändern. DDL-Ereignisse sind z. B. CREATE, ALTER, GRANT und DROP.</w:t>
      </w:r>
    </w:p>
    <w:p w:rsidR="009F3F27" w:rsidRDefault="009F3F27" w:rsidP="009F3F27">
      <w:pPr>
        <w:pStyle w:val="Listenabsatz"/>
        <w:numPr>
          <w:ilvl w:val="0"/>
          <w:numId w:val="1"/>
        </w:numPr>
        <w:spacing w:after="0"/>
      </w:pPr>
      <w:r>
        <w:t>LOGON-Trigger</w:t>
      </w:r>
    </w:p>
    <w:p w:rsidR="009F3F27" w:rsidRDefault="009F3F27" w:rsidP="009F3F27">
      <w:pPr>
        <w:pStyle w:val="Listenabsatz"/>
        <w:spacing w:after="0"/>
        <w:ind w:left="360"/>
      </w:pPr>
      <w:r>
        <w:t>Dieser Trigger löst gespeicherte Prozeduren als Antwort auf ein LOGON-Ereignis aus. LOGON-Ereignisse sind z. B. Mit einer Instanz erstellte Benutzersitzung, abschließen einer Anmeldung oder bei einer fehlerhaften Anmeldung.</w:t>
      </w:r>
    </w:p>
    <w:p w:rsidR="009F3F27" w:rsidRDefault="009F3F27" w:rsidP="009F3F27">
      <w:pPr>
        <w:spacing w:after="0"/>
      </w:pPr>
    </w:p>
    <w:p w:rsidR="009F3F27" w:rsidRPr="00A30417" w:rsidRDefault="009F3F27" w:rsidP="00A30417">
      <w:pPr>
        <w:pStyle w:val="berschrift2"/>
        <w:spacing w:before="0"/>
        <w:rPr>
          <w:rFonts w:asciiTheme="minorHAnsi" w:hAnsiTheme="minorHAnsi" w:cstheme="minorHAnsi"/>
          <w:color w:val="auto"/>
          <w:sz w:val="36"/>
        </w:rPr>
      </w:pPr>
      <w:bookmarkStart w:id="10" w:name="_Toc443380438"/>
      <w:r w:rsidRPr="00A30417">
        <w:rPr>
          <w:rFonts w:asciiTheme="minorHAnsi" w:hAnsiTheme="minorHAnsi" w:cstheme="minorHAnsi"/>
          <w:color w:val="auto"/>
          <w:sz w:val="36"/>
        </w:rPr>
        <w:t>View</w:t>
      </w:r>
      <w:bookmarkEnd w:id="10"/>
    </w:p>
    <w:p w:rsidR="009F3F27" w:rsidRDefault="009F3F27" w:rsidP="009F3F27">
      <w:pPr>
        <w:spacing w:after="0"/>
      </w:pPr>
      <w:r>
        <w:t xml:space="preserve">Ein View wird dafür verwendet, dass er eine virtuelle Tabelle erstellt, um bestimmten Benutzern </w:t>
      </w:r>
      <w:r w:rsidR="00A30417">
        <w:t>Z</w:t>
      </w:r>
      <w:r>
        <w:t>u</w:t>
      </w:r>
      <w:r w:rsidR="00A30417">
        <w:t>griff auf dieser Tabelle zu geben, damit die innere Struktur nicht erkennt werden kann.</w:t>
      </w:r>
    </w:p>
    <w:p w:rsidR="00A30417" w:rsidRDefault="00A30417" w:rsidP="009F3F27">
      <w:pPr>
        <w:spacing w:after="0"/>
      </w:pPr>
    </w:p>
    <w:p w:rsidR="00A30417" w:rsidRPr="00A30417" w:rsidRDefault="00A30417" w:rsidP="00A30417">
      <w:pPr>
        <w:pStyle w:val="berschrift2"/>
        <w:spacing w:before="0"/>
        <w:rPr>
          <w:rFonts w:asciiTheme="minorHAnsi" w:hAnsiTheme="minorHAnsi" w:cstheme="minorHAnsi"/>
          <w:color w:val="auto"/>
          <w:sz w:val="36"/>
        </w:rPr>
      </w:pPr>
      <w:bookmarkStart w:id="11" w:name="_Toc443380439"/>
      <w:r w:rsidRPr="00A30417">
        <w:rPr>
          <w:rFonts w:asciiTheme="minorHAnsi" w:hAnsiTheme="minorHAnsi" w:cstheme="minorHAnsi"/>
          <w:color w:val="auto"/>
          <w:sz w:val="36"/>
        </w:rPr>
        <w:t>Quellen</w:t>
      </w:r>
      <w:bookmarkEnd w:id="11"/>
    </w:p>
    <w:p w:rsidR="004F5797" w:rsidRPr="00A30417" w:rsidRDefault="00AA2B6F" w:rsidP="00A30417">
      <w:pPr>
        <w:numPr>
          <w:ilvl w:val="0"/>
          <w:numId w:val="2"/>
        </w:numPr>
        <w:tabs>
          <w:tab w:val="num" w:pos="720"/>
        </w:tabs>
        <w:spacing w:after="0"/>
      </w:pPr>
      <w:hyperlink r:id="rId9" w:history="1">
        <w:r w:rsidR="00B9072E" w:rsidRPr="00A30417">
          <w:rPr>
            <w:rStyle w:val="Hyperlink"/>
          </w:rPr>
          <w:t>https://msdn.microsoft.com/de-de/library/ms189799(v=sql.120).aspx</w:t>
        </w:r>
      </w:hyperlink>
    </w:p>
    <w:p w:rsidR="004F5797" w:rsidRPr="00A30417" w:rsidRDefault="00AA2B6F" w:rsidP="00A30417">
      <w:pPr>
        <w:numPr>
          <w:ilvl w:val="0"/>
          <w:numId w:val="2"/>
        </w:numPr>
        <w:tabs>
          <w:tab w:val="num" w:pos="720"/>
        </w:tabs>
        <w:spacing w:after="0"/>
      </w:pPr>
      <w:hyperlink r:id="rId10" w:history="1">
        <w:r w:rsidR="00B9072E" w:rsidRPr="00A30417">
          <w:rPr>
            <w:rStyle w:val="Hyperlink"/>
          </w:rPr>
          <w:t>http://www.peterkropff.de/site/mysql/views.htm</w:t>
        </w:r>
      </w:hyperlink>
    </w:p>
    <w:p w:rsidR="004F5797" w:rsidRPr="00A30417" w:rsidRDefault="00AA2B6F" w:rsidP="00A30417">
      <w:pPr>
        <w:numPr>
          <w:ilvl w:val="0"/>
          <w:numId w:val="2"/>
        </w:numPr>
        <w:tabs>
          <w:tab w:val="num" w:pos="720"/>
        </w:tabs>
        <w:spacing w:after="0"/>
      </w:pPr>
      <w:hyperlink r:id="rId11" w:history="1">
        <w:r w:rsidR="00B9072E" w:rsidRPr="00A30417">
          <w:rPr>
            <w:rStyle w:val="Hyperlink"/>
          </w:rPr>
          <w:t>http://</w:t>
        </w:r>
      </w:hyperlink>
      <w:hyperlink r:id="rId12" w:history="1">
        <w:r w:rsidR="00B9072E" w:rsidRPr="00A30417">
          <w:rPr>
            <w:rStyle w:val="Hyperlink"/>
          </w:rPr>
          <w:t>dev.mysql.com/doc/refman/5.7/en/create-view.html</w:t>
        </w:r>
      </w:hyperlink>
    </w:p>
    <w:p w:rsidR="00A30417" w:rsidRDefault="00A30417" w:rsidP="009F3F27">
      <w:pPr>
        <w:spacing w:after="0"/>
      </w:pPr>
    </w:p>
    <w:sectPr w:rsidR="00A30417" w:rsidSect="00C51407">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035" w:rsidRDefault="00105035" w:rsidP="006E0683">
      <w:pPr>
        <w:spacing w:after="0" w:line="240" w:lineRule="auto"/>
      </w:pPr>
      <w:r>
        <w:separator/>
      </w:r>
    </w:p>
  </w:endnote>
  <w:endnote w:type="continuationSeparator" w:id="0">
    <w:p w:rsidR="00105035" w:rsidRDefault="00105035" w:rsidP="006E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407" w:rsidRDefault="00C51407">
    <w:pPr>
      <w:pStyle w:val="Fuzeile"/>
    </w:pPr>
    <w:r>
      <w:t xml:space="preserve">Seite </w:t>
    </w:r>
    <w:r>
      <w:fldChar w:fldCharType="begin"/>
    </w:r>
    <w:r>
      <w:instrText xml:space="preserve"> PAGE  \* Arabic  \* MERGEFORMAT </w:instrText>
    </w:r>
    <w:r>
      <w:fldChar w:fldCharType="separate"/>
    </w:r>
    <w:r w:rsidR="00AA2B6F">
      <w:rPr>
        <w:noProof/>
      </w:rPr>
      <w:t>3</w:t>
    </w:r>
    <w:r>
      <w:fldChar w:fldCharType="end"/>
    </w:r>
    <w:r>
      <w:t xml:space="preserve"> von </w:t>
    </w:r>
    <w:fldSimple w:instr=" NUMPAGES  \* MERGEFORMAT ">
      <w:r w:rsidR="00AA2B6F">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035" w:rsidRDefault="00105035" w:rsidP="006E0683">
      <w:pPr>
        <w:spacing w:after="0" w:line="240" w:lineRule="auto"/>
      </w:pPr>
      <w:r>
        <w:separator/>
      </w:r>
    </w:p>
  </w:footnote>
  <w:footnote w:type="continuationSeparator" w:id="0">
    <w:p w:rsidR="00105035" w:rsidRDefault="00105035" w:rsidP="006E0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683" w:rsidRDefault="006E0683">
    <w:pPr>
      <w:pStyle w:val="Kopfzeile"/>
    </w:pPr>
    <w:r>
      <w:t>Daniel Majewski</w:t>
    </w:r>
    <w:r>
      <w:ptab w:relativeTo="margin" w:alignment="center" w:leader="none"/>
    </w:r>
    <w:r>
      <w:t>PTP</w:t>
    </w:r>
    <w:r>
      <w:ptab w:relativeTo="margin" w:alignment="right" w:leader="none"/>
    </w:r>
    <w:r>
      <w:t>11FI3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252E6"/>
    <w:multiLevelType w:val="hybridMultilevel"/>
    <w:tmpl w:val="681C58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6182096C"/>
    <w:multiLevelType w:val="hybridMultilevel"/>
    <w:tmpl w:val="2E78299A"/>
    <w:lvl w:ilvl="0" w:tplc="53DA3B30">
      <w:start w:val="1"/>
      <w:numFmt w:val="bullet"/>
      <w:lvlText w:val="•"/>
      <w:lvlJc w:val="left"/>
      <w:pPr>
        <w:tabs>
          <w:tab w:val="num" w:pos="360"/>
        </w:tabs>
        <w:ind w:left="360" w:hanging="360"/>
      </w:pPr>
      <w:rPr>
        <w:rFonts w:ascii="Arial" w:hAnsi="Arial" w:hint="default"/>
      </w:rPr>
    </w:lvl>
    <w:lvl w:ilvl="1" w:tplc="143A3BCA" w:tentative="1">
      <w:start w:val="1"/>
      <w:numFmt w:val="bullet"/>
      <w:lvlText w:val="•"/>
      <w:lvlJc w:val="left"/>
      <w:pPr>
        <w:tabs>
          <w:tab w:val="num" w:pos="1080"/>
        </w:tabs>
        <w:ind w:left="1080" w:hanging="360"/>
      </w:pPr>
      <w:rPr>
        <w:rFonts w:ascii="Arial" w:hAnsi="Arial" w:hint="default"/>
      </w:rPr>
    </w:lvl>
    <w:lvl w:ilvl="2" w:tplc="3980415C" w:tentative="1">
      <w:start w:val="1"/>
      <w:numFmt w:val="bullet"/>
      <w:lvlText w:val="•"/>
      <w:lvlJc w:val="left"/>
      <w:pPr>
        <w:tabs>
          <w:tab w:val="num" w:pos="1800"/>
        </w:tabs>
        <w:ind w:left="1800" w:hanging="360"/>
      </w:pPr>
      <w:rPr>
        <w:rFonts w:ascii="Arial" w:hAnsi="Arial" w:hint="default"/>
      </w:rPr>
    </w:lvl>
    <w:lvl w:ilvl="3" w:tplc="E9608476" w:tentative="1">
      <w:start w:val="1"/>
      <w:numFmt w:val="bullet"/>
      <w:lvlText w:val="•"/>
      <w:lvlJc w:val="left"/>
      <w:pPr>
        <w:tabs>
          <w:tab w:val="num" w:pos="2520"/>
        </w:tabs>
        <w:ind w:left="2520" w:hanging="360"/>
      </w:pPr>
      <w:rPr>
        <w:rFonts w:ascii="Arial" w:hAnsi="Arial" w:hint="default"/>
      </w:rPr>
    </w:lvl>
    <w:lvl w:ilvl="4" w:tplc="320ECA0A" w:tentative="1">
      <w:start w:val="1"/>
      <w:numFmt w:val="bullet"/>
      <w:lvlText w:val="•"/>
      <w:lvlJc w:val="left"/>
      <w:pPr>
        <w:tabs>
          <w:tab w:val="num" w:pos="3240"/>
        </w:tabs>
        <w:ind w:left="3240" w:hanging="360"/>
      </w:pPr>
      <w:rPr>
        <w:rFonts w:ascii="Arial" w:hAnsi="Arial" w:hint="default"/>
      </w:rPr>
    </w:lvl>
    <w:lvl w:ilvl="5" w:tplc="9F785CF0" w:tentative="1">
      <w:start w:val="1"/>
      <w:numFmt w:val="bullet"/>
      <w:lvlText w:val="•"/>
      <w:lvlJc w:val="left"/>
      <w:pPr>
        <w:tabs>
          <w:tab w:val="num" w:pos="3960"/>
        </w:tabs>
        <w:ind w:left="3960" w:hanging="360"/>
      </w:pPr>
      <w:rPr>
        <w:rFonts w:ascii="Arial" w:hAnsi="Arial" w:hint="default"/>
      </w:rPr>
    </w:lvl>
    <w:lvl w:ilvl="6" w:tplc="EBC474F2" w:tentative="1">
      <w:start w:val="1"/>
      <w:numFmt w:val="bullet"/>
      <w:lvlText w:val="•"/>
      <w:lvlJc w:val="left"/>
      <w:pPr>
        <w:tabs>
          <w:tab w:val="num" w:pos="4680"/>
        </w:tabs>
        <w:ind w:left="4680" w:hanging="360"/>
      </w:pPr>
      <w:rPr>
        <w:rFonts w:ascii="Arial" w:hAnsi="Arial" w:hint="default"/>
      </w:rPr>
    </w:lvl>
    <w:lvl w:ilvl="7" w:tplc="0860AF7C" w:tentative="1">
      <w:start w:val="1"/>
      <w:numFmt w:val="bullet"/>
      <w:lvlText w:val="•"/>
      <w:lvlJc w:val="left"/>
      <w:pPr>
        <w:tabs>
          <w:tab w:val="num" w:pos="5400"/>
        </w:tabs>
        <w:ind w:left="5400" w:hanging="360"/>
      </w:pPr>
      <w:rPr>
        <w:rFonts w:ascii="Arial" w:hAnsi="Arial" w:hint="default"/>
      </w:rPr>
    </w:lvl>
    <w:lvl w:ilvl="8" w:tplc="DA2434A0"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74"/>
    <w:rsid w:val="00105035"/>
    <w:rsid w:val="001D2E5C"/>
    <w:rsid w:val="00205811"/>
    <w:rsid w:val="00264E74"/>
    <w:rsid w:val="00443937"/>
    <w:rsid w:val="00461647"/>
    <w:rsid w:val="004F5797"/>
    <w:rsid w:val="00581D17"/>
    <w:rsid w:val="0059123A"/>
    <w:rsid w:val="005B2700"/>
    <w:rsid w:val="00695FDE"/>
    <w:rsid w:val="006E0683"/>
    <w:rsid w:val="008A7027"/>
    <w:rsid w:val="009F3F27"/>
    <w:rsid w:val="00A30417"/>
    <w:rsid w:val="00AA2B6F"/>
    <w:rsid w:val="00B9072E"/>
    <w:rsid w:val="00C10669"/>
    <w:rsid w:val="00C243B7"/>
    <w:rsid w:val="00C51407"/>
    <w:rsid w:val="00F17561"/>
    <w:rsid w:val="00F4265C"/>
    <w:rsid w:val="00F54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0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304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E06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0683"/>
  </w:style>
  <w:style w:type="paragraph" w:styleId="Fuzeile">
    <w:name w:val="footer"/>
    <w:basedOn w:val="Standard"/>
    <w:link w:val="FuzeileZchn"/>
    <w:uiPriority w:val="99"/>
    <w:unhideWhenUsed/>
    <w:rsid w:val="006E06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0683"/>
  </w:style>
  <w:style w:type="paragraph" w:styleId="Sprechblasentext">
    <w:name w:val="Balloon Text"/>
    <w:basedOn w:val="Standard"/>
    <w:link w:val="SprechblasentextZchn"/>
    <w:uiPriority w:val="99"/>
    <w:semiHidden/>
    <w:unhideWhenUsed/>
    <w:rsid w:val="006E068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0683"/>
    <w:rPr>
      <w:rFonts w:ascii="Tahoma" w:hAnsi="Tahoma" w:cs="Tahoma"/>
      <w:sz w:val="16"/>
      <w:szCs w:val="16"/>
    </w:rPr>
  </w:style>
  <w:style w:type="paragraph" w:styleId="Listenabsatz">
    <w:name w:val="List Paragraph"/>
    <w:basedOn w:val="Standard"/>
    <w:uiPriority w:val="34"/>
    <w:qFormat/>
    <w:rsid w:val="009F3F27"/>
    <w:pPr>
      <w:ind w:left="720"/>
      <w:contextualSpacing/>
    </w:pPr>
  </w:style>
  <w:style w:type="character" w:styleId="Hyperlink">
    <w:name w:val="Hyperlink"/>
    <w:basedOn w:val="Absatz-Standardschriftart"/>
    <w:uiPriority w:val="99"/>
    <w:unhideWhenUsed/>
    <w:rsid w:val="00A30417"/>
    <w:rPr>
      <w:color w:val="0000FF" w:themeColor="hyperlink"/>
      <w:u w:val="single"/>
    </w:rPr>
  </w:style>
  <w:style w:type="character" w:customStyle="1" w:styleId="berschrift1Zchn">
    <w:name w:val="Überschrift 1 Zchn"/>
    <w:basedOn w:val="Absatz-Standardschriftart"/>
    <w:link w:val="berschrift1"/>
    <w:uiPriority w:val="9"/>
    <w:rsid w:val="00A3041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A30417"/>
    <w:pPr>
      <w:outlineLvl w:val="9"/>
    </w:pPr>
    <w:rPr>
      <w:lang w:eastAsia="de-DE"/>
    </w:rPr>
  </w:style>
  <w:style w:type="character" w:customStyle="1" w:styleId="berschrift2Zchn">
    <w:name w:val="Überschrift 2 Zchn"/>
    <w:basedOn w:val="Absatz-Standardschriftart"/>
    <w:link w:val="berschrift2"/>
    <w:uiPriority w:val="9"/>
    <w:semiHidden/>
    <w:rsid w:val="00A30417"/>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A30417"/>
    <w:pPr>
      <w:spacing w:after="100"/>
    </w:pPr>
  </w:style>
  <w:style w:type="paragraph" w:styleId="Verzeichnis2">
    <w:name w:val="toc 2"/>
    <w:basedOn w:val="Standard"/>
    <w:next w:val="Standard"/>
    <w:autoRedefine/>
    <w:uiPriority w:val="39"/>
    <w:unhideWhenUsed/>
    <w:rsid w:val="00A3041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0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304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E06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0683"/>
  </w:style>
  <w:style w:type="paragraph" w:styleId="Fuzeile">
    <w:name w:val="footer"/>
    <w:basedOn w:val="Standard"/>
    <w:link w:val="FuzeileZchn"/>
    <w:uiPriority w:val="99"/>
    <w:unhideWhenUsed/>
    <w:rsid w:val="006E06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0683"/>
  </w:style>
  <w:style w:type="paragraph" w:styleId="Sprechblasentext">
    <w:name w:val="Balloon Text"/>
    <w:basedOn w:val="Standard"/>
    <w:link w:val="SprechblasentextZchn"/>
    <w:uiPriority w:val="99"/>
    <w:semiHidden/>
    <w:unhideWhenUsed/>
    <w:rsid w:val="006E068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0683"/>
    <w:rPr>
      <w:rFonts w:ascii="Tahoma" w:hAnsi="Tahoma" w:cs="Tahoma"/>
      <w:sz w:val="16"/>
      <w:szCs w:val="16"/>
    </w:rPr>
  </w:style>
  <w:style w:type="paragraph" w:styleId="Listenabsatz">
    <w:name w:val="List Paragraph"/>
    <w:basedOn w:val="Standard"/>
    <w:uiPriority w:val="34"/>
    <w:qFormat/>
    <w:rsid w:val="009F3F27"/>
    <w:pPr>
      <w:ind w:left="720"/>
      <w:contextualSpacing/>
    </w:pPr>
  </w:style>
  <w:style w:type="character" w:styleId="Hyperlink">
    <w:name w:val="Hyperlink"/>
    <w:basedOn w:val="Absatz-Standardschriftart"/>
    <w:uiPriority w:val="99"/>
    <w:unhideWhenUsed/>
    <w:rsid w:val="00A30417"/>
    <w:rPr>
      <w:color w:val="0000FF" w:themeColor="hyperlink"/>
      <w:u w:val="single"/>
    </w:rPr>
  </w:style>
  <w:style w:type="character" w:customStyle="1" w:styleId="berschrift1Zchn">
    <w:name w:val="Überschrift 1 Zchn"/>
    <w:basedOn w:val="Absatz-Standardschriftart"/>
    <w:link w:val="berschrift1"/>
    <w:uiPriority w:val="9"/>
    <w:rsid w:val="00A3041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A30417"/>
    <w:pPr>
      <w:outlineLvl w:val="9"/>
    </w:pPr>
    <w:rPr>
      <w:lang w:eastAsia="de-DE"/>
    </w:rPr>
  </w:style>
  <w:style w:type="character" w:customStyle="1" w:styleId="berschrift2Zchn">
    <w:name w:val="Überschrift 2 Zchn"/>
    <w:basedOn w:val="Absatz-Standardschriftart"/>
    <w:link w:val="berschrift2"/>
    <w:uiPriority w:val="9"/>
    <w:semiHidden/>
    <w:rsid w:val="00A30417"/>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A30417"/>
    <w:pPr>
      <w:spacing w:after="100"/>
    </w:pPr>
  </w:style>
  <w:style w:type="paragraph" w:styleId="Verzeichnis2">
    <w:name w:val="toc 2"/>
    <w:basedOn w:val="Standard"/>
    <w:next w:val="Standard"/>
    <w:autoRedefine/>
    <w:uiPriority w:val="39"/>
    <w:unhideWhenUsed/>
    <w:rsid w:val="00A304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442363">
      <w:bodyDiv w:val="1"/>
      <w:marLeft w:val="0"/>
      <w:marRight w:val="0"/>
      <w:marTop w:val="0"/>
      <w:marBottom w:val="0"/>
      <w:divBdr>
        <w:top w:val="none" w:sz="0" w:space="0" w:color="auto"/>
        <w:left w:val="none" w:sz="0" w:space="0" w:color="auto"/>
        <w:bottom w:val="none" w:sz="0" w:space="0" w:color="auto"/>
        <w:right w:val="none" w:sz="0" w:space="0" w:color="auto"/>
      </w:divBdr>
      <w:divsChild>
        <w:div w:id="1855067201">
          <w:marLeft w:val="547"/>
          <w:marRight w:val="0"/>
          <w:marTop w:val="86"/>
          <w:marBottom w:val="0"/>
          <w:divBdr>
            <w:top w:val="none" w:sz="0" w:space="0" w:color="auto"/>
            <w:left w:val="none" w:sz="0" w:space="0" w:color="auto"/>
            <w:bottom w:val="none" w:sz="0" w:space="0" w:color="auto"/>
            <w:right w:val="none" w:sz="0" w:space="0" w:color="auto"/>
          </w:divBdr>
        </w:div>
        <w:div w:id="1204861">
          <w:marLeft w:val="547"/>
          <w:marRight w:val="0"/>
          <w:marTop w:val="86"/>
          <w:marBottom w:val="0"/>
          <w:divBdr>
            <w:top w:val="none" w:sz="0" w:space="0" w:color="auto"/>
            <w:left w:val="none" w:sz="0" w:space="0" w:color="auto"/>
            <w:bottom w:val="none" w:sz="0" w:space="0" w:color="auto"/>
            <w:right w:val="none" w:sz="0" w:space="0" w:color="auto"/>
          </w:divBdr>
        </w:div>
        <w:div w:id="347603660">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mysql.com/doc/refman/5.7/en/create-view.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mysql.com/doc/refman/5.7/en/create-view.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peterkropff.de/site/mysql/views.htm" TargetMode="External"/><Relationship Id="rId4" Type="http://schemas.microsoft.com/office/2007/relationships/stylesWithEffects" Target="stylesWithEffects.xml"/><Relationship Id="rId9" Type="http://schemas.openxmlformats.org/officeDocument/2006/relationships/hyperlink" Target="https://msdn.microsoft.com/de-de/library/ms189799(v=sql.120).aspx"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E9A21-320B-4202-8587-C29ABEC1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814</Words>
  <Characters>5131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Koenig &amp; Bauer AG</Company>
  <LinksUpToDate>false</LinksUpToDate>
  <CharactersWithSpaces>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Majewski, Daniel (ZP)</dc:creator>
  <cp:lastModifiedBy>PLehrer</cp:lastModifiedBy>
  <cp:revision>3</cp:revision>
  <dcterms:created xsi:type="dcterms:W3CDTF">2016-02-16T09:00:00Z</dcterms:created>
  <dcterms:modified xsi:type="dcterms:W3CDTF">2016-02-16T09:14:00Z</dcterms:modified>
</cp:coreProperties>
</file>