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70" w:firstLine="0"/>
        <w:rPr>
          <w:rFonts w:ascii="Nunito" w:cs="Nunito" w:eastAsia="Nunito" w:hAnsi="Nuni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270" w:right="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Skills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Montserrat Thin" w:cs="Montserrat Thin" w:eastAsia="Montserrat Thin" w:hAnsi="Montserrat Thin"/>
          <w:rtl w:val="0"/>
        </w:rPr>
        <w:t xml:space="preserve">____________________________________________________________________________________________</w:t>
      </w:r>
      <w:r w:rsidDel="00000000" w:rsidR="00000000" w:rsidRPr="00000000">
        <w:rPr>
          <w:rFonts w:ascii="Montserrat Thin" w:cs="Montserrat Thin" w:eastAsia="Montserrat Thin" w:hAnsi="Montserrat Thin"/>
          <w:sz w:val="8"/>
          <w:szCs w:val="8"/>
          <w:rtl w:val="0"/>
        </w:rPr>
        <w:br w:type="textWrapping"/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3c78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Java | JavaScript | TypeScript | C++ | C |MySQL | Node | Express | React | Python |PHP| Bootstrap | NoSQL | Git </w:t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 Aws | Cloud Computing | </w:t>
      </w:r>
    </w:p>
    <w:p w:rsidR="00000000" w:rsidDel="00000000" w:rsidP="00000000" w:rsidRDefault="00000000" w:rsidRPr="00000000" w14:paraId="00000003">
      <w:pPr>
        <w:spacing w:line="240" w:lineRule="auto"/>
        <w:ind w:left="-270" w:right="0" w:firstLine="0"/>
        <w:rPr>
          <w:rFonts w:ascii="Nunito" w:cs="Nunito" w:eastAsia="Nunito" w:hAnsi="Nunito"/>
          <w:sz w:val="8"/>
          <w:szCs w:val="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 Unix| Networking| Frontend | Backend | Full-Stack | English</w:t>
      </w:r>
      <w:r w:rsidDel="00000000" w:rsidR="00000000" w:rsidRPr="00000000">
        <w:rPr>
          <w:rFonts w:ascii="Nunito" w:cs="Nunito" w:eastAsia="Nunito" w:hAnsi="Nunito"/>
          <w:i w:val="1"/>
          <w:color w:val="0f0f0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i w:val="1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270" w:right="0" w:firstLine="0"/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270" w:right="0" w:firstLine="0"/>
        <w:rPr>
          <w:rFonts w:ascii="Montserrat Thin" w:cs="Montserrat Thin" w:eastAsia="Montserrat Thin" w:hAnsi="Montserrat Thin"/>
          <w:sz w:val="8"/>
          <w:szCs w:val="8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Experience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Montserrat Thin" w:cs="Montserrat Thin" w:eastAsia="Montserrat Thin" w:hAnsi="Montserrat Thin"/>
          <w:rtl w:val="0"/>
        </w:rPr>
        <w:t xml:space="preserve">_______________________________________________________________________________________</w:t>
      </w:r>
      <w:r w:rsidDel="00000000" w:rsidR="00000000" w:rsidRPr="00000000">
        <w:rPr>
          <w:rFonts w:ascii="Montserrat Thin" w:cs="Montserrat Thin" w:eastAsia="Montserrat Thin" w:hAnsi="Montserrat Thin"/>
          <w:sz w:val="8"/>
          <w:szCs w:val="8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1301.0" w:type="dxa"/>
        <w:jc w:val="left"/>
        <w:tblInd w:w="-276.0000000000001" w:type="dxa"/>
        <w:tblLayout w:type="fixed"/>
        <w:tblLook w:val="0600"/>
      </w:tblPr>
      <w:tblGrid>
        <w:gridCol w:w="2511"/>
        <w:gridCol w:w="2235"/>
        <w:gridCol w:w="2235"/>
        <w:gridCol w:w="2289.0000000000005"/>
        <w:gridCol w:w="2030.9999999999995"/>
        <w:tblGridChange w:id="0">
          <w:tblGrid>
            <w:gridCol w:w="2511"/>
            <w:gridCol w:w="2235"/>
            <w:gridCol w:w="2235"/>
            <w:gridCol w:w="2289.0000000000005"/>
            <w:gridCol w:w="2030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-270" w:right="0" w:firstLine="0"/>
              <w:jc w:val="left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-270" w:right="0" w:firstLine="0"/>
              <w:jc w:val="center"/>
              <w:rPr>
                <w:rFonts w:ascii="Nunito" w:cs="Nunito" w:eastAsia="Nunito" w:hAnsi="Nunito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-270" w:right="6" w:firstLine="0"/>
              <w:jc w:val="right"/>
              <w:rPr>
                <w:rFonts w:ascii="Nunito" w:cs="Nunito" w:eastAsia="Nunito" w:hAnsi="Nunit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-270" w:right="0" w:firstLine="0"/>
              <w:jc w:val="righ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2018 - present</w:t>
            </w:r>
          </w:p>
        </w:tc>
      </w:tr>
    </w:tbl>
    <w:p w:rsidR="00000000" w:rsidDel="00000000" w:rsidP="00000000" w:rsidRDefault="00000000" w:rsidRPr="00000000" w14:paraId="0000000B">
      <w:pPr>
        <w:spacing w:after="0" w:before="0" w:line="240" w:lineRule="auto"/>
        <w:ind w:left="-270" w:right="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Designed and developed scalable web applications for a variety of clients using Python, Django, and React.</w:t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 Collaborated with cross-functional teams including product managers and UX designers to ensure software met customer needs.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-270" w:right="0" w:firstLine="0"/>
        <w:rPr>
          <w:rFonts w:ascii="Nunito" w:cs="Nunito" w:eastAsia="Nunito" w:hAnsi="Nunito"/>
          <w:color w:val="434343"/>
          <w:sz w:val="4"/>
          <w:szCs w:val="4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 Led the development of a new feature that improved application performance by 50%.</w:t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 Implemented unit testing and continuous integration to increase code quality and speed up deployment process</w:t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 Contributed to open source projects</w:t>
      </w:r>
      <w:r w:rsidDel="00000000" w:rsidR="00000000" w:rsidRPr="00000000">
        <w:rPr>
          <w:rtl w:val="0"/>
        </w:rPr>
      </w:r>
    </w:p>
    <w:tbl>
      <w:tblPr>
        <w:tblStyle w:val="Table2"/>
        <w:tblW w:w="11265.0" w:type="dxa"/>
        <w:jc w:val="left"/>
        <w:tblInd w:w="-264.0" w:type="dxa"/>
        <w:tblLayout w:type="fixed"/>
        <w:tblLook w:val="0600"/>
      </w:tblPr>
      <w:tblGrid>
        <w:gridCol w:w="3255"/>
        <w:gridCol w:w="1476.0000000000005"/>
        <w:gridCol w:w="2273.9999999999995"/>
        <w:gridCol w:w="2268.000000000001"/>
        <w:gridCol w:w="1991.9999999999993"/>
        <w:tblGridChange w:id="0">
          <w:tblGrid>
            <w:gridCol w:w="3255"/>
            <w:gridCol w:w="1476.0000000000005"/>
            <w:gridCol w:w="2273.9999999999995"/>
            <w:gridCol w:w="2268.000000000001"/>
            <w:gridCol w:w="1991.9999999999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ind w:left="0" w:firstLine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ind w:left="0" w:firstLine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180" w:lineRule="auto"/>
              <w:ind w:left="0" w:firstLine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System  Administration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180" w:lineRule="auto"/>
              <w:ind w:left="-270" w:firstLine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180" w:lineRule="auto"/>
              <w:ind w:left="-270" w:firstLine="0"/>
              <w:jc w:val="center"/>
              <w:rPr>
                <w:rFonts w:ascii="Nunito" w:cs="Nunito" w:eastAsia="Nunito" w:hAnsi="Nunito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180" w:lineRule="auto"/>
              <w:ind w:left="-270" w:firstLine="0"/>
              <w:jc w:val="right"/>
              <w:rPr>
                <w:rFonts w:ascii="Nunito" w:cs="Nunito" w:eastAsia="Nunito" w:hAnsi="Nunit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180" w:lineRule="auto"/>
              <w:ind w:left="-270" w:firstLine="0"/>
              <w:jc w:val="righ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180" w:lineRule="auto"/>
              <w:ind w:left="-270" w:firstLine="0"/>
              <w:jc w:val="righ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180" w:lineRule="auto"/>
              <w:ind w:left="-270" w:firstLine="0"/>
              <w:jc w:val="center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            2019 - Present</w:t>
            </w:r>
          </w:p>
        </w:tc>
      </w:tr>
    </w:tbl>
    <w:p w:rsidR="00000000" w:rsidDel="00000000" w:rsidP="00000000" w:rsidRDefault="00000000" w:rsidRPr="00000000" w14:paraId="00000016">
      <w:pPr>
        <w:spacing w:line="240" w:lineRule="auto"/>
        <w:ind w:left="-27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Manage and maintain Windows and Linux servers in a Virtual environment, ensuring high availability and reliability</w:t>
      </w:r>
    </w:p>
    <w:p w:rsidR="00000000" w:rsidDel="00000000" w:rsidP="00000000" w:rsidRDefault="00000000" w:rsidRPr="00000000" w14:paraId="00000017">
      <w:pPr>
        <w:spacing w:line="240" w:lineRule="auto"/>
        <w:ind w:left="-27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Configure and monitor network devices including switches, routers, and firewalls to ensure optimal performance and security </w:t>
      </w:r>
    </w:p>
    <w:p w:rsidR="00000000" w:rsidDel="00000000" w:rsidP="00000000" w:rsidRDefault="00000000" w:rsidRPr="00000000" w14:paraId="00000018">
      <w:pPr>
        <w:spacing w:line="240" w:lineRule="auto"/>
        <w:ind w:left="-27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Implement security policies and procedures to safeguard systems and data, including patching and vulnerability management</w:t>
      </w:r>
    </w:p>
    <w:p w:rsidR="00000000" w:rsidDel="00000000" w:rsidP="00000000" w:rsidRDefault="00000000" w:rsidRPr="00000000" w14:paraId="00000019">
      <w:pPr>
        <w:spacing w:line="240" w:lineRule="auto"/>
        <w:ind w:left="-27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Design and implement disaster recovery and business continuity plans to minimize downtime and data loss</w:t>
      </w:r>
    </w:p>
    <w:p w:rsidR="00000000" w:rsidDel="00000000" w:rsidP="00000000" w:rsidRDefault="00000000" w:rsidRPr="00000000" w14:paraId="0000001A">
      <w:pPr>
        <w:spacing w:line="240" w:lineRule="auto"/>
        <w:ind w:left="-27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Provide support for clients, troubleshooting issues with hardware and software and resolving them in a timely manner </w:t>
      </w:r>
    </w:p>
    <w:p w:rsidR="00000000" w:rsidDel="00000000" w:rsidP="00000000" w:rsidRDefault="00000000" w:rsidRPr="00000000" w14:paraId="0000001B">
      <w:pPr>
        <w:spacing w:line="240" w:lineRule="auto"/>
        <w:ind w:left="-27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Automate routine tasks using scripting and automation tools such as PowerShell, Bash thus reducing manual effort.</w:t>
      </w:r>
    </w:p>
    <w:p w:rsidR="00000000" w:rsidDel="00000000" w:rsidP="00000000" w:rsidRDefault="00000000" w:rsidRPr="00000000" w14:paraId="0000001C">
      <w:pPr>
        <w:spacing w:line="240" w:lineRule="auto"/>
        <w:ind w:left="-270" w:firstLine="0"/>
        <w:rPr>
          <w:rFonts w:ascii="Nunito" w:cs="Nunito" w:eastAsia="Nunito" w:hAnsi="Nunito"/>
          <w:b w:val="1"/>
          <w:color w:val="0f0f0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-270" w:firstLine="0"/>
        <w:rPr>
          <w:rFonts w:ascii="Nunito" w:cs="Nunito" w:eastAsia="Nunito" w:hAnsi="Nunito"/>
          <w:b w:val="1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0f0f0f"/>
          <w:sz w:val="18"/>
          <w:szCs w:val="18"/>
          <w:rtl w:val="0"/>
        </w:rPr>
        <w:t xml:space="preserve">Cloud practitioner                                                                                                                                                                                    2022</w:t>
      </w:r>
    </w:p>
    <w:p w:rsidR="00000000" w:rsidDel="00000000" w:rsidP="00000000" w:rsidRDefault="00000000" w:rsidRPr="00000000" w14:paraId="0000001E">
      <w:pPr>
        <w:spacing w:line="240" w:lineRule="auto"/>
        <w:ind w:left="-27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Participated in cloud cost optimization initiatives, identifying and eliminating wasteful spending and recommending cost-saving strategies</w:t>
      </w:r>
    </w:p>
    <w:p w:rsidR="00000000" w:rsidDel="00000000" w:rsidP="00000000" w:rsidRDefault="00000000" w:rsidRPr="00000000" w14:paraId="0000001F">
      <w:pPr>
        <w:spacing w:line="240" w:lineRule="auto"/>
        <w:ind w:left="-270" w:firstLine="0"/>
        <w:rPr>
          <w:rFonts w:ascii="Nunito" w:cs="Nunito" w:eastAsia="Nunito" w:hAnsi="Nunito"/>
          <w:sz w:val="8"/>
          <w:szCs w:val="8"/>
        </w:rPr>
      </w:pPr>
      <w:r w:rsidDel="00000000" w:rsidR="00000000" w:rsidRPr="00000000">
        <w:rPr>
          <w:rFonts w:ascii="Nunito" w:cs="Nunito" w:eastAsia="Nunito" w:hAnsi="Nunito"/>
          <w:i w:val="1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270" w:firstLine="0"/>
        <w:rPr>
          <w:rFonts w:ascii="Nunito" w:cs="Nunito" w:eastAsia="Nunito" w:hAnsi="Nunito"/>
          <w:sz w:val="2"/>
          <w:szCs w:val="2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Education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Montserrat Thin" w:cs="Montserrat Thin" w:eastAsia="Montserrat Thin" w:hAnsi="Montserrat Thin"/>
          <w:rtl w:val="0"/>
        </w:rPr>
        <w:t xml:space="preserve">________________________________________________________________________________________</w:t>
      </w:r>
      <w:r w:rsidDel="00000000" w:rsidR="00000000" w:rsidRPr="00000000">
        <w:rPr>
          <w:rFonts w:ascii="Montserrat Thin" w:cs="Montserrat Thin" w:eastAsia="Montserrat Thin" w:hAnsi="Montserrat Thin"/>
          <w:sz w:val="8"/>
          <w:szCs w:val="8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11265.0" w:type="dxa"/>
        <w:jc w:val="left"/>
        <w:tblInd w:w="-240.0" w:type="dxa"/>
        <w:tblLayout w:type="fixed"/>
        <w:tblLook w:val="0600"/>
      </w:tblPr>
      <w:tblGrid>
        <w:gridCol w:w="3255"/>
        <w:gridCol w:w="1187.9999999999998"/>
        <w:gridCol w:w="2802.0000000000005"/>
        <w:gridCol w:w="2022.000000000001"/>
        <w:gridCol w:w="1997.999999999999"/>
        <w:tblGridChange w:id="0">
          <w:tblGrid>
            <w:gridCol w:w="3255"/>
            <w:gridCol w:w="1187.9999999999998"/>
            <w:gridCol w:w="2802.0000000000005"/>
            <w:gridCol w:w="2022.000000000001"/>
            <w:gridCol w:w="1997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ind w:left="0" w:firstLine="0"/>
              <w:rPr>
                <w:rFonts w:ascii="Nunito" w:cs="Nunito" w:eastAsia="Nunito" w:hAnsi="Nuni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1155cc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Nunito" w:cs="Nunito" w:eastAsia="Nunito" w:hAnsi="Nunito"/>
                <w:color w:val="1155cc"/>
                <w:sz w:val="16"/>
                <w:szCs w:val="16"/>
                <w:rtl w:val="0"/>
              </w:rPr>
              <w:t xml:space="preserve">•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6"/>
                <w:szCs w:val="16"/>
                <w:rtl w:val="0"/>
              </w:rPr>
              <w:t xml:space="preserve">MULTIMEDIA UNIVERSITY OF KENYA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ind w:left="-270" w:firstLine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ind w:left="-270" w:firstLine="0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Bachelor Science Software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ind w:left="-270" w:firstLine="0"/>
              <w:jc w:val="right"/>
              <w:rPr>
                <w:rFonts w:ascii="Nunito" w:cs="Nunito" w:eastAsia="Nunito" w:hAnsi="Nuni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i w:val="1"/>
                <w:sz w:val="20"/>
                <w:szCs w:val="20"/>
                <w:rtl w:val="0"/>
              </w:rPr>
              <w:t xml:space="preserve">Nairobi,Kenya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180" w:lineRule="auto"/>
              <w:ind w:left="-270" w:firstLine="0"/>
              <w:jc w:val="righ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2018-2023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ind w:left="-270" w:firstLine="270"/>
        <w:rPr>
          <w:rFonts w:ascii="Nunito" w:cs="Nunito" w:eastAsia="Nunito" w:hAnsi="Nunito"/>
          <w:sz w:val="8"/>
          <w:szCs w:val="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b w:val="1"/>
          <w:sz w:val="16"/>
          <w:szCs w:val="16"/>
          <w:rtl w:val="0"/>
        </w:rPr>
        <w:t xml:space="preserve">TEREMI BOYS HIGH SCHOOL</w:t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  Bungoma,Kenya</w:t>
      </w:r>
      <w:r w:rsidDel="00000000" w:rsidR="00000000" w:rsidRPr="00000000">
        <w:rPr>
          <w:rFonts w:ascii="Nunito" w:cs="Nunito" w:eastAsia="Nunito" w:hAnsi="Nunito"/>
          <w:b w:val="1"/>
          <w:sz w:val="16"/>
          <w:szCs w:val="16"/>
          <w:rtl w:val="0"/>
        </w:rPr>
        <w:tab/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2014-2017</w:t>
      </w:r>
      <w:r w:rsidDel="00000000" w:rsidR="00000000" w:rsidRPr="00000000">
        <w:rPr>
          <w:rFonts w:ascii="Nunito" w:cs="Nunito" w:eastAsia="Nunito" w:hAnsi="Nunito"/>
          <w:i w:val="1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-27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Projects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Montserrat Thin" w:cs="Montserrat Thin" w:eastAsia="Montserrat Thin" w:hAnsi="Montserrat Thin"/>
          <w:rtl w:val="0"/>
        </w:rPr>
        <w:t xml:space="preserve">__________________________________________________________________________________________</w:t>
        <w:br w:type="textWrapping"/>
      </w:r>
      <w:r w:rsidDel="00000000" w:rsidR="00000000" w:rsidRPr="00000000">
        <w:rPr>
          <w:rFonts w:ascii="Montserrat Thin" w:cs="Montserrat Thin" w:eastAsia="Montserrat Thin" w:hAnsi="Montserrat Thin"/>
          <w:sz w:val="8"/>
          <w:szCs w:val="8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PRMS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18"/>
          <w:szCs w:val="18"/>
          <w:rtl w:val="0"/>
        </w:rPr>
        <w:t xml:space="preserve">:Developed a record management system for for automation of health operations(2023)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b w:val="1"/>
          <w:color w:val="0f0f0f"/>
          <w:sz w:val="18"/>
          <w:szCs w:val="18"/>
          <w:rtl w:val="0"/>
        </w:rPr>
        <w:t xml:space="preserve">MONSTER FINDER: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Designed and developed  a web based application to access user data through API(2023)</w:t>
      </w:r>
    </w:p>
    <w:p w:rsidR="00000000" w:rsidDel="00000000" w:rsidP="00000000" w:rsidRDefault="00000000" w:rsidRPr="00000000" w14:paraId="00000028">
      <w:pPr>
        <w:spacing w:line="240" w:lineRule="auto"/>
        <w:ind w:left="-270" w:firstLine="0"/>
        <w:rPr>
          <w:rFonts w:ascii="Nunito" w:cs="Nunito" w:eastAsia="Nunito" w:hAnsi="Nunito"/>
          <w:sz w:val="8"/>
          <w:szCs w:val="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434343"/>
          <w:sz w:val="18"/>
          <w:szCs w:val="18"/>
          <w:rtl w:val="0"/>
        </w:rPr>
        <w:t xml:space="preserve">Others(github)</w:t>
      </w:r>
      <w:r w:rsidDel="00000000" w:rsidR="00000000" w:rsidRPr="00000000">
        <w:rPr>
          <w:rFonts w:ascii="Nunito" w:cs="Nunito" w:eastAsia="Nunito" w:hAnsi="Nunito"/>
          <w:i w:val="1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-270" w:firstLine="0"/>
        <w:rPr>
          <w:rFonts w:ascii="Nunito" w:cs="Nunito" w:eastAsia="Nunito" w:hAnsi="Nunito"/>
          <w:sz w:val="8"/>
          <w:szCs w:val="8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Mentorship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Montserrat Thin" w:cs="Montserrat Thin" w:eastAsia="Montserrat Thin" w:hAnsi="Montserrat Thin"/>
          <w:rtl w:val="0"/>
        </w:rPr>
        <w:t xml:space="preserve">_______________________________________________________________________________________</w:t>
        <w:br w:type="textWrapping"/>
      </w:r>
      <w:r w:rsidDel="00000000" w:rsidR="00000000" w:rsidRPr="00000000">
        <w:rPr>
          <w:rFonts w:ascii="Nunito" w:cs="Nunito" w:eastAsia="Nunito" w:hAnsi="Nunito"/>
          <w:b w:val="1"/>
          <w:color w:val="0f0f0f"/>
          <w:sz w:val="18"/>
          <w:szCs w:val="18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0f0f0f"/>
          <w:sz w:val="18"/>
          <w:szCs w:val="18"/>
          <w:rtl w:val="0"/>
        </w:rPr>
        <w:t xml:space="preserve">Tutor: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Programming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| Cyber Security |Technology|</w:t>
      </w: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-270" w:firstLine="0"/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-270" w:firstLine="0"/>
        <w:rPr>
          <w:rFonts w:ascii="Nunito" w:cs="Nunito" w:eastAsia="Nunito" w:hAnsi="Nunito"/>
          <w:b w:val="1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Others</w:t>
      </w: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Montserrat Thin" w:cs="Montserrat Thin" w:eastAsia="Montserrat Thin" w:hAnsi="Montserrat Thin"/>
          <w:rtl w:val="0"/>
        </w:rPr>
        <w:t xml:space="preserve">___________________________________________________________________________________________</w:t>
        <w:br w:type="textWrapping"/>
      </w:r>
      <w:r w:rsidDel="00000000" w:rsidR="00000000" w:rsidRPr="00000000">
        <w:rPr>
          <w:rFonts w:ascii="Montserrat Thin" w:cs="Montserrat Thin" w:eastAsia="Montserrat Thin" w:hAnsi="Montserrat Thin"/>
          <w:sz w:val="8"/>
          <w:szCs w:val="8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0f0f0f"/>
          <w:sz w:val="18"/>
          <w:szCs w:val="18"/>
          <w:rtl w:val="0"/>
        </w:rPr>
        <w:t xml:space="preserve">Bronze Award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: Won 4th prize for the development of a machine learning model </w:t>
      </w:r>
      <w:r w:rsidDel="00000000" w:rsidR="00000000" w:rsidRPr="00000000">
        <w:rPr>
          <w:rFonts w:ascii="Nunito" w:cs="Nunito" w:eastAsia="Nunito" w:hAnsi="Nunito"/>
          <w:b w:val="1"/>
          <w:color w:val="0f0f0f"/>
          <w:sz w:val="18"/>
          <w:szCs w:val="18"/>
          <w:rtl w:val="0"/>
        </w:rPr>
        <w:t xml:space="preserve">(03/2022)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90" w:top="270" w:left="72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Thin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widowControl w:val="0"/>
      <w:spacing w:line="240" w:lineRule="auto"/>
      <w:jc w:val="center"/>
      <w:rPr>
        <w:rFonts w:ascii="Spectral" w:cs="Spectral" w:eastAsia="Spectral" w:hAnsi="Spectral"/>
        <w:b w:val="1"/>
        <w:sz w:val="28"/>
        <w:szCs w:val="28"/>
      </w:rPr>
    </w:pPr>
    <w:r w:rsidDel="00000000" w:rsidR="00000000" w:rsidRPr="00000000">
      <w:rPr>
        <w:rFonts w:ascii="Spectral" w:cs="Spectral" w:eastAsia="Spectral" w:hAnsi="Spectral"/>
        <w:b w:val="1"/>
        <w:sz w:val="32"/>
        <w:szCs w:val="32"/>
        <w:rtl w:val="0"/>
      </w:rPr>
      <w:t xml:space="preserve">NAKHONE DANIEL MAKOKHA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widowControl w:val="0"/>
      <w:spacing w:line="240" w:lineRule="auto"/>
      <w:jc w:val="center"/>
      <w:rPr>
        <w:rFonts w:ascii="Spectral" w:cs="Spectral" w:eastAsia="Spectral" w:hAnsi="Spectral"/>
        <w:color w:val="45818e"/>
        <w:sz w:val="20"/>
        <w:szCs w:val="20"/>
      </w:rPr>
    </w:pPr>
    <w:r w:rsidDel="00000000" w:rsidR="00000000" w:rsidRPr="00000000">
      <w:rPr>
        <w:rFonts w:ascii="Spectral" w:cs="Spectral" w:eastAsia="Spectral" w:hAnsi="Spectral"/>
        <w:sz w:val="20"/>
        <w:szCs w:val="20"/>
      </w:rPr>
      <w:drawing>
        <wp:inline distB="114300" distT="114300" distL="114300" distR="114300">
          <wp:extent cx="91440" cy="91440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</w:t>
    </w:r>
    <w:hyperlink r:id="rId2">
      <w:r w:rsidDel="00000000" w:rsidR="00000000" w:rsidRPr="00000000">
        <w:rPr>
          <w:rFonts w:ascii="Spectral" w:cs="Spectral" w:eastAsia="Spectral" w:hAnsi="Spectral"/>
          <w:color w:val="1155cc"/>
          <w:sz w:val="20"/>
          <w:szCs w:val="20"/>
          <w:u w:val="single"/>
          <w:rtl w:val="0"/>
        </w:rPr>
        <w:t xml:space="preserve">LinkedIn</w:t>
      </w:r>
    </w:hyperlink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 |  </w:t>
    </w:r>
    <w:r w:rsidDel="00000000" w:rsidR="00000000" w:rsidRPr="00000000">
      <w:rPr>
        <w:rFonts w:ascii="Spectral" w:cs="Spectral" w:eastAsia="Spectral" w:hAnsi="Spectral"/>
        <w:sz w:val="20"/>
        <w:szCs w:val="20"/>
      </w:rPr>
      <w:drawing>
        <wp:inline distB="114300" distT="114300" distL="114300" distR="114300">
          <wp:extent cx="91440" cy="91440"/>
          <wp:effectExtent b="0" l="0" r="0" t="0"/>
          <wp:docPr id="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Spectral" w:cs="Spectral" w:eastAsia="Spectral" w:hAnsi="Spectral"/>
        <w:color w:val="0f0f0f"/>
        <w:sz w:val="20"/>
        <w:szCs w:val="20"/>
        <w:rtl w:val="0"/>
      </w:rPr>
      <w:t xml:space="preserve">+254786109757</w:t>
    </w: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 |  </w:t>
    </w:r>
    <w:r w:rsidDel="00000000" w:rsidR="00000000" w:rsidRPr="00000000">
      <w:rPr>
        <w:rFonts w:ascii="Spectral" w:cs="Spectral" w:eastAsia="Spectral" w:hAnsi="Spectral"/>
        <w:sz w:val="20"/>
        <w:szCs w:val="20"/>
      </w:rPr>
      <w:drawing>
        <wp:inline distB="114300" distT="114300" distL="114300" distR="114300">
          <wp:extent cx="91440" cy="9144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</w:t>
    </w:r>
    <w:hyperlink r:id="rId5">
      <w:r w:rsidDel="00000000" w:rsidR="00000000" w:rsidRPr="00000000">
        <w:rPr>
          <w:rFonts w:ascii="Spectral" w:cs="Spectral" w:eastAsia="Spectral" w:hAnsi="Spectral"/>
          <w:color w:val="1155cc"/>
          <w:sz w:val="20"/>
          <w:szCs w:val="20"/>
          <w:u w:val="single"/>
          <w:rtl w:val="0"/>
        </w:rPr>
        <w:t xml:space="preserve">Portfolio</w:t>
      </w:r>
    </w:hyperlink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 |  </w:t>
    </w:r>
    <w:r w:rsidDel="00000000" w:rsidR="00000000" w:rsidRPr="00000000">
      <w:rPr>
        <w:rFonts w:ascii="Spectral" w:cs="Spectral" w:eastAsia="Spectral" w:hAnsi="Spectral"/>
        <w:sz w:val="20"/>
        <w:szCs w:val="20"/>
      </w:rPr>
      <w:drawing>
        <wp:inline distB="114300" distT="114300" distL="114300" distR="114300">
          <wp:extent cx="91440" cy="91440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</w:t>
    </w:r>
    <w:r w:rsidDel="00000000" w:rsidR="00000000" w:rsidRPr="00000000">
      <w:rPr>
        <w:rFonts w:ascii="Spectral" w:cs="Spectral" w:eastAsia="Spectral" w:hAnsi="Spectral"/>
        <w:color w:val="0f0f0f"/>
        <w:sz w:val="20"/>
        <w:szCs w:val="20"/>
        <w:rtl w:val="0"/>
      </w:rPr>
      <w:t xml:space="preserve">danielmakokhan@gmail.com</w:t>
    </w: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 </w:t>
    </w: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| </w:t>
    </w: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</w:t>
    </w:r>
    <w:r w:rsidDel="00000000" w:rsidR="00000000" w:rsidRPr="00000000">
      <w:rPr>
        <w:rFonts w:ascii="Spectral" w:cs="Spectral" w:eastAsia="Spectral" w:hAnsi="Spectral"/>
        <w:sz w:val="20"/>
        <w:szCs w:val="20"/>
      </w:rPr>
      <w:drawing>
        <wp:inline distB="114300" distT="114300" distL="114300" distR="114300">
          <wp:extent cx="100584" cy="100584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7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</w:t>
    </w:r>
    <w:hyperlink r:id="rId8">
      <w:r w:rsidDel="00000000" w:rsidR="00000000" w:rsidRPr="00000000">
        <w:rPr>
          <w:rFonts w:ascii="Spectral" w:cs="Spectral" w:eastAsia="Spectral" w:hAnsi="Spectral"/>
          <w:color w:val="1155cc"/>
          <w:sz w:val="20"/>
          <w:szCs w:val="20"/>
          <w:u w:val="single"/>
          <w:rtl w:val="0"/>
        </w:rPr>
        <w:t xml:space="preserve">GitHub</w:t>
      </w:r>
    </w:hyperlink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MontserratThin-italic.ttf"/><Relationship Id="rId10" Type="http://schemas.openxmlformats.org/officeDocument/2006/relationships/font" Target="fonts/MontserratThin-bold.ttf"/><Relationship Id="rId12" Type="http://schemas.openxmlformats.org/officeDocument/2006/relationships/font" Target="fonts/MontserratThin-boldItalic.ttf"/><Relationship Id="rId9" Type="http://schemas.openxmlformats.org/officeDocument/2006/relationships/font" Target="fonts/MontserratThin-regular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https://www.linkedin.com/in/daniel-makokha-38709020b/" TargetMode="External"/><Relationship Id="rId3" Type="http://schemas.openxmlformats.org/officeDocument/2006/relationships/image" Target="media/image5.png"/><Relationship Id="rId4" Type="http://schemas.openxmlformats.org/officeDocument/2006/relationships/image" Target="media/image1.png"/><Relationship Id="rId5" Type="http://schemas.openxmlformats.org/officeDocument/2006/relationships/hyperlink" Target="https://danielmakokha.github.io/DanSec.github.io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github.com/DanielMakok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