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DBCCE" w14:textId="2864C262" w:rsidR="006B6268" w:rsidRPr="00BA39A1" w:rsidRDefault="000041CE" w:rsidP="00BA39A1">
      <w:pPr>
        <w:pStyle w:val="Ttulo"/>
        <w:jc w:val="center"/>
        <w:rPr>
          <w:rFonts w:ascii="Garamond" w:hAnsi="Garamond"/>
          <w:b/>
          <w:sz w:val="22"/>
          <w:szCs w:val="22"/>
          <w:u w:val="single"/>
        </w:rPr>
      </w:pPr>
      <w:bookmarkStart w:id="0" w:name="_Hlk79679368"/>
      <w:r w:rsidRPr="00BA39A1">
        <w:rPr>
          <w:rFonts w:ascii="Garamond" w:hAnsi="Garamond"/>
          <w:b/>
          <w:sz w:val="22"/>
          <w:szCs w:val="22"/>
          <w:u w:val="single"/>
        </w:rPr>
        <w:t>CONTRATO DE PRESTAÇÃO DE SERVIÇOS ADVOCATÍCIOS</w:t>
      </w:r>
      <w:bookmarkStart w:id="1" w:name="_Hlk508014587"/>
      <w:r w:rsidR="00BA39A1" w:rsidRPr="00BA39A1">
        <w:rPr>
          <w:rFonts w:ascii="Garamond" w:hAnsi="Garamond"/>
          <w:b/>
          <w:sz w:val="22"/>
          <w:szCs w:val="22"/>
          <w:u w:val="single"/>
        </w:rPr>
        <w:t xml:space="preserve"> </w:t>
      </w:r>
      <w:r w:rsidR="00C61A5A" w:rsidRPr="00C61A5A">
        <w:rPr>
          <w:rFonts w:ascii="Garamond" w:hAnsi="Garamond"/>
          <w:b/>
          <w:sz w:val="22"/>
          <w:szCs w:val="22"/>
          <w:u w:val="single"/>
        </w:rPr>
        <w:t>#NUMERO</w:t>
      </w:r>
    </w:p>
    <w:p w14:paraId="2C28BD2E" w14:textId="26B0BA55" w:rsidR="002F35BD" w:rsidRPr="00BA39A1" w:rsidRDefault="000041CE" w:rsidP="00B7009E">
      <w:pPr>
        <w:spacing w:line="240" w:lineRule="auto"/>
        <w:jc w:val="both"/>
        <w:rPr>
          <w:rFonts w:ascii="Garamond" w:hAnsi="Garamond"/>
        </w:rPr>
      </w:pPr>
      <w:r w:rsidRPr="00BA39A1">
        <w:rPr>
          <w:rFonts w:ascii="Garamond" w:eastAsia="Arial Unicode MS" w:hAnsi="Garamond"/>
          <w:bCs/>
        </w:rPr>
        <w:t>CONTRATA</w:t>
      </w:r>
      <w:r w:rsidR="00741DD6" w:rsidRPr="00BA39A1">
        <w:rPr>
          <w:rFonts w:ascii="Garamond" w:eastAsia="Arial Unicode MS" w:hAnsi="Garamond"/>
          <w:bCs/>
        </w:rPr>
        <w:t xml:space="preserve">NTE: </w:t>
      </w:r>
      <w:r w:rsidR="00B7009E">
        <w:rPr>
          <w:rFonts w:ascii="Garamond" w:eastAsia="Arial Unicode MS" w:hAnsi="Garamond"/>
          <w:bCs/>
        </w:rPr>
        <w:t>#</w:t>
      </w:r>
      <w:r w:rsidR="003C1C44" w:rsidRPr="00BA39A1">
        <w:rPr>
          <w:rFonts w:ascii="Garamond" w:eastAsia="Arial Unicode MS" w:hAnsi="Garamond"/>
          <w:bCs/>
          <w:highlight w:val="yellow"/>
        </w:rPr>
        <w:t>NOME</w:t>
      </w:r>
      <w:r w:rsidR="00B7009E">
        <w:rPr>
          <w:rFonts w:ascii="Garamond" w:eastAsia="Arial Unicode MS" w:hAnsi="Garamond"/>
          <w:bCs/>
          <w:highlight w:val="yellow"/>
        </w:rPr>
        <w:t>_</w:t>
      </w:r>
      <w:r w:rsidR="003C1C44" w:rsidRPr="00BA39A1">
        <w:rPr>
          <w:rFonts w:ascii="Garamond" w:eastAsia="Arial Unicode MS" w:hAnsi="Garamond"/>
          <w:bCs/>
          <w:highlight w:val="yellow"/>
        </w:rPr>
        <w:t xml:space="preserve">EMPRESA, </w:t>
      </w:r>
      <w:r w:rsidR="00343335">
        <w:rPr>
          <w:rFonts w:ascii="Garamond" w:eastAsia="Arial Unicode MS" w:hAnsi="Garamond"/>
          <w:bCs/>
          <w:highlight w:val="yellow"/>
        </w:rPr>
        <w:t>devidamente inscrita sob o Nº. #CNPJ</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com sede no endereço:</w:t>
      </w:r>
      <w:r w:rsidR="003C1C44" w:rsidRPr="00BA39A1">
        <w:rPr>
          <w:rFonts w:ascii="Garamond" w:eastAsia="Arial Unicode MS" w:hAnsi="Garamond"/>
          <w:bCs/>
          <w:highlight w:val="yellow"/>
        </w:rPr>
        <w:t xml:space="preserve"> </w:t>
      </w:r>
      <w:r w:rsidR="00B7009E">
        <w:rPr>
          <w:rFonts w:ascii="Garamond" w:eastAsia="Arial Unicode MS" w:hAnsi="Garamond"/>
          <w:bCs/>
          <w:highlight w:val="yellow"/>
        </w:rPr>
        <w:t>#END_EMPRESA</w:t>
      </w:r>
      <w:r w:rsidR="00343335">
        <w:rPr>
          <w:rFonts w:ascii="Garamond" w:eastAsia="Arial Unicode MS" w:hAnsi="Garamond"/>
          <w:bCs/>
          <w:highlight w:val="yellow"/>
        </w:rPr>
        <w:t>, #CEP_EMPRESA</w:t>
      </w:r>
      <w:r w:rsidR="002050D1">
        <w:rPr>
          <w:rFonts w:ascii="Garamond" w:eastAsia="Arial Unicode MS" w:hAnsi="Garamond"/>
          <w:bCs/>
          <w:highlight w:val="yellow"/>
        </w:rPr>
        <w:t xml:space="preserve"> </w:t>
      </w:r>
      <w:r w:rsidR="00343335">
        <w:rPr>
          <w:rFonts w:ascii="Garamond" w:eastAsia="Arial Unicode MS" w:hAnsi="Garamond"/>
          <w:bCs/>
          <w:highlight w:val="yellow"/>
        </w:rPr>
        <w:t xml:space="preserve">em </w:t>
      </w:r>
      <w:r w:rsidR="002050D1">
        <w:rPr>
          <w:rFonts w:ascii="Garamond" w:eastAsia="Arial Unicode MS" w:hAnsi="Garamond"/>
          <w:bCs/>
          <w:highlight w:val="yellow"/>
        </w:rPr>
        <w:t>#CIDADE_EMP - #ESTADO_EMP</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representada neste ato por</w:t>
      </w:r>
      <w:r w:rsidR="003C1C44" w:rsidRPr="00BA39A1">
        <w:rPr>
          <w:rFonts w:ascii="Garamond" w:eastAsia="Arial Unicode MS" w:hAnsi="Garamond"/>
          <w:bCs/>
          <w:highlight w:val="yellow"/>
        </w:rPr>
        <w:t xml:space="preserve"> </w:t>
      </w:r>
      <w:r w:rsidR="00B7009E">
        <w:rPr>
          <w:rFonts w:ascii="Garamond" w:eastAsia="Arial Unicode MS" w:hAnsi="Garamond"/>
          <w:bCs/>
          <w:highlight w:val="yellow"/>
        </w:rPr>
        <w:t>#NOME_CONTRATANTE</w:t>
      </w:r>
      <w:r w:rsidR="00343335">
        <w:rPr>
          <w:rFonts w:ascii="Garamond" w:eastAsia="Arial Unicode MS" w:hAnsi="Garamond"/>
          <w:bCs/>
          <w:highlight w:val="yellow"/>
        </w:rPr>
        <w:t>, #NACIONALIDADE, #ESTADO_CIVIL</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devidamente</w:t>
      </w:r>
      <w:r w:rsidR="003C1C44" w:rsidRPr="00BA39A1">
        <w:rPr>
          <w:rFonts w:ascii="Garamond" w:eastAsia="Arial Unicode MS" w:hAnsi="Garamond"/>
          <w:bCs/>
          <w:highlight w:val="yellow"/>
        </w:rPr>
        <w:t xml:space="preserve"> </w:t>
      </w:r>
      <w:r w:rsidR="00053459">
        <w:rPr>
          <w:rFonts w:ascii="Garamond" w:eastAsia="Arial Unicode MS" w:hAnsi="Garamond"/>
          <w:bCs/>
          <w:highlight w:val="yellow"/>
        </w:rPr>
        <w:t>#INSCRITA(O)</w:t>
      </w:r>
      <w:r w:rsidR="003C1C44" w:rsidRPr="00BA39A1">
        <w:rPr>
          <w:rFonts w:ascii="Garamond" w:eastAsia="Arial Unicode MS" w:hAnsi="Garamond"/>
          <w:bCs/>
          <w:highlight w:val="yellow"/>
        </w:rPr>
        <w:t xml:space="preserve"> </w:t>
      </w:r>
      <w:r w:rsidR="00343335">
        <w:rPr>
          <w:rFonts w:ascii="Garamond" w:eastAsia="Arial Unicode MS" w:hAnsi="Garamond"/>
          <w:bCs/>
          <w:highlight w:val="yellow"/>
        </w:rPr>
        <w:t>no</w:t>
      </w:r>
      <w:r w:rsidR="003C1C44" w:rsidRPr="00BA39A1">
        <w:rPr>
          <w:rFonts w:ascii="Garamond" w:eastAsia="Arial Unicode MS" w:hAnsi="Garamond"/>
          <w:bCs/>
          <w:highlight w:val="yellow"/>
        </w:rPr>
        <w:t xml:space="preserve"> CPF</w:t>
      </w:r>
      <w:r w:rsidR="00343335">
        <w:rPr>
          <w:rFonts w:ascii="Garamond" w:eastAsia="Arial Unicode MS" w:hAnsi="Garamond"/>
          <w:bCs/>
          <w:highlight w:val="yellow"/>
        </w:rPr>
        <w:t xml:space="preserve"> de Nº:</w:t>
      </w:r>
      <w:r w:rsidR="003C1C44" w:rsidRPr="00BA39A1">
        <w:rPr>
          <w:rFonts w:ascii="Garamond" w:eastAsia="Arial Unicode MS" w:hAnsi="Garamond"/>
          <w:bCs/>
          <w:highlight w:val="yellow"/>
        </w:rPr>
        <w:t xml:space="preserve"> </w:t>
      </w:r>
      <w:r w:rsidR="00B7009E">
        <w:rPr>
          <w:rFonts w:ascii="Garamond" w:eastAsia="Arial Unicode MS" w:hAnsi="Garamond"/>
          <w:bCs/>
        </w:rPr>
        <w:t>#CPF</w:t>
      </w:r>
      <w:r w:rsidR="00343335">
        <w:rPr>
          <w:rFonts w:ascii="Garamond" w:eastAsia="Arial Unicode MS" w:hAnsi="Garamond"/>
          <w:bCs/>
        </w:rPr>
        <w:t xml:space="preserve">, possuindo a cédula de identidade Nº #RG/#SEC_RG, residente e domiciliado no endereço: #END_CONTRATANTE, #CEP_CONTRATANTE </w:t>
      </w:r>
      <w:r w:rsidR="00836582">
        <w:rPr>
          <w:rFonts w:ascii="Garamond" w:eastAsia="Arial Unicode MS" w:hAnsi="Garamond"/>
          <w:bCs/>
        </w:rPr>
        <w:t>em #CIDADE_CONTRATANTE – #SIGLA_ESTADO_CONTRATANTE.</w:t>
      </w:r>
    </w:p>
    <w:p w14:paraId="63E4BE3D" w14:textId="2A503C0F" w:rsidR="00C23889" w:rsidRPr="00BA39A1" w:rsidRDefault="00D418B1" w:rsidP="00BA39A1">
      <w:pPr>
        <w:spacing w:line="240" w:lineRule="auto"/>
        <w:jc w:val="both"/>
        <w:rPr>
          <w:rFonts w:ascii="Garamond" w:eastAsia="Arial Unicode MS" w:hAnsi="Garamond"/>
        </w:rPr>
      </w:pPr>
      <w:r w:rsidRPr="00BA39A1">
        <w:rPr>
          <w:rFonts w:ascii="Garamond" w:eastAsia="Arial Unicode MS" w:hAnsi="Garamond"/>
        </w:rPr>
        <w:t>CONTRATADA</w:t>
      </w:r>
      <w:r w:rsidR="000041CE" w:rsidRPr="00BA39A1">
        <w:rPr>
          <w:rFonts w:ascii="Garamond" w:eastAsia="Arial Unicode MS" w:hAnsi="Garamond"/>
        </w:rPr>
        <w:t>:</w:t>
      </w:r>
      <w:r w:rsidR="000041CE" w:rsidRPr="00BA39A1">
        <w:rPr>
          <w:rFonts w:ascii="Garamond" w:eastAsia="Arial Unicode MS" w:hAnsi="Garamond"/>
          <w:b/>
        </w:rPr>
        <w:t xml:space="preserve"> LEANDRO FREIRE DE SOUZA - SOCIEDADE INDIVIDUAL DE ADVOCACIA</w:t>
      </w:r>
      <w:r w:rsidR="000041CE" w:rsidRPr="00BA39A1">
        <w:rPr>
          <w:rFonts w:ascii="Garamond" w:eastAsia="Arial Unicode MS" w:hAnsi="Garamond"/>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w:t>
      </w:r>
      <w:r w:rsidR="00A415A2" w:rsidRPr="00BA39A1">
        <w:rPr>
          <w:rFonts w:ascii="Garamond" w:eastAsia="Arial Unicode MS" w:hAnsi="Garamond"/>
        </w:rPr>
        <w:t>6.016, OAB/GO 62.283-A</w:t>
      </w:r>
      <w:r w:rsidR="00407CAE" w:rsidRPr="00BA39A1">
        <w:rPr>
          <w:rFonts w:ascii="Garamond" w:eastAsia="Arial Unicode MS" w:hAnsi="Garamond"/>
        </w:rPr>
        <w:t>,</w:t>
      </w:r>
      <w:r w:rsidR="00B7009E">
        <w:rPr>
          <w:rFonts w:ascii="Garamond" w:eastAsia="Arial Unicode MS" w:hAnsi="Garamond"/>
        </w:rPr>
        <w:t xml:space="preserve"> </w:t>
      </w:r>
      <w:r w:rsidR="000041CE" w:rsidRPr="00BA39A1">
        <w:rPr>
          <w:rFonts w:ascii="Garamond" w:eastAsia="Arial Unicode MS" w:hAnsi="Garamond"/>
        </w:rPr>
        <w:t>com o me</w:t>
      </w:r>
      <w:r w:rsidR="00E363A9" w:rsidRPr="00BA39A1">
        <w:rPr>
          <w:rFonts w:ascii="Garamond" w:eastAsia="Arial Unicode MS" w:hAnsi="Garamond"/>
        </w:rPr>
        <w:t>smo endereço profissional acima</w:t>
      </w:r>
      <w:r w:rsidR="00C80C4B" w:rsidRPr="00BA39A1">
        <w:rPr>
          <w:rFonts w:ascii="Garamond" w:eastAsia="Arial Unicode MS" w:hAnsi="Garamond"/>
        </w:rPr>
        <w:t>.</w:t>
      </w:r>
      <w:bookmarkEnd w:id="1"/>
    </w:p>
    <w:p w14:paraId="4F8C47F0" w14:textId="3ED747A8" w:rsidR="000041CE" w:rsidRPr="00BA39A1" w:rsidRDefault="000041CE" w:rsidP="00BA39A1">
      <w:pPr>
        <w:spacing w:line="240" w:lineRule="auto"/>
        <w:jc w:val="both"/>
        <w:rPr>
          <w:rFonts w:ascii="Garamond" w:hAnsi="Garamond" w:cs="Arial"/>
        </w:rPr>
      </w:pPr>
      <w:r w:rsidRPr="00BA39A1">
        <w:rPr>
          <w:rFonts w:ascii="Garamond" w:hAnsi="Garamond" w:cs="Arial"/>
        </w:rPr>
        <w:t>Que doravante serão referidos no singular apenas como CONTRATANTES e CONTRATADO; têm entre si, justo e acordado, o que mutuamente aceitam e outorgam, mediante as cláusulas e condições seguintes:</w:t>
      </w:r>
    </w:p>
    <w:p w14:paraId="38D7704B" w14:textId="7A67812B"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OBJETO</w:t>
      </w:r>
    </w:p>
    <w:p w14:paraId="7069AFFD" w14:textId="27BD014A" w:rsidR="00E363A9" w:rsidRPr="00BA39A1" w:rsidRDefault="000041CE" w:rsidP="00BA39A1">
      <w:pPr>
        <w:pStyle w:val="Ttulo3"/>
        <w:jc w:val="both"/>
        <w:rPr>
          <w:rFonts w:ascii="Garamond" w:hAnsi="Garamond" w:cs="Arial"/>
          <w:b w:val="0"/>
          <w:sz w:val="22"/>
          <w:szCs w:val="22"/>
        </w:rPr>
      </w:pPr>
      <w:r w:rsidRPr="00BA39A1">
        <w:rPr>
          <w:rFonts w:ascii="Garamond" w:hAnsi="Garamond" w:cs="Arial"/>
          <w:sz w:val="22"/>
          <w:szCs w:val="22"/>
        </w:rPr>
        <w:t xml:space="preserve">CLÁUSULA 1ª. </w:t>
      </w:r>
      <w:r w:rsidR="00674F39" w:rsidRPr="00BA39A1">
        <w:rPr>
          <w:rFonts w:ascii="Garamond" w:hAnsi="Garamond" w:cs="Arial"/>
          <w:b w:val="0"/>
          <w:sz w:val="22"/>
          <w:szCs w:val="22"/>
        </w:rPr>
        <w:t xml:space="preserve">O presente instrumento de contrato de prestação de serviços de advocacia </w:t>
      </w:r>
      <w:r w:rsidR="00EC61D9" w:rsidRPr="00BA39A1">
        <w:rPr>
          <w:rFonts w:ascii="Garamond" w:hAnsi="Garamond" w:cs="Arial"/>
          <w:b w:val="0"/>
          <w:sz w:val="22"/>
          <w:szCs w:val="22"/>
        </w:rPr>
        <w:t>para</w:t>
      </w:r>
      <w:r w:rsidR="00741DD6" w:rsidRPr="00BA39A1">
        <w:rPr>
          <w:rFonts w:ascii="Garamond" w:hAnsi="Garamond" w:cs="Arial"/>
          <w:b w:val="0"/>
          <w:sz w:val="22"/>
          <w:szCs w:val="22"/>
        </w:rPr>
        <w:t xml:space="preserve"> </w:t>
      </w:r>
      <w:r w:rsidR="00E97DF1" w:rsidRPr="00BA39A1">
        <w:rPr>
          <w:rFonts w:ascii="Garamond" w:hAnsi="Garamond" w:cs="Arial"/>
          <w:b w:val="0"/>
          <w:sz w:val="22"/>
          <w:szCs w:val="22"/>
        </w:rPr>
        <w:t xml:space="preserve">prestar assessoria jurídica </w:t>
      </w:r>
      <w:r w:rsidR="00B7009E">
        <w:rPr>
          <w:rFonts w:ascii="Garamond" w:hAnsi="Garamond" w:cs="Arial"/>
          <w:b w:val="0"/>
          <w:sz w:val="22"/>
          <w:szCs w:val="22"/>
        </w:rPr>
        <w:t>#CLAUSULA</w:t>
      </w:r>
      <w:r w:rsidR="007F120D">
        <w:rPr>
          <w:rFonts w:ascii="Garamond" w:hAnsi="Garamond" w:cs="Arial"/>
          <w:b w:val="0"/>
          <w:sz w:val="22"/>
          <w:szCs w:val="22"/>
        </w:rPr>
        <w:t>1</w:t>
      </w:r>
    </w:p>
    <w:p w14:paraId="7722F711" w14:textId="750ABEAE" w:rsidR="000041CE" w:rsidRPr="00BA39A1" w:rsidRDefault="000041CE" w:rsidP="00BA39A1">
      <w:pPr>
        <w:spacing w:after="0" w:line="240" w:lineRule="auto"/>
        <w:jc w:val="both"/>
        <w:rPr>
          <w:rFonts w:ascii="Garamond" w:hAnsi="Garamond" w:cs="Arial"/>
        </w:rPr>
      </w:pPr>
      <w:r w:rsidRPr="00BA39A1">
        <w:rPr>
          <w:rFonts w:ascii="Garamond" w:hAnsi="Garamond" w:cs="Arial"/>
          <w:b/>
        </w:rPr>
        <w:t>CLÁUSULA 2ª.</w:t>
      </w:r>
      <w:r w:rsidRPr="00BA39A1">
        <w:rPr>
          <w:rFonts w:ascii="Garamond" w:hAnsi="Garamond" w:cs="Arial"/>
        </w:rPr>
        <w:t xml:space="preserve"> A presente contratação não resguarda qualquer relação com vinculação empregatícia.</w:t>
      </w:r>
    </w:p>
    <w:p w14:paraId="61ABADBE" w14:textId="1644E044"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DOS HONORÁRIOS PROFISSIONAIS</w:t>
      </w:r>
    </w:p>
    <w:p w14:paraId="192EE225" w14:textId="025FC827" w:rsidR="00A90210"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3ª. </w:t>
      </w:r>
      <w:r w:rsidR="00A90210" w:rsidRPr="00BA39A1">
        <w:rPr>
          <w:rFonts w:ascii="Garamond" w:hAnsi="Garamond" w:cs="Arial"/>
        </w:rPr>
        <w:t xml:space="preserve">Pelos serviços especificados na cláusula 1ª, a CONTRATADA fará jus aos honorários advocatícios previamente pactuados, no valor de </w:t>
      </w:r>
      <w:r w:rsidR="00B7009E">
        <w:rPr>
          <w:rFonts w:ascii="Garamond" w:hAnsi="Garamond" w:cs="Arial"/>
        </w:rPr>
        <w:t>#CLAUSULA3</w:t>
      </w:r>
    </w:p>
    <w:p w14:paraId="5D3D4267" w14:textId="208CD0A3" w:rsidR="002D722F" w:rsidRPr="00763F7A" w:rsidRDefault="002D722F" w:rsidP="00763F7A">
      <w:pPr>
        <w:spacing w:after="0" w:line="240" w:lineRule="auto"/>
        <w:jc w:val="both"/>
        <w:rPr>
          <w:rFonts w:ascii="Garamond" w:hAnsi="Garamond" w:cs="Arial"/>
        </w:rPr>
      </w:pPr>
      <w:r w:rsidRPr="00BA39A1">
        <w:rPr>
          <w:rFonts w:ascii="Garamond" w:hAnsi="Garamond" w:cs="Arial"/>
        </w:rPr>
        <w:t xml:space="preserve">PARÁGRAFO ÚNICO: </w:t>
      </w:r>
      <w:r w:rsidR="00763F7A" w:rsidRPr="00763F7A">
        <w:rPr>
          <w:rFonts w:ascii="Garamond" w:hAnsi="Garamond" w:cs="Arial"/>
        </w:rPr>
        <w:t>Desde já a CONTRATANTE autoriza a emissão de boletos bancários para cobranças dos honorários ora pactuados, bem como a inclusão de seus dados no sistema interno, e ainda, declara estar ciente de que caso eventualmente haja valores em atraso, sobre estes incidirão correção monetária calculada com base no índice IPCA-E, a partir da date de vencimento até efetivo pagamento, bem como a aplicação de multa moratória de 2% (dois por cento) sobre o valor devido, além de juros de mora de 1% (um por cento) ao mês, como previsto em lei Autoriza também, desde já a inclusão do nome nos cadastros de proteção ao crédito em caso de haver mais de 30 (trinta) dias de atraso da (s) parcela (s).</w:t>
      </w:r>
    </w:p>
    <w:p w14:paraId="349A1C54" w14:textId="037C217F" w:rsidR="004A4084"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4ª. </w:t>
      </w:r>
      <w:r w:rsidR="003423AB" w:rsidRPr="00BA39A1">
        <w:rPr>
          <w:rFonts w:ascii="Garamond" w:hAnsi="Garamond" w:cs="Arial"/>
        </w:rPr>
        <w:t>O</w:t>
      </w:r>
      <w:r w:rsidR="0055710F" w:rsidRPr="00BA39A1">
        <w:rPr>
          <w:rFonts w:ascii="Garamond" w:hAnsi="Garamond" w:cs="Arial"/>
        </w:rPr>
        <w:t>s serviços especificados na cláusula 1ª são considerados iniciados a partir da assinatura deste contrato, dado que já houve análise prévia do caso, documentos e/ou orientações.</w:t>
      </w:r>
    </w:p>
    <w:p w14:paraId="3E15E345" w14:textId="77777777" w:rsidR="000454A2" w:rsidRPr="00BA39A1" w:rsidRDefault="004A4084" w:rsidP="00BA39A1">
      <w:pPr>
        <w:spacing w:after="0" w:line="240" w:lineRule="auto"/>
        <w:jc w:val="both"/>
        <w:rPr>
          <w:rFonts w:ascii="Garamond" w:hAnsi="Garamond" w:cs="Arial"/>
        </w:rPr>
      </w:pPr>
      <w:r w:rsidRPr="00BA39A1">
        <w:rPr>
          <w:rFonts w:ascii="Garamond" w:hAnsi="Garamond" w:cs="Arial"/>
        </w:rPr>
        <w:t xml:space="preserve">PARÁGRAFO PRIMEIRO. </w:t>
      </w:r>
      <w:r w:rsidR="000454A2" w:rsidRPr="00BA39A1">
        <w:rPr>
          <w:rFonts w:ascii="Garamond" w:hAnsi="Garamond" w:cs="Arial"/>
        </w:rPr>
        <w:t>Em caso de desistência, revogação de procuração ou rescisão unilateral, os honorários estabelecidos na cláusula 3ª serão devidos integralmente, podendo a CONTRATADA exigir a antecipação das parcelas vincendas.</w:t>
      </w:r>
    </w:p>
    <w:p w14:paraId="5CB0355C"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SEGUNDO: No caso de inadimplemento, a CONTRATADA poderá renunciar ao mandato procuratório, cobrando judicial ou extrajudicialmente os valores devidos, incluindo multas, juros e correções monetárias, bem como antecipar as parcelas vincendas.</w:t>
      </w:r>
    </w:p>
    <w:p w14:paraId="5264D982"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TERCEIRO: Nos contratos que prevejam honorários vinculados ao proveito econômico, estes serão apurados pela CONTRATADA, independentemente do desfecho da ação. Em qualquer hipótese, o valor mínimo devido será de um salário-mínimo vigente na data do encerramento, considerando que a advocacia é atividade de meio.</w:t>
      </w:r>
    </w:p>
    <w:p w14:paraId="50848C30" w14:textId="77777777" w:rsidR="00BD11BA" w:rsidRPr="00BA39A1" w:rsidRDefault="00BD11BA" w:rsidP="00BA39A1">
      <w:pPr>
        <w:spacing w:after="0" w:line="240" w:lineRule="auto"/>
        <w:jc w:val="both"/>
        <w:rPr>
          <w:rFonts w:ascii="Garamond" w:hAnsi="Garamond" w:cs="Arial"/>
        </w:rPr>
      </w:pPr>
      <w:r w:rsidRPr="00BA39A1">
        <w:rPr>
          <w:rFonts w:ascii="Garamond" w:hAnsi="Garamond" w:cs="Arial"/>
        </w:rPr>
        <w:t>PARÁGRAFO QUARTO: Os honorários sucumbenciais e qualquer valor arbitrado em favor do advogado ou da CONTRATADA não se confundem com os honorários contratuais pactuados, sendo estes um direito autônomo da CONTRATADA nos termos do art. 85 do CPC e demais legislações aplicáveis.</w:t>
      </w:r>
    </w:p>
    <w:p w14:paraId="476A6157" w14:textId="0D0B108B" w:rsidR="0053455F" w:rsidRPr="00BA39A1" w:rsidRDefault="00BD11BA" w:rsidP="00BA39A1">
      <w:pPr>
        <w:spacing w:after="0" w:line="240" w:lineRule="auto"/>
        <w:jc w:val="both"/>
        <w:rPr>
          <w:rFonts w:ascii="Garamond" w:hAnsi="Garamond" w:cs="Arial"/>
        </w:rPr>
      </w:pPr>
      <w:r w:rsidRPr="00BA39A1">
        <w:rPr>
          <w:rFonts w:ascii="Garamond" w:hAnsi="Garamond" w:cs="Arial"/>
        </w:rPr>
        <w:lastRenderedPageBreak/>
        <w:t xml:space="preserve">PARÁGRAFO QUINTO: </w:t>
      </w:r>
      <w:r w:rsidR="0053455F" w:rsidRPr="00BA39A1">
        <w:rPr>
          <w:rFonts w:ascii="Garamond" w:hAnsi="Garamond" w:cs="Arial"/>
        </w:rPr>
        <w:t>O CONTRATANTE desde já autoriza qualquer compensação necessária em relação aos honorários devidos, ainda que seja</w:t>
      </w:r>
      <w:r w:rsidR="00B7009E">
        <w:rPr>
          <w:rFonts w:ascii="Garamond" w:hAnsi="Garamond" w:cs="Arial"/>
        </w:rPr>
        <w:t>m</w:t>
      </w:r>
      <w:r w:rsidR="0053455F" w:rsidRPr="00BA39A1">
        <w:rPr>
          <w:rFonts w:ascii="Garamond" w:hAnsi="Garamond" w:cs="Arial"/>
        </w:rPr>
        <w:t xml:space="preserve"> referentes a outra demanda</w:t>
      </w:r>
      <w:r w:rsidR="0069196A" w:rsidRPr="00BA39A1">
        <w:rPr>
          <w:rFonts w:ascii="Garamond" w:hAnsi="Garamond" w:cs="Arial"/>
        </w:rPr>
        <w:t>.</w:t>
      </w:r>
      <w:r w:rsidR="0053455F" w:rsidRPr="00BA39A1">
        <w:rPr>
          <w:rFonts w:ascii="Garamond" w:hAnsi="Garamond" w:cs="Arial"/>
        </w:rPr>
        <w:t xml:space="preserve"> </w:t>
      </w:r>
    </w:p>
    <w:p w14:paraId="4B1DE66E" w14:textId="6F58421D" w:rsidR="004A4084" w:rsidRPr="00BA39A1" w:rsidRDefault="0053455F" w:rsidP="00BA39A1">
      <w:pPr>
        <w:spacing w:after="0" w:line="240" w:lineRule="auto"/>
        <w:jc w:val="both"/>
        <w:rPr>
          <w:rFonts w:ascii="Garamond" w:hAnsi="Garamond" w:cs="Arial"/>
        </w:rPr>
      </w:pPr>
      <w:r w:rsidRPr="00BA39A1">
        <w:rPr>
          <w:rFonts w:ascii="Garamond" w:hAnsi="Garamond" w:cs="Arial"/>
        </w:rPr>
        <w:t xml:space="preserve">PARÁGRAFO SEXTO: </w:t>
      </w:r>
      <w:r w:rsidR="00BD11BA" w:rsidRPr="00BA39A1">
        <w:rPr>
          <w:rFonts w:ascii="Garamond" w:hAnsi="Garamond" w:cs="Arial"/>
        </w:rPr>
        <w:t>Eventuais omissões, contradições, ambiguidades ou erros materiais neste contrato serão interpretados em favor da CONTRATADA.</w:t>
      </w:r>
    </w:p>
    <w:p w14:paraId="4B3DB890" w14:textId="7C865AF7" w:rsidR="000041CE" w:rsidRPr="00BA39A1" w:rsidRDefault="000041CE" w:rsidP="00BA39A1">
      <w:pPr>
        <w:spacing w:after="0" w:line="240" w:lineRule="auto"/>
        <w:rPr>
          <w:rFonts w:ascii="Garamond" w:hAnsi="Garamond" w:cs="Arial"/>
          <w:b/>
          <w:bCs/>
        </w:rPr>
      </w:pPr>
      <w:r w:rsidRPr="00BA39A1">
        <w:rPr>
          <w:rFonts w:ascii="Garamond" w:hAnsi="Garamond" w:cs="Arial"/>
          <w:b/>
        </w:rPr>
        <w:t>CLÁUSULA 5ª.</w:t>
      </w:r>
      <w:r w:rsidR="001C4D10" w:rsidRPr="00BA39A1">
        <w:rPr>
          <w:rFonts w:ascii="Garamond" w:hAnsi="Garamond" w:cs="Arial"/>
        </w:rPr>
        <w:t xml:space="preserve"> </w:t>
      </w:r>
      <w:r w:rsidR="00F10AED" w:rsidRPr="00BA39A1">
        <w:rPr>
          <w:rFonts w:ascii="Garamond" w:hAnsi="Garamond" w:cs="Arial"/>
        </w:rPr>
        <w:t>O CONTRATANTE compromete-se a manter atualizados os meios de contato informados neste contrato, visando à boa comunicação entre as partes.</w:t>
      </w:r>
    </w:p>
    <w:p w14:paraId="19DE39A4" w14:textId="495CB7F5" w:rsidR="000041CE" w:rsidRPr="00BA39A1" w:rsidRDefault="000041CE" w:rsidP="00BA39A1">
      <w:pPr>
        <w:spacing w:after="0" w:line="240" w:lineRule="auto"/>
        <w:jc w:val="both"/>
        <w:rPr>
          <w:rFonts w:ascii="Garamond" w:hAnsi="Garamond" w:cs="Arial"/>
        </w:rPr>
      </w:pPr>
      <w:r w:rsidRPr="00BA39A1">
        <w:rPr>
          <w:rFonts w:ascii="Garamond" w:hAnsi="Garamond" w:cs="Arial"/>
          <w:b/>
        </w:rPr>
        <w:t xml:space="preserve">CLÁUSULA </w:t>
      </w:r>
      <w:r w:rsidR="009C7C24" w:rsidRPr="00BA39A1">
        <w:rPr>
          <w:rFonts w:ascii="Garamond" w:hAnsi="Garamond" w:cs="Arial"/>
          <w:b/>
        </w:rPr>
        <w:t>6</w:t>
      </w:r>
      <w:r w:rsidRPr="00BA39A1">
        <w:rPr>
          <w:rFonts w:ascii="Garamond" w:hAnsi="Garamond" w:cs="Arial"/>
          <w:b/>
        </w:rPr>
        <w:t>ª.</w:t>
      </w:r>
      <w:r w:rsidRPr="00BA39A1">
        <w:rPr>
          <w:rFonts w:ascii="Garamond" w:hAnsi="Garamond" w:cs="Arial"/>
        </w:rPr>
        <w:t xml:space="preserve"> </w:t>
      </w:r>
      <w:r w:rsidR="005859D3" w:rsidRPr="00BA39A1">
        <w:rPr>
          <w:rFonts w:ascii="Garamond" w:hAnsi="Garamond" w:cs="Arial"/>
        </w:rPr>
        <w:t>O CONTRATANTE obriga-se a providenciar todos os documentos necessários ao andamento do processo, exceto aqueles assumidos pela CONTRATADA</w:t>
      </w:r>
      <w:r w:rsidRPr="00BA39A1">
        <w:rPr>
          <w:rFonts w:ascii="Garamond" w:hAnsi="Garamond" w:cs="Arial"/>
        </w:rPr>
        <w:t xml:space="preserve">. </w:t>
      </w:r>
    </w:p>
    <w:p w14:paraId="694E58C1" w14:textId="6EDCCF06" w:rsidR="000041CE" w:rsidRPr="00BA39A1" w:rsidRDefault="003246AA" w:rsidP="00BA39A1">
      <w:pPr>
        <w:spacing w:after="0" w:line="240" w:lineRule="auto"/>
        <w:jc w:val="both"/>
        <w:rPr>
          <w:rFonts w:ascii="Garamond" w:hAnsi="Garamond" w:cs="Arial"/>
        </w:rPr>
      </w:pPr>
      <w:r w:rsidRPr="00EE172A">
        <w:rPr>
          <w:rFonts w:ascii="Garamond" w:hAnsi="Garamond" w:cs="Arial"/>
        </w:rPr>
        <w:t>PARÁGRAFO ÚNICO</w:t>
      </w:r>
      <w:r w:rsidR="000041CE" w:rsidRPr="00EE172A">
        <w:rPr>
          <w:rFonts w:ascii="Garamond" w:hAnsi="Garamond" w:cs="Arial"/>
        </w:rPr>
        <w:t>.</w:t>
      </w:r>
      <w:r w:rsidR="000041CE" w:rsidRPr="00BA39A1">
        <w:rPr>
          <w:rFonts w:ascii="Garamond" w:hAnsi="Garamond" w:cs="Arial"/>
        </w:rPr>
        <w:t xml:space="preserve"> </w:t>
      </w:r>
      <w:r w:rsidR="005859D3" w:rsidRPr="00BA39A1">
        <w:rPr>
          <w:rFonts w:ascii="Garamond" w:hAnsi="Garamond" w:cs="Arial"/>
        </w:rPr>
        <w:t>O atraso ou a falta de entrega dos documentos por parte do CONTRATANTE que resulte em prescrição, decadência, revelia, preclusão ou qualquer outro prejuízo isenta a CONTRATADA de qualquer responsabilidade ética ou ressarcimento por danos.</w:t>
      </w:r>
    </w:p>
    <w:p w14:paraId="7DAFC0A5" w14:textId="0C781DDA"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DAS DESPESAS</w:t>
      </w:r>
    </w:p>
    <w:p w14:paraId="4300B9AA" w14:textId="6DC15763" w:rsidR="000041CE" w:rsidRPr="00BA39A1" w:rsidRDefault="000041CE" w:rsidP="00BA39A1">
      <w:pPr>
        <w:spacing w:after="0" w:line="240" w:lineRule="auto"/>
        <w:jc w:val="both"/>
        <w:rPr>
          <w:rFonts w:ascii="Garamond" w:hAnsi="Garamond" w:cs="Arial"/>
          <w:bCs/>
        </w:rPr>
      </w:pPr>
      <w:r w:rsidRPr="00BA39A1">
        <w:rPr>
          <w:rFonts w:ascii="Garamond" w:hAnsi="Garamond" w:cs="Arial"/>
          <w:b/>
          <w:bCs/>
        </w:rPr>
        <w:t>CLÁUSULA</w:t>
      </w:r>
      <w:r w:rsidR="005859D3" w:rsidRPr="00BA39A1">
        <w:rPr>
          <w:rFonts w:ascii="Garamond" w:hAnsi="Garamond" w:cs="Arial"/>
          <w:b/>
          <w:bCs/>
        </w:rPr>
        <w:t xml:space="preserve"> 7ª.</w:t>
      </w:r>
      <w:r w:rsidRPr="00BA39A1">
        <w:rPr>
          <w:rFonts w:ascii="Garamond" w:hAnsi="Garamond" w:cs="Arial"/>
          <w:b/>
          <w:bCs/>
        </w:rPr>
        <w:t xml:space="preserve"> </w:t>
      </w:r>
      <w:r w:rsidR="005859D3" w:rsidRPr="00BA39A1">
        <w:rPr>
          <w:rFonts w:ascii="Garamond" w:hAnsi="Garamond" w:cs="Arial"/>
          <w:bCs/>
        </w:rPr>
        <w:t>Todas as despesas relacionadas ao processo, incluindo custas judiciais, taxas, cálculos, perícias, deslocamentos e contratação de correspondentes, serão de responsabilidade exclusiva do CONTRATANTE.</w:t>
      </w:r>
    </w:p>
    <w:p w14:paraId="0C1387A4" w14:textId="6BB4C350" w:rsidR="00364F96" w:rsidRPr="00BA39A1" w:rsidRDefault="00364F96" w:rsidP="00BA39A1">
      <w:pPr>
        <w:spacing w:after="0" w:line="240" w:lineRule="auto"/>
        <w:jc w:val="both"/>
        <w:rPr>
          <w:rFonts w:ascii="Garamond" w:hAnsi="Garamond" w:cs="Arial"/>
          <w:bCs/>
        </w:rPr>
      </w:pPr>
      <w:r w:rsidRPr="00BA39A1">
        <w:rPr>
          <w:rFonts w:ascii="Garamond" w:hAnsi="Garamond" w:cs="Arial"/>
          <w:bCs/>
        </w:rPr>
        <w:t xml:space="preserve">PARÁGRAFO ÚNICO: </w:t>
      </w:r>
      <w:r w:rsidR="009F46BE" w:rsidRPr="00BA39A1">
        <w:rPr>
          <w:rFonts w:ascii="Garamond" w:hAnsi="Garamond" w:cs="Arial"/>
          <w:bCs/>
        </w:rPr>
        <w:t xml:space="preserve">O CONTRATANTE reconhece que o andamento judicial do processo está condicionado ao pagamento </w:t>
      </w:r>
      <w:r w:rsidR="002C446D" w:rsidRPr="00BA39A1">
        <w:rPr>
          <w:rFonts w:ascii="Garamond" w:hAnsi="Garamond" w:cs="Arial"/>
          <w:bCs/>
        </w:rPr>
        <w:t xml:space="preserve">prévio das despesas processuais ou a concessão da </w:t>
      </w:r>
      <w:r w:rsidR="00AF32B7" w:rsidRPr="00BA39A1">
        <w:rPr>
          <w:rFonts w:ascii="Garamond" w:hAnsi="Garamond" w:cs="Arial"/>
          <w:bCs/>
        </w:rPr>
        <w:t xml:space="preserve">isenção por parte do judiciário ou </w:t>
      </w:r>
      <w:r w:rsidR="00B7009E">
        <w:rPr>
          <w:rFonts w:ascii="Garamond" w:hAnsi="Garamond" w:cs="Arial"/>
          <w:bCs/>
        </w:rPr>
        <w:t>ó</w:t>
      </w:r>
      <w:r w:rsidR="00AF32B7" w:rsidRPr="00BA39A1">
        <w:rPr>
          <w:rFonts w:ascii="Garamond" w:hAnsi="Garamond" w:cs="Arial"/>
          <w:bCs/>
        </w:rPr>
        <w:t>rgão equivalente à demanda.</w:t>
      </w:r>
    </w:p>
    <w:p w14:paraId="7E28E12C" w14:textId="4F534417" w:rsidR="0053455F" w:rsidRPr="00BA39A1" w:rsidRDefault="009C7C24" w:rsidP="00BA39A1">
      <w:pPr>
        <w:spacing w:after="0" w:line="240" w:lineRule="auto"/>
        <w:jc w:val="both"/>
        <w:rPr>
          <w:rFonts w:ascii="Garamond" w:hAnsi="Garamond" w:cs="Arial"/>
        </w:rPr>
      </w:pPr>
      <w:r w:rsidRPr="00BA39A1">
        <w:rPr>
          <w:rFonts w:ascii="Garamond" w:hAnsi="Garamond" w:cs="Arial"/>
          <w:b/>
        </w:rPr>
        <w:t xml:space="preserve">CLÁUSULA </w:t>
      </w:r>
      <w:r w:rsidR="00464107" w:rsidRPr="00BA39A1">
        <w:rPr>
          <w:rFonts w:ascii="Garamond" w:hAnsi="Garamond" w:cs="Arial"/>
          <w:b/>
        </w:rPr>
        <w:t>8</w:t>
      </w:r>
      <w:r w:rsidR="000041CE" w:rsidRPr="00BA39A1">
        <w:rPr>
          <w:rFonts w:ascii="Garamond" w:hAnsi="Garamond" w:cs="Arial"/>
          <w:b/>
        </w:rPr>
        <w:t>ª.</w:t>
      </w:r>
      <w:r w:rsidR="000041CE" w:rsidRPr="00BA39A1">
        <w:rPr>
          <w:rFonts w:ascii="Garamond" w:hAnsi="Garamond" w:cs="Arial"/>
        </w:rPr>
        <w:t xml:space="preserve"> </w:t>
      </w:r>
      <w:r w:rsidR="0053455F" w:rsidRPr="00BA39A1">
        <w:rPr>
          <w:rFonts w:ascii="Garamond" w:hAnsi="Garamond" w:cs="Arial"/>
        </w:rPr>
        <w:t>O CONTRATANTE deverá reembolsar a CONTRATADA pelas despesas necessárias, podendo esta efetuar compensação quando do recebimento ou levantamento de valores.</w:t>
      </w:r>
    </w:p>
    <w:p w14:paraId="1DDE4791" w14:textId="015354BE" w:rsidR="000041CE" w:rsidRPr="00BA39A1" w:rsidRDefault="000041CE" w:rsidP="00EE172A">
      <w:pPr>
        <w:spacing w:after="0" w:line="240" w:lineRule="auto"/>
        <w:jc w:val="center"/>
        <w:rPr>
          <w:rFonts w:ascii="Garamond" w:hAnsi="Garamond" w:cs="Arial"/>
          <w:b/>
          <w:bCs/>
          <w:u w:val="single"/>
        </w:rPr>
      </w:pPr>
      <w:r w:rsidRPr="00BA39A1">
        <w:rPr>
          <w:rFonts w:ascii="Garamond" w:hAnsi="Garamond" w:cs="Arial"/>
          <w:b/>
          <w:bCs/>
          <w:u w:val="single"/>
        </w:rPr>
        <w:t>DA DURAÇÃO</w:t>
      </w:r>
    </w:p>
    <w:p w14:paraId="1DB0729D" w14:textId="2FDC8068" w:rsidR="000041CE" w:rsidRPr="00BA39A1" w:rsidRDefault="000041CE" w:rsidP="00BA39A1">
      <w:pPr>
        <w:spacing w:after="0" w:line="240" w:lineRule="auto"/>
        <w:jc w:val="both"/>
        <w:rPr>
          <w:rFonts w:ascii="Garamond" w:hAnsi="Garamond" w:cs="Arial"/>
        </w:rPr>
      </w:pPr>
      <w:r w:rsidRPr="00BA39A1">
        <w:rPr>
          <w:rFonts w:ascii="Garamond" w:hAnsi="Garamond" w:cs="Arial"/>
          <w:b/>
        </w:rPr>
        <w:t>CLÁU</w:t>
      </w:r>
      <w:r w:rsidR="009C7C24" w:rsidRPr="00BA39A1">
        <w:rPr>
          <w:rFonts w:ascii="Garamond" w:hAnsi="Garamond" w:cs="Arial"/>
          <w:b/>
        </w:rPr>
        <w:t>S</w:t>
      </w:r>
      <w:r w:rsidR="00464107" w:rsidRPr="00BA39A1">
        <w:rPr>
          <w:rFonts w:ascii="Garamond" w:hAnsi="Garamond" w:cs="Arial"/>
          <w:b/>
        </w:rPr>
        <w:t>ULA 9</w:t>
      </w:r>
      <w:r w:rsidRPr="00BA39A1">
        <w:rPr>
          <w:rFonts w:ascii="Garamond" w:hAnsi="Garamond" w:cs="Arial"/>
          <w:b/>
        </w:rPr>
        <w:t>ª.</w:t>
      </w:r>
      <w:r w:rsidRPr="00BA39A1">
        <w:rPr>
          <w:rFonts w:ascii="Garamond" w:hAnsi="Garamond" w:cs="Arial"/>
        </w:rPr>
        <w:t xml:space="preserve"> </w:t>
      </w:r>
      <w:r w:rsidR="00B7009E">
        <w:rPr>
          <w:rFonts w:ascii="Garamond" w:hAnsi="Garamond" w:cs="Arial"/>
        </w:rPr>
        <w:t>#CLAUSULA9</w:t>
      </w:r>
    </w:p>
    <w:p w14:paraId="52FE2101" w14:textId="087A1C22" w:rsidR="00CA2038" w:rsidRPr="00BA39A1" w:rsidRDefault="00CA2038" w:rsidP="00BA39A1">
      <w:pPr>
        <w:spacing w:after="0" w:line="240" w:lineRule="auto"/>
        <w:jc w:val="both"/>
        <w:rPr>
          <w:rFonts w:ascii="Garamond" w:hAnsi="Garamond" w:cs="Arial"/>
        </w:rPr>
      </w:pPr>
      <w:r w:rsidRPr="00BA39A1">
        <w:rPr>
          <w:rFonts w:ascii="Garamond" w:hAnsi="Garamond" w:cs="Arial"/>
        </w:rPr>
        <w:t>Par</w:t>
      </w:r>
      <w:r w:rsidR="00B7009E">
        <w:rPr>
          <w:rFonts w:ascii="Garamond" w:hAnsi="Garamond" w:cs="Arial"/>
        </w:rPr>
        <w:t>á</w:t>
      </w:r>
      <w:r w:rsidRPr="00BA39A1">
        <w:rPr>
          <w:rFonts w:ascii="Garamond" w:hAnsi="Garamond" w:cs="Arial"/>
        </w:rPr>
        <w:t xml:space="preserve">grafo único: </w:t>
      </w:r>
      <w:r w:rsidR="00652845" w:rsidRPr="00BA39A1">
        <w:rPr>
          <w:rFonts w:ascii="Garamond" w:hAnsi="Garamond" w:cs="Arial"/>
        </w:rPr>
        <w:t>Este contrato vincula os sucessores do CONTRATANTE, que assumirão as obrigações previstas no caso de falecimento ou incapacidade deste. Assumindo ainda o representante que assina este instrumento, em caso de pessoa jurídica.</w:t>
      </w:r>
    </w:p>
    <w:p w14:paraId="7B08F6B4" w14:textId="1D06384D" w:rsidR="000041CE" w:rsidRPr="00BA39A1" w:rsidRDefault="000041CE" w:rsidP="00BA39A1">
      <w:pPr>
        <w:spacing w:after="0" w:line="240" w:lineRule="auto"/>
        <w:jc w:val="center"/>
        <w:rPr>
          <w:rFonts w:ascii="Garamond" w:hAnsi="Garamond" w:cs="Arial"/>
          <w:b/>
          <w:u w:val="single"/>
        </w:rPr>
      </w:pPr>
      <w:r w:rsidRPr="00BA39A1">
        <w:rPr>
          <w:rFonts w:ascii="Garamond" w:hAnsi="Garamond" w:cs="Arial"/>
          <w:b/>
          <w:u w:val="single"/>
        </w:rPr>
        <w:t>DA RESCISÃO</w:t>
      </w:r>
    </w:p>
    <w:p w14:paraId="5CD4AE90" w14:textId="4205CA75" w:rsidR="00BA39A1" w:rsidRPr="00BA39A1" w:rsidRDefault="000041CE" w:rsidP="00BA39A1">
      <w:pPr>
        <w:spacing w:after="0" w:line="240" w:lineRule="auto"/>
        <w:jc w:val="both"/>
        <w:rPr>
          <w:rFonts w:ascii="Garamond" w:hAnsi="Garamond" w:cs="Arial"/>
        </w:rPr>
      </w:pPr>
      <w:r w:rsidRPr="00BA39A1">
        <w:rPr>
          <w:rFonts w:ascii="Garamond" w:hAnsi="Garamond" w:cs="Arial"/>
          <w:b/>
          <w:u w:val="single"/>
        </w:rPr>
        <w:t xml:space="preserve">CLÁUSULA </w:t>
      </w:r>
      <w:r w:rsidR="009C7C24" w:rsidRPr="00BA39A1">
        <w:rPr>
          <w:rFonts w:ascii="Garamond" w:hAnsi="Garamond" w:cs="Arial"/>
          <w:b/>
          <w:u w:val="single"/>
        </w:rPr>
        <w:t>1</w:t>
      </w:r>
      <w:r w:rsidR="00464107" w:rsidRPr="00BA39A1">
        <w:rPr>
          <w:rFonts w:ascii="Garamond" w:hAnsi="Garamond" w:cs="Arial"/>
          <w:b/>
          <w:u w:val="single"/>
        </w:rPr>
        <w:t>0</w:t>
      </w:r>
      <w:r w:rsidRPr="00BA39A1">
        <w:rPr>
          <w:rFonts w:ascii="Garamond" w:hAnsi="Garamond" w:cs="Arial"/>
          <w:b/>
          <w:u w:val="single"/>
        </w:rPr>
        <w:t>ª.</w:t>
      </w:r>
      <w:r w:rsidRPr="00BA39A1">
        <w:rPr>
          <w:rFonts w:ascii="Garamond" w:hAnsi="Garamond" w:cs="Arial"/>
          <w:b/>
        </w:rPr>
        <w:t xml:space="preserve">  </w:t>
      </w:r>
      <w:r w:rsidR="00C805A0" w:rsidRPr="00BA39A1">
        <w:rPr>
          <w:rFonts w:ascii="Garamond" w:hAnsi="Garamond" w:cs="Arial"/>
          <w:b/>
        </w:rPr>
        <w:t xml:space="preserve"> </w:t>
      </w:r>
      <w:r w:rsidR="00BA39A1" w:rsidRPr="00BA39A1">
        <w:rPr>
          <w:rFonts w:ascii="Garamond" w:hAnsi="Garamond" w:cs="Arial"/>
        </w:rPr>
        <w:t>Em caso de desistência, rescisão ou revogação do mandato: a) Será aplicada multa contratual de 30% (trinta por cento) do valor da entrada pactuada; b) Nos contratos com percentual de proveito econômico, este será calculado conforme o trabalho realizado até a rescisão, não podendo ser inferior a um salário-mínimo vigente.</w:t>
      </w:r>
    </w:p>
    <w:p w14:paraId="656DEBEA" w14:textId="39EB7822" w:rsidR="000041CE" w:rsidRPr="00BA39A1" w:rsidRDefault="000041CE" w:rsidP="00BA39A1">
      <w:pPr>
        <w:spacing w:after="0" w:line="240" w:lineRule="auto"/>
        <w:jc w:val="center"/>
        <w:rPr>
          <w:rFonts w:ascii="Garamond" w:hAnsi="Garamond" w:cs="Arial"/>
          <w:b/>
          <w:bCs/>
          <w:u w:val="single"/>
        </w:rPr>
      </w:pPr>
      <w:r w:rsidRPr="00BA39A1">
        <w:rPr>
          <w:rFonts w:ascii="Garamond" w:hAnsi="Garamond" w:cs="Arial"/>
          <w:b/>
          <w:bCs/>
          <w:u w:val="single"/>
        </w:rPr>
        <w:t>DO FORO DE ELEIÇÃO</w:t>
      </w:r>
    </w:p>
    <w:p w14:paraId="45004D85" w14:textId="0B0DC93F" w:rsidR="000041CE" w:rsidRPr="00BA39A1" w:rsidRDefault="000041CE" w:rsidP="00BA39A1">
      <w:pPr>
        <w:spacing w:after="0" w:line="240" w:lineRule="auto"/>
        <w:jc w:val="both"/>
        <w:rPr>
          <w:rFonts w:ascii="Garamond" w:hAnsi="Garamond" w:cs="Arial"/>
        </w:rPr>
      </w:pPr>
      <w:r w:rsidRPr="00BA39A1">
        <w:rPr>
          <w:rFonts w:ascii="Garamond" w:hAnsi="Garamond" w:cs="Arial"/>
          <w:b/>
          <w:u w:val="single"/>
        </w:rPr>
        <w:t>CLÁUSULA 1</w:t>
      </w:r>
      <w:r w:rsidR="00464107" w:rsidRPr="00BA39A1">
        <w:rPr>
          <w:rFonts w:ascii="Garamond" w:hAnsi="Garamond" w:cs="Arial"/>
          <w:b/>
          <w:u w:val="single"/>
        </w:rPr>
        <w:t>1</w:t>
      </w:r>
      <w:r w:rsidRPr="00BA39A1">
        <w:rPr>
          <w:rFonts w:ascii="Garamond" w:hAnsi="Garamond" w:cs="Arial"/>
          <w:b/>
          <w:u w:val="single"/>
        </w:rPr>
        <w:t>ª.</w:t>
      </w:r>
      <w:r w:rsidRPr="00BA39A1">
        <w:rPr>
          <w:rFonts w:ascii="Garamond" w:hAnsi="Garamond" w:cs="Arial"/>
        </w:rPr>
        <w:t xml:space="preserve"> Fica eleito o foro da cidade de Palmas - TO, para dirimir as dúvidas oriundas deste contrato, renunciando as partes a qualquer outro por mais privilegiado que seja.</w:t>
      </w:r>
    </w:p>
    <w:p w14:paraId="2AF501E6" w14:textId="77777777" w:rsidR="000041CE" w:rsidRPr="00BA39A1" w:rsidRDefault="000041CE" w:rsidP="00BA39A1">
      <w:pPr>
        <w:spacing w:after="0" w:line="240" w:lineRule="auto"/>
        <w:jc w:val="both"/>
        <w:rPr>
          <w:rFonts w:ascii="Garamond" w:hAnsi="Garamond" w:cs="Arial"/>
        </w:rPr>
      </w:pPr>
      <w:r w:rsidRPr="00BA39A1">
        <w:rPr>
          <w:rFonts w:ascii="Garamond" w:hAnsi="Garamond" w:cs="Arial"/>
        </w:rPr>
        <w:t>E, por estarem, assim, justos e contratados, firmam o presente instrumento, em duas vias de igual teor e forma, para um só efeito.</w:t>
      </w:r>
    </w:p>
    <w:p w14:paraId="4ADE55C7" w14:textId="77777777" w:rsidR="00C23889" w:rsidRPr="00BA39A1" w:rsidRDefault="00C23889" w:rsidP="00BA39A1">
      <w:pPr>
        <w:spacing w:after="0" w:line="240" w:lineRule="auto"/>
        <w:jc w:val="right"/>
        <w:rPr>
          <w:rFonts w:ascii="Garamond" w:hAnsi="Garamond"/>
        </w:rPr>
      </w:pPr>
    </w:p>
    <w:p w14:paraId="156926D3" w14:textId="77777777" w:rsidR="00C23889" w:rsidRPr="00BA39A1" w:rsidRDefault="00C23889" w:rsidP="00BA39A1">
      <w:pPr>
        <w:spacing w:after="0" w:line="240" w:lineRule="auto"/>
        <w:jc w:val="right"/>
        <w:rPr>
          <w:rFonts w:ascii="Garamond" w:hAnsi="Garamond"/>
        </w:rPr>
      </w:pPr>
    </w:p>
    <w:p w14:paraId="57B020F0" w14:textId="289AE5D4" w:rsidR="000041CE" w:rsidRPr="00BA39A1" w:rsidRDefault="00902A62" w:rsidP="00BA39A1">
      <w:pPr>
        <w:spacing w:after="0" w:line="240" w:lineRule="auto"/>
        <w:jc w:val="right"/>
        <w:rPr>
          <w:rFonts w:ascii="Garamond" w:hAnsi="Garamond"/>
        </w:rPr>
      </w:pPr>
      <w:r w:rsidRPr="00BA39A1">
        <w:rPr>
          <w:rFonts w:ascii="Garamond" w:hAnsi="Garamond"/>
        </w:rPr>
        <w:t xml:space="preserve">Palmas – TO, </w:t>
      </w:r>
      <w:r w:rsidR="00B7009E">
        <w:rPr>
          <w:rFonts w:ascii="Garamond" w:hAnsi="Garamond"/>
          <w:highlight w:val="yellow"/>
        </w:rPr>
        <w:t>#DATA_AGORA</w:t>
      </w:r>
      <w:r w:rsidR="00E007BF" w:rsidRPr="00BA39A1">
        <w:rPr>
          <w:rFonts w:ascii="Garamond" w:hAnsi="Garamond"/>
          <w:highlight w:val="yellow"/>
        </w:rPr>
        <w:t>.</w:t>
      </w:r>
    </w:p>
    <w:p w14:paraId="27A8804F" w14:textId="77777777" w:rsidR="00C23889" w:rsidRPr="00BA39A1" w:rsidRDefault="00C23889" w:rsidP="00BA39A1">
      <w:pPr>
        <w:spacing w:after="0" w:line="240" w:lineRule="auto"/>
        <w:jc w:val="right"/>
        <w:rPr>
          <w:rFonts w:ascii="Garamond" w:hAnsi="Garamond"/>
        </w:rPr>
      </w:pPr>
    </w:p>
    <w:p w14:paraId="5CB2A7BF" w14:textId="0FCA1FF3" w:rsidR="005F7C8C"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w:t>
      </w:r>
    </w:p>
    <w:p w14:paraId="4627432E" w14:textId="261EE035" w:rsidR="00E363A9" w:rsidRPr="00BA39A1" w:rsidRDefault="00741DD6" w:rsidP="00BA39A1">
      <w:pPr>
        <w:spacing w:after="0" w:line="240" w:lineRule="auto"/>
        <w:jc w:val="center"/>
        <w:rPr>
          <w:rFonts w:ascii="Garamond" w:eastAsia="Arial Unicode MS" w:hAnsi="Garamond" w:cs="Times New Roman"/>
          <w:b/>
          <w:bCs/>
        </w:rPr>
      </w:pPr>
      <w:r w:rsidRPr="00BA39A1">
        <w:rPr>
          <w:rFonts w:ascii="Garamond" w:eastAsia="Arial Unicode MS" w:hAnsi="Garamond" w:cs="Times New Roman"/>
          <w:b/>
          <w:bCs/>
        </w:rPr>
        <w:t>CONTRATANTE</w:t>
      </w:r>
    </w:p>
    <w:p w14:paraId="098C1285" w14:textId="5DAF33CF" w:rsidR="00C23889" w:rsidRPr="00BA39A1" w:rsidRDefault="00C23889" w:rsidP="00BA39A1">
      <w:pPr>
        <w:spacing w:after="0" w:line="240" w:lineRule="auto"/>
        <w:jc w:val="center"/>
        <w:rPr>
          <w:rFonts w:ascii="Garamond" w:eastAsia="Arial Unicode MS" w:hAnsi="Garamond" w:cs="Times New Roman"/>
          <w:b/>
          <w:bCs/>
        </w:rPr>
      </w:pPr>
    </w:p>
    <w:p w14:paraId="25636E95" w14:textId="77777777" w:rsidR="00C23889" w:rsidRPr="00BA39A1" w:rsidRDefault="00C23889" w:rsidP="00BA39A1">
      <w:pPr>
        <w:spacing w:after="0" w:line="240" w:lineRule="auto"/>
        <w:jc w:val="center"/>
        <w:rPr>
          <w:rFonts w:ascii="Garamond" w:eastAsia="Arial Unicode MS" w:hAnsi="Garamond" w:cs="Times New Roman"/>
          <w:b/>
          <w:bCs/>
        </w:rPr>
      </w:pPr>
    </w:p>
    <w:p w14:paraId="56CD0308" w14:textId="7174E357" w:rsidR="000041CE" w:rsidRPr="00BA39A1" w:rsidRDefault="00816955" w:rsidP="00BA39A1">
      <w:pPr>
        <w:spacing w:after="0" w:line="240" w:lineRule="auto"/>
        <w:jc w:val="center"/>
        <w:rPr>
          <w:rFonts w:ascii="Garamond" w:hAnsi="Garamond" w:cs="Arial"/>
        </w:rPr>
      </w:pPr>
      <w:r w:rsidRPr="00BA39A1">
        <w:rPr>
          <w:rFonts w:ascii="Garamond" w:hAnsi="Garamond" w:cs="Arial"/>
        </w:rPr>
        <w:t>____________________________________________________________________</w:t>
      </w:r>
    </w:p>
    <w:bookmarkEnd w:id="0"/>
    <w:p w14:paraId="11FA2B77" w14:textId="1F31A705" w:rsidR="000041CE" w:rsidRPr="00BA39A1" w:rsidRDefault="00BA39A1" w:rsidP="00BA39A1">
      <w:pPr>
        <w:spacing w:after="0" w:line="240" w:lineRule="auto"/>
        <w:ind w:right="-1"/>
        <w:jc w:val="center"/>
        <w:rPr>
          <w:rFonts w:ascii="Garamond" w:hAnsi="Garamond" w:cs="Arial"/>
          <w:b/>
        </w:rPr>
      </w:pPr>
      <w:r w:rsidRPr="00BA39A1">
        <w:rPr>
          <w:rFonts w:ascii="Garamond" w:eastAsia="Arial Unicode MS" w:hAnsi="Garamond"/>
          <w:b/>
        </w:rPr>
        <w:t xml:space="preserve"> LEANDRO FREIRE DE SOUZA - SOCIEDADE INDIVIDUAL DE ADVOCACIA</w:t>
      </w:r>
    </w:p>
    <w:p w14:paraId="3AEBF043" w14:textId="6553C22C" w:rsidR="002D0E75" w:rsidRDefault="002D0E75" w:rsidP="00BA39A1">
      <w:pPr>
        <w:spacing w:after="0" w:line="240" w:lineRule="auto"/>
        <w:rPr>
          <w:rFonts w:ascii="Garamond" w:eastAsia="Arial Unicode MS" w:hAnsi="Garamond" w:cs="Times New Roman"/>
          <w:b/>
          <w:bCs/>
        </w:rPr>
      </w:pPr>
    </w:p>
    <w:p w14:paraId="594CF124" w14:textId="77CBE624" w:rsidR="00DC479F" w:rsidRDefault="00DC479F" w:rsidP="00BA39A1">
      <w:pPr>
        <w:spacing w:after="0" w:line="240" w:lineRule="auto"/>
        <w:rPr>
          <w:rFonts w:ascii="Garamond" w:eastAsia="Arial Unicode MS" w:hAnsi="Garamond" w:cs="Times New Roman"/>
          <w:b/>
          <w:bCs/>
        </w:rPr>
      </w:pPr>
    </w:p>
    <w:p w14:paraId="6448DAC7" w14:textId="59FDED1E" w:rsidR="00DC479F" w:rsidRDefault="00DC479F" w:rsidP="00BA39A1">
      <w:pPr>
        <w:spacing w:after="0" w:line="240" w:lineRule="auto"/>
        <w:rPr>
          <w:rFonts w:ascii="Garamond" w:eastAsia="Arial Unicode MS" w:hAnsi="Garamond" w:cs="Times New Roman"/>
          <w:b/>
          <w:bCs/>
        </w:rPr>
      </w:pPr>
    </w:p>
    <w:p w14:paraId="7D7E7628" w14:textId="7787C9B3" w:rsidR="00DC479F" w:rsidRDefault="00DC479F" w:rsidP="00BA39A1">
      <w:pPr>
        <w:spacing w:after="0" w:line="240" w:lineRule="auto"/>
        <w:rPr>
          <w:rFonts w:ascii="Garamond" w:eastAsia="Arial Unicode MS" w:hAnsi="Garamond" w:cs="Times New Roman"/>
          <w:b/>
          <w:bCs/>
        </w:rPr>
      </w:pPr>
    </w:p>
    <w:p w14:paraId="2F51CAE5" w14:textId="6FE17833" w:rsidR="00DC479F" w:rsidRDefault="00DC479F" w:rsidP="00BA39A1">
      <w:pPr>
        <w:spacing w:after="0" w:line="240" w:lineRule="auto"/>
        <w:rPr>
          <w:rFonts w:ascii="Garamond" w:eastAsia="Arial Unicode MS" w:hAnsi="Garamond" w:cs="Times New Roman"/>
          <w:b/>
          <w:bCs/>
        </w:rPr>
      </w:pPr>
    </w:p>
    <w:p w14:paraId="37CD2188" w14:textId="538C328D" w:rsidR="00DC479F" w:rsidRDefault="00DC479F" w:rsidP="00BA39A1">
      <w:pPr>
        <w:spacing w:after="0" w:line="240" w:lineRule="auto"/>
        <w:rPr>
          <w:rFonts w:ascii="Garamond" w:eastAsia="Arial Unicode MS" w:hAnsi="Garamond" w:cs="Times New Roman"/>
          <w:b/>
          <w:bCs/>
        </w:rPr>
      </w:pPr>
    </w:p>
    <w:p w14:paraId="447C2463" w14:textId="698CC9A5" w:rsidR="00DC479F" w:rsidRDefault="00DC479F" w:rsidP="00BA39A1">
      <w:pPr>
        <w:spacing w:after="0" w:line="240" w:lineRule="auto"/>
        <w:rPr>
          <w:rFonts w:ascii="Garamond" w:eastAsia="Arial Unicode MS" w:hAnsi="Garamond" w:cs="Times New Roman"/>
          <w:b/>
          <w:bCs/>
        </w:rPr>
      </w:pPr>
    </w:p>
    <w:p w14:paraId="5920BD6B" w14:textId="580FA316" w:rsidR="00DC479F" w:rsidRDefault="00DC479F" w:rsidP="00BA39A1">
      <w:pPr>
        <w:spacing w:after="0" w:line="240" w:lineRule="auto"/>
        <w:rPr>
          <w:rFonts w:ascii="Garamond" w:eastAsia="Arial Unicode MS" w:hAnsi="Garamond" w:cs="Times New Roman"/>
          <w:b/>
          <w:bCs/>
        </w:rPr>
      </w:pPr>
    </w:p>
    <w:p w14:paraId="73D88427" w14:textId="596FB6FA" w:rsidR="00DC479F" w:rsidRPr="00BA39A1" w:rsidRDefault="00DC479F" w:rsidP="00BA39A1">
      <w:pPr>
        <w:spacing w:after="0" w:line="240" w:lineRule="auto"/>
        <w:rPr>
          <w:rFonts w:ascii="Garamond" w:eastAsia="Arial Unicode MS" w:hAnsi="Garamond" w:cs="Times New Roman"/>
          <w:b/>
          <w:bCs/>
        </w:rPr>
      </w:pPr>
    </w:p>
    <w:sectPr w:rsidR="00DC479F" w:rsidRPr="00BA39A1" w:rsidSect="005C746D">
      <w:headerReference w:type="default" r:id="rId7"/>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AE9CE" w14:textId="77777777" w:rsidR="004F3290" w:rsidRDefault="004F3290">
      <w:pPr>
        <w:spacing w:after="0" w:line="240" w:lineRule="auto"/>
      </w:pPr>
      <w:r>
        <w:separator/>
      </w:r>
    </w:p>
  </w:endnote>
  <w:endnote w:type="continuationSeparator" w:id="0">
    <w:p w14:paraId="184975D2" w14:textId="77777777" w:rsidR="004F3290" w:rsidRDefault="004F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D0EC5" w14:textId="77777777" w:rsidR="004F3290" w:rsidRDefault="004F3290">
      <w:pPr>
        <w:spacing w:after="0" w:line="240" w:lineRule="auto"/>
      </w:pPr>
      <w:r>
        <w:separator/>
      </w:r>
    </w:p>
  </w:footnote>
  <w:footnote w:type="continuationSeparator" w:id="0">
    <w:p w14:paraId="25F827BC" w14:textId="77777777" w:rsidR="004F3290" w:rsidRDefault="004F3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10EAE"/>
    <w:rsid w:val="00013965"/>
    <w:rsid w:val="0003429F"/>
    <w:rsid w:val="0004467E"/>
    <w:rsid w:val="000454A2"/>
    <w:rsid w:val="00047533"/>
    <w:rsid w:val="00053459"/>
    <w:rsid w:val="00057F71"/>
    <w:rsid w:val="00062320"/>
    <w:rsid w:val="00063206"/>
    <w:rsid w:val="000746C2"/>
    <w:rsid w:val="00081D0D"/>
    <w:rsid w:val="000B221D"/>
    <w:rsid w:val="000B3943"/>
    <w:rsid w:val="000C4098"/>
    <w:rsid w:val="000F7EF4"/>
    <w:rsid w:val="00115476"/>
    <w:rsid w:val="001169C8"/>
    <w:rsid w:val="00145808"/>
    <w:rsid w:val="00152285"/>
    <w:rsid w:val="00155828"/>
    <w:rsid w:val="00164C88"/>
    <w:rsid w:val="001975A6"/>
    <w:rsid w:val="001B064B"/>
    <w:rsid w:val="001C1A96"/>
    <w:rsid w:val="001C4D10"/>
    <w:rsid w:val="001D54D1"/>
    <w:rsid w:val="001E2DDA"/>
    <w:rsid w:val="001E65FC"/>
    <w:rsid w:val="00202678"/>
    <w:rsid w:val="002050D1"/>
    <w:rsid w:val="00215DF4"/>
    <w:rsid w:val="002171AF"/>
    <w:rsid w:val="002229CD"/>
    <w:rsid w:val="00235F1F"/>
    <w:rsid w:val="00262FC1"/>
    <w:rsid w:val="002639E2"/>
    <w:rsid w:val="00275F4E"/>
    <w:rsid w:val="002808A1"/>
    <w:rsid w:val="002A099E"/>
    <w:rsid w:val="002A1F71"/>
    <w:rsid w:val="002A30CF"/>
    <w:rsid w:val="002A420F"/>
    <w:rsid w:val="002B22B5"/>
    <w:rsid w:val="002B6A7F"/>
    <w:rsid w:val="002C259D"/>
    <w:rsid w:val="002C33C9"/>
    <w:rsid w:val="002C446D"/>
    <w:rsid w:val="002D0E75"/>
    <w:rsid w:val="002D722F"/>
    <w:rsid w:val="002E3BF0"/>
    <w:rsid w:val="002F08CF"/>
    <w:rsid w:val="002F35BD"/>
    <w:rsid w:val="00302EC2"/>
    <w:rsid w:val="00303F09"/>
    <w:rsid w:val="00313BBC"/>
    <w:rsid w:val="0032338F"/>
    <w:rsid w:val="003246AA"/>
    <w:rsid w:val="003274CE"/>
    <w:rsid w:val="003339A7"/>
    <w:rsid w:val="00335010"/>
    <w:rsid w:val="003423AB"/>
    <w:rsid w:val="00343335"/>
    <w:rsid w:val="0035202A"/>
    <w:rsid w:val="00364F96"/>
    <w:rsid w:val="003723F5"/>
    <w:rsid w:val="003801EA"/>
    <w:rsid w:val="00392EE0"/>
    <w:rsid w:val="00393B89"/>
    <w:rsid w:val="003B4AD9"/>
    <w:rsid w:val="003C1C44"/>
    <w:rsid w:val="003D56B6"/>
    <w:rsid w:val="003E2EED"/>
    <w:rsid w:val="003F26D1"/>
    <w:rsid w:val="00407CAE"/>
    <w:rsid w:val="0041320A"/>
    <w:rsid w:val="00415911"/>
    <w:rsid w:val="00437A88"/>
    <w:rsid w:val="00450AB6"/>
    <w:rsid w:val="00453A22"/>
    <w:rsid w:val="00456B55"/>
    <w:rsid w:val="00457A6E"/>
    <w:rsid w:val="00463EE7"/>
    <w:rsid w:val="00464107"/>
    <w:rsid w:val="00476292"/>
    <w:rsid w:val="00487E4E"/>
    <w:rsid w:val="004A1CB9"/>
    <w:rsid w:val="004A4084"/>
    <w:rsid w:val="004A726F"/>
    <w:rsid w:val="004B0090"/>
    <w:rsid w:val="004C0275"/>
    <w:rsid w:val="004C03B5"/>
    <w:rsid w:val="004C72C3"/>
    <w:rsid w:val="004E7232"/>
    <w:rsid w:val="004F3290"/>
    <w:rsid w:val="00502BCE"/>
    <w:rsid w:val="00504EE5"/>
    <w:rsid w:val="00504FA9"/>
    <w:rsid w:val="00506A77"/>
    <w:rsid w:val="005132F2"/>
    <w:rsid w:val="00516186"/>
    <w:rsid w:val="00517B4A"/>
    <w:rsid w:val="005343E5"/>
    <w:rsid w:val="0053455F"/>
    <w:rsid w:val="0055710F"/>
    <w:rsid w:val="00564B37"/>
    <w:rsid w:val="005652A8"/>
    <w:rsid w:val="005662C6"/>
    <w:rsid w:val="005859D3"/>
    <w:rsid w:val="00592919"/>
    <w:rsid w:val="005964FA"/>
    <w:rsid w:val="005A5CF2"/>
    <w:rsid w:val="005B2ADA"/>
    <w:rsid w:val="005C746D"/>
    <w:rsid w:val="005D0CE9"/>
    <w:rsid w:val="005D3DA4"/>
    <w:rsid w:val="005D712E"/>
    <w:rsid w:val="005E6A87"/>
    <w:rsid w:val="005F0F86"/>
    <w:rsid w:val="005F7C8C"/>
    <w:rsid w:val="00633A6D"/>
    <w:rsid w:val="00633C42"/>
    <w:rsid w:val="00652845"/>
    <w:rsid w:val="0065393E"/>
    <w:rsid w:val="00653B75"/>
    <w:rsid w:val="0067383A"/>
    <w:rsid w:val="00674F39"/>
    <w:rsid w:val="00685309"/>
    <w:rsid w:val="0069196A"/>
    <w:rsid w:val="006B6268"/>
    <w:rsid w:val="006D3D18"/>
    <w:rsid w:val="006D6739"/>
    <w:rsid w:val="006D7053"/>
    <w:rsid w:val="00716BA1"/>
    <w:rsid w:val="00717FAD"/>
    <w:rsid w:val="007230DA"/>
    <w:rsid w:val="00731296"/>
    <w:rsid w:val="0073422F"/>
    <w:rsid w:val="00741DD6"/>
    <w:rsid w:val="007504F2"/>
    <w:rsid w:val="00761869"/>
    <w:rsid w:val="00763F7A"/>
    <w:rsid w:val="00764B6C"/>
    <w:rsid w:val="00775BD4"/>
    <w:rsid w:val="00782B8B"/>
    <w:rsid w:val="00782D19"/>
    <w:rsid w:val="007841F4"/>
    <w:rsid w:val="0079260B"/>
    <w:rsid w:val="00795066"/>
    <w:rsid w:val="007975F3"/>
    <w:rsid w:val="007A2CE8"/>
    <w:rsid w:val="007A7E89"/>
    <w:rsid w:val="007B0324"/>
    <w:rsid w:val="007D5D4B"/>
    <w:rsid w:val="007F0A52"/>
    <w:rsid w:val="007F120D"/>
    <w:rsid w:val="007F5A03"/>
    <w:rsid w:val="00815B56"/>
    <w:rsid w:val="00816955"/>
    <w:rsid w:val="008244F0"/>
    <w:rsid w:val="00825364"/>
    <w:rsid w:val="00836582"/>
    <w:rsid w:val="00840AC1"/>
    <w:rsid w:val="008415A4"/>
    <w:rsid w:val="00851480"/>
    <w:rsid w:val="00852644"/>
    <w:rsid w:val="0085302C"/>
    <w:rsid w:val="00853CFB"/>
    <w:rsid w:val="00876D97"/>
    <w:rsid w:val="00877001"/>
    <w:rsid w:val="008846D4"/>
    <w:rsid w:val="00895A35"/>
    <w:rsid w:val="00896F7C"/>
    <w:rsid w:val="008B2F76"/>
    <w:rsid w:val="008B6047"/>
    <w:rsid w:val="008D4F27"/>
    <w:rsid w:val="008E3C5D"/>
    <w:rsid w:val="00902A62"/>
    <w:rsid w:val="00914E2D"/>
    <w:rsid w:val="009164B4"/>
    <w:rsid w:val="009248F1"/>
    <w:rsid w:val="00933F2C"/>
    <w:rsid w:val="00937ACF"/>
    <w:rsid w:val="009415BA"/>
    <w:rsid w:val="00951891"/>
    <w:rsid w:val="00954DE0"/>
    <w:rsid w:val="00954E6C"/>
    <w:rsid w:val="0097098B"/>
    <w:rsid w:val="00970C73"/>
    <w:rsid w:val="00971E48"/>
    <w:rsid w:val="00980CEF"/>
    <w:rsid w:val="0098468D"/>
    <w:rsid w:val="0098517E"/>
    <w:rsid w:val="009B241C"/>
    <w:rsid w:val="009C7303"/>
    <w:rsid w:val="009C7C24"/>
    <w:rsid w:val="009E4712"/>
    <w:rsid w:val="009E588E"/>
    <w:rsid w:val="009F46BE"/>
    <w:rsid w:val="009F52D7"/>
    <w:rsid w:val="00A345C9"/>
    <w:rsid w:val="00A415A2"/>
    <w:rsid w:val="00A52B1E"/>
    <w:rsid w:val="00A54435"/>
    <w:rsid w:val="00A66E17"/>
    <w:rsid w:val="00A70E35"/>
    <w:rsid w:val="00A76B77"/>
    <w:rsid w:val="00A90210"/>
    <w:rsid w:val="00AA51E5"/>
    <w:rsid w:val="00AB142F"/>
    <w:rsid w:val="00AB1EF4"/>
    <w:rsid w:val="00AB35B9"/>
    <w:rsid w:val="00AB7B4C"/>
    <w:rsid w:val="00AC1E79"/>
    <w:rsid w:val="00AC3C11"/>
    <w:rsid w:val="00AC7ED7"/>
    <w:rsid w:val="00AE69C4"/>
    <w:rsid w:val="00AF32B7"/>
    <w:rsid w:val="00AF6BFD"/>
    <w:rsid w:val="00B02F4C"/>
    <w:rsid w:val="00B14E06"/>
    <w:rsid w:val="00B37644"/>
    <w:rsid w:val="00B7009E"/>
    <w:rsid w:val="00B84D97"/>
    <w:rsid w:val="00B90B70"/>
    <w:rsid w:val="00BA39A1"/>
    <w:rsid w:val="00BA5243"/>
    <w:rsid w:val="00BC6B36"/>
    <w:rsid w:val="00BD11BA"/>
    <w:rsid w:val="00BD234E"/>
    <w:rsid w:val="00BD631D"/>
    <w:rsid w:val="00BE227D"/>
    <w:rsid w:val="00BE28EF"/>
    <w:rsid w:val="00BE6D65"/>
    <w:rsid w:val="00BF5BD5"/>
    <w:rsid w:val="00C005A0"/>
    <w:rsid w:val="00C01E75"/>
    <w:rsid w:val="00C036C8"/>
    <w:rsid w:val="00C06617"/>
    <w:rsid w:val="00C17FCE"/>
    <w:rsid w:val="00C23889"/>
    <w:rsid w:val="00C40E3F"/>
    <w:rsid w:val="00C55959"/>
    <w:rsid w:val="00C61A5A"/>
    <w:rsid w:val="00C805A0"/>
    <w:rsid w:val="00C80C4B"/>
    <w:rsid w:val="00C93DAA"/>
    <w:rsid w:val="00CA2038"/>
    <w:rsid w:val="00CA66DE"/>
    <w:rsid w:val="00CA75D3"/>
    <w:rsid w:val="00CB5AFE"/>
    <w:rsid w:val="00CC2833"/>
    <w:rsid w:val="00CC60B3"/>
    <w:rsid w:val="00CC6206"/>
    <w:rsid w:val="00CC7F98"/>
    <w:rsid w:val="00CE0611"/>
    <w:rsid w:val="00CE7FA8"/>
    <w:rsid w:val="00CF7B01"/>
    <w:rsid w:val="00D12FE9"/>
    <w:rsid w:val="00D13A4A"/>
    <w:rsid w:val="00D2074A"/>
    <w:rsid w:val="00D26C7E"/>
    <w:rsid w:val="00D412A4"/>
    <w:rsid w:val="00D418B1"/>
    <w:rsid w:val="00D43327"/>
    <w:rsid w:val="00D521C8"/>
    <w:rsid w:val="00D52C2B"/>
    <w:rsid w:val="00D53AAF"/>
    <w:rsid w:val="00D544CC"/>
    <w:rsid w:val="00D72D22"/>
    <w:rsid w:val="00D73236"/>
    <w:rsid w:val="00D8039E"/>
    <w:rsid w:val="00D972D1"/>
    <w:rsid w:val="00DB485D"/>
    <w:rsid w:val="00DC479F"/>
    <w:rsid w:val="00DD478C"/>
    <w:rsid w:val="00DE7E52"/>
    <w:rsid w:val="00DF3566"/>
    <w:rsid w:val="00E007BF"/>
    <w:rsid w:val="00E23243"/>
    <w:rsid w:val="00E272E7"/>
    <w:rsid w:val="00E34B57"/>
    <w:rsid w:val="00E35758"/>
    <w:rsid w:val="00E363A9"/>
    <w:rsid w:val="00E40353"/>
    <w:rsid w:val="00E425EE"/>
    <w:rsid w:val="00E56927"/>
    <w:rsid w:val="00E8192A"/>
    <w:rsid w:val="00E95940"/>
    <w:rsid w:val="00E97DF1"/>
    <w:rsid w:val="00EB3F02"/>
    <w:rsid w:val="00EC61D9"/>
    <w:rsid w:val="00ED026C"/>
    <w:rsid w:val="00ED12C6"/>
    <w:rsid w:val="00EE172A"/>
    <w:rsid w:val="00EF6C56"/>
    <w:rsid w:val="00F10AED"/>
    <w:rsid w:val="00F15B44"/>
    <w:rsid w:val="00F43B40"/>
    <w:rsid w:val="00F4429D"/>
    <w:rsid w:val="00F46863"/>
    <w:rsid w:val="00F56BB4"/>
    <w:rsid w:val="00F75738"/>
    <w:rsid w:val="00FA3DED"/>
    <w:rsid w:val="00FB1AB3"/>
    <w:rsid w:val="00FD1CAE"/>
    <w:rsid w:val="00FD44ED"/>
    <w:rsid w:val="00FE49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14231940">
      <w:bodyDiv w:val="1"/>
      <w:marLeft w:val="0"/>
      <w:marRight w:val="0"/>
      <w:marTop w:val="0"/>
      <w:marBottom w:val="0"/>
      <w:divBdr>
        <w:top w:val="none" w:sz="0" w:space="0" w:color="auto"/>
        <w:left w:val="none" w:sz="0" w:space="0" w:color="auto"/>
        <w:bottom w:val="none" w:sz="0" w:space="0" w:color="auto"/>
        <w:right w:val="none" w:sz="0" w:space="0" w:color="auto"/>
      </w:divBdr>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18234013">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1074425878">
      <w:bodyDiv w:val="1"/>
      <w:marLeft w:val="0"/>
      <w:marRight w:val="0"/>
      <w:marTop w:val="0"/>
      <w:marBottom w:val="0"/>
      <w:divBdr>
        <w:top w:val="none" w:sz="0" w:space="0" w:color="auto"/>
        <w:left w:val="none" w:sz="0" w:space="0" w:color="auto"/>
        <w:bottom w:val="none" w:sz="0" w:space="0" w:color="auto"/>
        <w:right w:val="none" w:sz="0" w:space="0" w:color="auto"/>
      </w:divBdr>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 w:id="20630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661E-4B91-40B1-A110-180D02FD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975</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102</cp:revision>
  <cp:lastPrinted>2025-01-10T20:36:00Z</cp:lastPrinted>
  <dcterms:created xsi:type="dcterms:W3CDTF">2024-11-26T14:55:00Z</dcterms:created>
  <dcterms:modified xsi:type="dcterms:W3CDTF">2025-01-15T13:51:00Z</dcterms:modified>
</cp:coreProperties>
</file>