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2E26C285" w:rsidR="00E979F7" w:rsidRPr="00CB4441" w:rsidRDefault="00BA3B38" w:rsidP="00BA3B38">
      <w:pPr>
        <w:pStyle w:val="Ttulo"/>
        <w:jc w:val="center"/>
        <w:rPr>
          <w:rFonts w:ascii="Verdana" w:hAnsi="Verdana" w:cs="Times New Roman"/>
          <w:b/>
          <w:bCs/>
          <w:lang w:val="es-419"/>
        </w:rPr>
      </w:pPr>
      <w:r w:rsidRPr="00CB4441">
        <w:rPr>
          <w:rFonts w:ascii="Verdana" w:hAnsi="Verdana" w:cs="Times New Roman"/>
          <w:b/>
          <w:bCs/>
          <w:lang w:val="es-419"/>
        </w:rPr>
        <w:t>OBSERVACIONES DEL LA PR</w:t>
      </w:r>
      <w:r w:rsidR="00CB4441" w:rsidRPr="00CB4441">
        <w:rPr>
          <w:rFonts w:ascii="Verdana" w:hAnsi="Verdana" w:cs="Times New Roman"/>
          <w:b/>
          <w:bCs/>
          <w:lang w:val="es-419"/>
        </w:rPr>
        <w:t>Á</w:t>
      </w:r>
      <w:r w:rsidRPr="00CB4441">
        <w:rPr>
          <w:rFonts w:ascii="Verdana" w:hAnsi="Verdana" w:cs="Times New Roman"/>
          <w:b/>
          <w:bCs/>
          <w:lang w:val="es-419"/>
        </w:rPr>
        <w:t>CTICA</w:t>
      </w:r>
    </w:p>
    <w:p w14:paraId="747E5442" w14:textId="524724BC" w:rsidR="00667C88" w:rsidRPr="00CB4441" w:rsidRDefault="00667C88" w:rsidP="00667C88">
      <w:pPr>
        <w:spacing w:after="0"/>
        <w:jc w:val="right"/>
        <w:rPr>
          <w:rFonts w:ascii="Verdana" w:hAnsi="Verdana" w:cs="Times New Roman"/>
          <w:lang w:val="es-419"/>
        </w:rPr>
      </w:pPr>
      <w:r w:rsidRPr="00CB4441">
        <w:rPr>
          <w:rFonts w:ascii="Verdana" w:hAnsi="Verdana" w:cs="Times New Roman"/>
          <w:lang w:val="es-419"/>
        </w:rPr>
        <w:t xml:space="preserve">Estudiante </w:t>
      </w:r>
      <w:r w:rsidR="00A74C44" w:rsidRPr="00CB4441">
        <w:rPr>
          <w:rFonts w:ascii="Verdana" w:hAnsi="Verdana" w:cs="Times New Roman"/>
          <w:lang w:val="es-419"/>
        </w:rPr>
        <w:t xml:space="preserve">1 </w:t>
      </w:r>
      <w:r w:rsidR="00CB4441">
        <w:rPr>
          <w:rFonts w:ascii="Verdana" w:hAnsi="Verdana" w:cs="Times New Roman"/>
          <w:lang w:val="es-419"/>
        </w:rPr>
        <w:t>có</w:t>
      </w:r>
      <w:r w:rsidR="00A74C44" w:rsidRPr="00CB4441">
        <w:rPr>
          <w:rFonts w:ascii="Verdana" w:hAnsi="Verdana" w:cs="Times New Roman"/>
          <w:lang w:val="es-419"/>
        </w:rPr>
        <w:t>d</w:t>
      </w:r>
      <w:r w:rsidR="00CB4441">
        <w:rPr>
          <w:rFonts w:ascii="Verdana" w:hAnsi="Verdana" w:cs="Times New Roman"/>
          <w:lang w:val="es-419"/>
        </w:rPr>
        <w:t>.</w:t>
      </w:r>
      <w:r w:rsidR="00A74C44" w:rsidRPr="00CB4441">
        <w:rPr>
          <w:rFonts w:ascii="Verdana" w:hAnsi="Verdana" w:cs="Times New Roman"/>
          <w:lang w:val="es-419"/>
        </w:rPr>
        <w:t xml:space="preserve"> </w:t>
      </w:r>
      <w:r w:rsidR="00CB4441">
        <w:rPr>
          <w:rFonts w:ascii="Verdana" w:hAnsi="Verdana" w:cs="Times New Roman"/>
          <w:lang w:val="es-419"/>
        </w:rPr>
        <w:t>202012732</w:t>
      </w:r>
    </w:p>
    <w:p w14:paraId="2C680F50" w14:textId="77777777" w:rsidR="00667C88" w:rsidRPr="00CB4441" w:rsidRDefault="00667C88" w:rsidP="00667C88">
      <w:pPr>
        <w:spacing w:after="0"/>
        <w:jc w:val="right"/>
        <w:rPr>
          <w:rFonts w:ascii="Verdana" w:hAnsi="Verdana" w:cs="Times New Roman"/>
          <w:lang w:val="es-419"/>
        </w:rPr>
      </w:pPr>
    </w:p>
    <w:p w14:paraId="40609564" w14:textId="751D798F" w:rsidR="003E083F" w:rsidRPr="003E083F" w:rsidRDefault="00A442AC" w:rsidP="003E083F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>¿Qué estructura de datos se usa para este índice</w:t>
      </w:r>
      <w:r w:rsidR="003E083F" w:rsidRPr="003E083F">
        <w:rPr>
          <w:rFonts w:ascii="Verdana" w:hAnsi="Verdana" w:cs="Times New Roman"/>
          <w:sz w:val="24"/>
          <w:szCs w:val="24"/>
          <w:lang w:val="es-419"/>
        </w:rPr>
        <w:t>?</w:t>
      </w:r>
    </w:p>
    <w:p w14:paraId="0AF92624" w14:textId="544FFDC3" w:rsidR="00CB4441" w:rsidRPr="003E083F" w:rsidRDefault="003E083F" w:rsidP="00CB4441">
      <w:pPr>
        <w:pStyle w:val="Prrafodelista"/>
        <w:spacing w:after="0"/>
        <w:ind w:left="360"/>
        <w:jc w:val="both"/>
        <w:rPr>
          <w:rFonts w:ascii="Verdana" w:hAnsi="Verdana" w:cs="Times New Roman"/>
          <w:i/>
          <w:iCs/>
          <w:sz w:val="20"/>
          <w:szCs w:val="20"/>
          <w:lang w:val="es-419"/>
        </w:rPr>
      </w:pPr>
      <w:r w:rsidRPr="003E083F">
        <w:rPr>
          <w:rFonts w:ascii="Verdana" w:hAnsi="Verdana" w:cs="Times New Roman"/>
          <w:sz w:val="20"/>
          <w:szCs w:val="20"/>
          <w:lang w:val="es-419"/>
        </w:rPr>
        <w:t xml:space="preserve">Se utiliza un encadenamiento separado, según el </w:t>
      </w:r>
      <w:r w:rsidRPr="003E083F">
        <w:rPr>
          <w:rFonts w:ascii="Verdana" w:hAnsi="Verdana" w:cs="Times New Roman"/>
          <w:i/>
          <w:iCs/>
          <w:sz w:val="20"/>
          <w:szCs w:val="20"/>
          <w:lang w:val="es-419"/>
        </w:rPr>
        <w:t>maptype=’CHAINING.’</w:t>
      </w:r>
    </w:p>
    <w:p w14:paraId="1BC6F2EA" w14:textId="77777777" w:rsidR="003E083F" w:rsidRPr="003E083F" w:rsidRDefault="003E083F" w:rsidP="00CB4441">
      <w:pPr>
        <w:pStyle w:val="Prrafodelista"/>
        <w:spacing w:after="0"/>
        <w:ind w:left="360"/>
        <w:jc w:val="both"/>
        <w:rPr>
          <w:rFonts w:ascii="Verdana" w:hAnsi="Verdana" w:cs="Times New Roman"/>
          <w:i/>
          <w:iCs/>
          <w:lang w:val="es-419"/>
        </w:rPr>
      </w:pPr>
    </w:p>
    <w:p w14:paraId="78E5C15C" w14:textId="06CD6C4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>¿Cuántos elementos se espera almacenar inicialmente?</w:t>
      </w:r>
    </w:p>
    <w:p w14:paraId="11C05124" w14:textId="2557F26E" w:rsidR="003E083F" w:rsidRPr="003E083F" w:rsidRDefault="003E083F" w:rsidP="003E083F">
      <w:pPr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>Se esperan almacenar un total de 800 autores.</w:t>
      </w:r>
    </w:p>
    <w:p w14:paraId="205BD89E" w14:textId="77777777" w:rsidR="003E083F" w:rsidRPr="003E083F" w:rsidRDefault="003E083F" w:rsidP="003E083F">
      <w:p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</w:p>
    <w:p w14:paraId="2137E564" w14:textId="7EDDC55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>¿Cuál es el factor de carga</w:t>
      </w:r>
      <w:r w:rsidR="006F2592" w:rsidRPr="003E083F">
        <w:rPr>
          <w:rFonts w:ascii="Verdana" w:hAnsi="Verdana" w:cs="Times New Roman"/>
          <w:sz w:val="24"/>
          <w:szCs w:val="24"/>
          <w:lang w:val="es-419"/>
        </w:rPr>
        <w:t xml:space="preserve"> máximo</w:t>
      </w:r>
      <w:r w:rsidRPr="003E083F">
        <w:rPr>
          <w:rFonts w:ascii="Verdana" w:hAnsi="Verdana" w:cs="Times New Roman"/>
          <w:sz w:val="24"/>
          <w:szCs w:val="24"/>
          <w:lang w:val="es-419"/>
        </w:rPr>
        <w:t>?</w:t>
      </w:r>
    </w:p>
    <w:p w14:paraId="1CE86DEE" w14:textId="7530878E" w:rsidR="003E083F" w:rsidRPr="003E083F" w:rsidRDefault="003E083F" w:rsidP="003E083F">
      <w:pPr>
        <w:pStyle w:val="Prrafodelista"/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 xml:space="preserve">Según la variable </w:t>
      </w:r>
      <w:r>
        <w:rPr>
          <w:rFonts w:ascii="Verdana" w:hAnsi="Verdana" w:cs="Times New Roman"/>
          <w:i/>
          <w:iCs/>
          <w:sz w:val="20"/>
          <w:szCs w:val="20"/>
          <w:lang w:val="es-419"/>
        </w:rPr>
        <w:t>loadfactor</w:t>
      </w:r>
      <w:r>
        <w:rPr>
          <w:rFonts w:ascii="Verdana" w:hAnsi="Verdana" w:cs="Times New Roman"/>
          <w:sz w:val="20"/>
          <w:szCs w:val="20"/>
          <w:lang w:val="es-419"/>
        </w:rPr>
        <w:t>, el factor de carga máximo es de 4.0.</w:t>
      </w:r>
    </w:p>
    <w:p w14:paraId="61CAA478" w14:textId="77777777" w:rsidR="003E083F" w:rsidRPr="003E083F" w:rsidRDefault="003E083F" w:rsidP="003E083F">
      <w:pPr>
        <w:pStyle w:val="Prrafodelista"/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</w:p>
    <w:p w14:paraId="2491C746" w14:textId="53001B22" w:rsidR="003E083F" w:rsidRDefault="00A442AC" w:rsidP="003E083F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>¿Qué hace la instrucción “</w:t>
      </w:r>
      <w:r w:rsidRPr="003E083F">
        <w:rPr>
          <w:rFonts w:ascii="Verdana" w:hAnsi="Verdana" w:cs="Times New Roman"/>
          <w:b/>
          <w:bCs/>
          <w:sz w:val="24"/>
          <w:szCs w:val="24"/>
          <w:lang w:val="es-419"/>
        </w:rPr>
        <w:t>mp.put(...)”</w:t>
      </w:r>
      <w:r w:rsidRPr="003E083F">
        <w:rPr>
          <w:rFonts w:ascii="Verdana" w:hAnsi="Verdana" w:cs="Times New Roman"/>
          <w:sz w:val="24"/>
          <w:szCs w:val="24"/>
          <w:lang w:val="es-419"/>
        </w:rPr>
        <w:t>?</w:t>
      </w:r>
    </w:p>
    <w:p w14:paraId="4926649B" w14:textId="54E3F3CB" w:rsidR="003E083F" w:rsidRPr="003E083F" w:rsidRDefault="003E083F" w:rsidP="003E083F">
      <w:pPr>
        <w:tabs>
          <w:tab w:val="center" w:pos="4860"/>
        </w:tabs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>Se añade una pareja llave-valor a la tabla de hash.</w:t>
      </w:r>
    </w:p>
    <w:p w14:paraId="6211769C" w14:textId="77777777" w:rsidR="003E083F" w:rsidRPr="003E083F" w:rsidRDefault="003E083F" w:rsidP="003E083F">
      <w:p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</w:p>
    <w:p w14:paraId="6D503037" w14:textId="480C90DB" w:rsidR="00A442AC" w:rsidRPr="003E083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>¿</w:t>
      </w:r>
      <w:r w:rsidRPr="003E083F">
        <w:rPr>
          <w:rFonts w:ascii="Verdana" w:hAnsi="Verdana" w:cs="Times New Roman"/>
          <w:sz w:val="24"/>
          <w:szCs w:val="24"/>
          <w:lang w:val="es-ES"/>
        </w:rPr>
        <w:t xml:space="preserve">Qué papel cumple </w:t>
      </w:r>
      <w:r w:rsidRPr="003E083F">
        <w:rPr>
          <w:rFonts w:ascii="Verdana" w:hAnsi="Verdana" w:cs="Times New Roman"/>
          <w:b/>
          <w:bCs/>
          <w:sz w:val="24"/>
          <w:szCs w:val="24"/>
          <w:lang w:val="es-ES"/>
        </w:rPr>
        <w:t>“book[‘goodreads_book_id’]”</w:t>
      </w:r>
      <w:r w:rsidRPr="003E083F">
        <w:rPr>
          <w:rFonts w:ascii="Verdana" w:hAnsi="Verdana" w:cs="Times New Roman"/>
          <w:sz w:val="24"/>
          <w:szCs w:val="24"/>
          <w:lang w:val="es-ES"/>
        </w:rPr>
        <w:t xml:space="preserve"> en esa instrucción?</w:t>
      </w:r>
    </w:p>
    <w:p w14:paraId="251E00CB" w14:textId="1A6ACF7E" w:rsidR="003E083F" w:rsidRPr="003E083F" w:rsidRDefault="009145FE" w:rsidP="003E083F">
      <w:pPr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>Es la llave asociada a la pareja.</w:t>
      </w:r>
    </w:p>
    <w:p w14:paraId="4B62E93C" w14:textId="77777777" w:rsidR="003E083F" w:rsidRPr="003E083F" w:rsidRDefault="003E083F" w:rsidP="003E083F">
      <w:p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</w:p>
    <w:p w14:paraId="38568E0A" w14:textId="0EA6CCC0" w:rsidR="00A442AC" w:rsidRPr="009145F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ES"/>
        </w:rPr>
        <w:t xml:space="preserve">¿Qué papel cumple </w:t>
      </w:r>
      <w:r w:rsidRPr="003E083F">
        <w:rPr>
          <w:rFonts w:ascii="Verdana" w:hAnsi="Verdana" w:cs="Times New Roman"/>
          <w:b/>
          <w:bCs/>
          <w:sz w:val="24"/>
          <w:szCs w:val="24"/>
          <w:lang w:val="es-ES"/>
        </w:rPr>
        <w:t>“</w:t>
      </w:r>
      <w:r w:rsidRPr="003E083F">
        <w:rPr>
          <w:rFonts w:ascii="Verdana" w:hAnsi="Verdana" w:cs="Times New Roman"/>
          <w:b/>
          <w:bCs/>
          <w:i/>
          <w:iCs/>
          <w:sz w:val="24"/>
          <w:szCs w:val="24"/>
          <w:lang w:val="es-ES"/>
        </w:rPr>
        <w:t>book”</w:t>
      </w:r>
      <w:r w:rsidRPr="003E083F">
        <w:rPr>
          <w:rFonts w:ascii="Verdana" w:hAnsi="Verdana" w:cs="Times New Roman"/>
          <w:sz w:val="24"/>
          <w:szCs w:val="24"/>
          <w:lang w:val="es-ES"/>
        </w:rPr>
        <w:t xml:space="preserve"> en esa instrucción?</w:t>
      </w:r>
    </w:p>
    <w:p w14:paraId="3009892A" w14:textId="03E96F41" w:rsidR="009145FE" w:rsidRPr="009145FE" w:rsidRDefault="009145FE" w:rsidP="009145FE">
      <w:pPr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>Es el valor asociado a la pareja.</w:t>
      </w:r>
    </w:p>
    <w:p w14:paraId="71EA908B" w14:textId="77777777" w:rsidR="009145FE" w:rsidRPr="009145FE" w:rsidRDefault="009145FE" w:rsidP="009145FE">
      <w:p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</w:p>
    <w:p w14:paraId="6B93EA60" w14:textId="2D5DBB2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 xml:space="preserve">¿Qué hace la instrucción </w:t>
      </w:r>
      <w:r w:rsidRPr="003E083F">
        <w:rPr>
          <w:rFonts w:ascii="Verdana" w:hAnsi="Verdana" w:cs="Times New Roman"/>
          <w:b/>
          <w:bCs/>
          <w:sz w:val="24"/>
          <w:szCs w:val="24"/>
          <w:lang w:val="es-419"/>
        </w:rPr>
        <w:t>“mp.get(…)”</w:t>
      </w:r>
      <w:r w:rsidRPr="003E083F">
        <w:rPr>
          <w:rFonts w:ascii="Verdana" w:hAnsi="Verdana" w:cs="Times New Roman"/>
          <w:sz w:val="24"/>
          <w:szCs w:val="24"/>
          <w:lang w:val="es-419"/>
        </w:rPr>
        <w:t>?</w:t>
      </w:r>
    </w:p>
    <w:p w14:paraId="7FE2676A" w14:textId="4FE0DB1A" w:rsidR="009145FE" w:rsidRPr="009145FE" w:rsidRDefault="009145FE" w:rsidP="009145FE">
      <w:pPr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>Retorna una pareja llave-valor de una tabla de hash en base a una llave ingresada.</w:t>
      </w:r>
    </w:p>
    <w:p w14:paraId="461332C3" w14:textId="77777777" w:rsidR="009145FE" w:rsidRPr="009145FE" w:rsidRDefault="009145FE" w:rsidP="009145FE">
      <w:p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</w:p>
    <w:p w14:paraId="24934F6D" w14:textId="004246B9" w:rsidR="00A442AC" w:rsidRPr="009145F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>¿</w:t>
      </w:r>
      <w:r w:rsidRPr="003E083F">
        <w:rPr>
          <w:rFonts w:ascii="Verdana" w:hAnsi="Verdana" w:cs="Times New Roman"/>
          <w:sz w:val="24"/>
          <w:szCs w:val="24"/>
          <w:lang w:val="es-ES"/>
        </w:rPr>
        <w:t xml:space="preserve">Qué papel cumple </w:t>
      </w:r>
      <w:r w:rsidRPr="003E083F">
        <w:rPr>
          <w:rFonts w:ascii="Verdana" w:hAnsi="Verdana" w:cs="Times New Roman"/>
          <w:b/>
          <w:bCs/>
          <w:sz w:val="24"/>
          <w:szCs w:val="24"/>
          <w:lang w:val="es-ES"/>
        </w:rPr>
        <w:t>“</w:t>
      </w:r>
      <w:r w:rsidRPr="003E083F">
        <w:rPr>
          <w:rFonts w:ascii="Verdana" w:hAnsi="Verdana" w:cs="Times New Roman"/>
          <w:b/>
          <w:bCs/>
          <w:i/>
          <w:iCs/>
          <w:sz w:val="24"/>
          <w:szCs w:val="24"/>
          <w:lang w:val="es-ES"/>
        </w:rPr>
        <w:t>year”</w:t>
      </w:r>
      <w:r w:rsidRPr="003E083F">
        <w:rPr>
          <w:rFonts w:ascii="Verdana" w:hAnsi="Verdana" w:cs="Times New Roman"/>
          <w:b/>
          <w:bCs/>
          <w:sz w:val="24"/>
          <w:szCs w:val="24"/>
          <w:lang w:val="es-ES"/>
        </w:rPr>
        <w:t xml:space="preserve"> </w:t>
      </w:r>
      <w:r w:rsidRPr="003E083F">
        <w:rPr>
          <w:rFonts w:ascii="Verdana" w:hAnsi="Verdana" w:cs="Times New Roman"/>
          <w:sz w:val="24"/>
          <w:szCs w:val="24"/>
          <w:lang w:val="es-ES"/>
        </w:rPr>
        <w:t>en esa instrucción?</w:t>
      </w:r>
    </w:p>
    <w:p w14:paraId="099FDC43" w14:textId="7E0CA87A" w:rsidR="009145FE" w:rsidRPr="009145FE" w:rsidRDefault="009145FE" w:rsidP="009145FE">
      <w:pPr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>Es la llave de la cual se quiere averiguar cuál es su pareja.</w:t>
      </w:r>
    </w:p>
    <w:p w14:paraId="007B6310" w14:textId="77777777" w:rsidR="009145FE" w:rsidRPr="009145FE" w:rsidRDefault="009145FE" w:rsidP="009145FE">
      <w:p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</w:p>
    <w:p w14:paraId="425AC776" w14:textId="77777777" w:rsidR="00A442AC" w:rsidRPr="003E083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ES"/>
        </w:rPr>
        <w:t xml:space="preserve">¿Qué hace la instrucción </w:t>
      </w:r>
      <w:r w:rsidRPr="003E083F">
        <w:rPr>
          <w:rFonts w:ascii="Verdana" w:hAnsi="Verdana" w:cs="Times New Roman"/>
          <w:b/>
          <w:bCs/>
          <w:sz w:val="24"/>
          <w:szCs w:val="24"/>
          <w:lang w:val="es-ES"/>
        </w:rPr>
        <w:t>“me.getValue(…)”</w:t>
      </w:r>
      <w:r w:rsidRPr="003E083F">
        <w:rPr>
          <w:rFonts w:ascii="Verdana" w:hAnsi="Verdana" w:cs="Times New Roman"/>
          <w:sz w:val="24"/>
          <w:szCs w:val="24"/>
          <w:lang w:val="es-ES"/>
        </w:rPr>
        <w:t>?</w:t>
      </w:r>
    </w:p>
    <w:p w14:paraId="2D09031E" w14:textId="36C7A36D" w:rsidR="00BA3B38" w:rsidRPr="009145FE" w:rsidRDefault="009145FE" w:rsidP="009145FE">
      <w:pPr>
        <w:ind w:left="360"/>
        <w:rPr>
          <w:rFonts w:ascii="Verdana" w:hAnsi="Verdana"/>
          <w:sz w:val="20"/>
          <w:szCs w:val="20"/>
          <w:lang w:val="es-419"/>
        </w:rPr>
      </w:pPr>
      <w:r>
        <w:rPr>
          <w:rFonts w:ascii="Verdana" w:hAnsi="Verdana"/>
          <w:sz w:val="20"/>
          <w:szCs w:val="20"/>
          <w:lang w:val="es-419"/>
        </w:rPr>
        <w:t>Retorna la llave de una pareja en base a una pareja ingresada.</w:t>
      </w:r>
    </w:p>
    <w:sectPr w:rsidR="00BA3B38" w:rsidRPr="0091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3E083F"/>
    <w:rsid w:val="004F2388"/>
    <w:rsid w:val="00567F1D"/>
    <w:rsid w:val="00667C88"/>
    <w:rsid w:val="006F2592"/>
    <w:rsid w:val="009145FE"/>
    <w:rsid w:val="00A442AC"/>
    <w:rsid w:val="00A74C44"/>
    <w:rsid w:val="00BA3B38"/>
    <w:rsid w:val="00CB4441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José Daniel Montero Gutiérrez</cp:lastModifiedBy>
  <cp:revision>9</cp:revision>
  <dcterms:created xsi:type="dcterms:W3CDTF">2021-02-10T17:06:00Z</dcterms:created>
  <dcterms:modified xsi:type="dcterms:W3CDTF">2021-09-28T20:53:00Z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