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4587D" w:rsidRDefault="00000000">
      <w:pPr>
        <w:rPr>
          <w:b/>
        </w:rPr>
      </w:pPr>
      <w:r>
        <w:rPr>
          <w:b/>
        </w:rPr>
        <w:t>Política de uso</w:t>
      </w:r>
    </w:p>
    <w:p w14:paraId="00000002" w14:textId="77777777" w:rsidR="0014587D" w:rsidRDefault="00000000">
      <w:r>
        <w:t>Titular de los sitios web y aplicaciones móviles.</w:t>
      </w:r>
    </w:p>
    <w:p w14:paraId="00000003" w14:textId="77777777" w:rsidR="0014587D" w:rsidRDefault="00000000">
      <w:pPr>
        <w:ind w:firstLine="708"/>
      </w:pPr>
      <w:r>
        <w:t xml:space="preserve">La identificación del titular / propietario se recoge en el “Aviso </w:t>
      </w:r>
      <w:proofErr w:type="gramStart"/>
      <w:r>
        <w:t>Legal“</w:t>
      </w:r>
      <w:proofErr w:type="gramEnd"/>
      <w:r>
        <w:t>.</w:t>
      </w:r>
    </w:p>
    <w:p w14:paraId="00000004" w14:textId="77777777" w:rsidR="0014587D" w:rsidRDefault="00000000">
      <w:r>
        <w:t>Objeto.</w:t>
      </w:r>
    </w:p>
    <w:p w14:paraId="00000005" w14:textId="77777777" w:rsidR="0014587D" w:rsidRDefault="00000000">
      <w:pPr>
        <w:ind w:firstLine="708"/>
      </w:pPr>
      <w:r>
        <w:t>La política de uso regula las normas por las que se rige esta web y establece los derechos y obligaciones tanto de los usuarios como del propietario.</w:t>
      </w:r>
    </w:p>
    <w:p w14:paraId="00000006" w14:textId="77777777" w:rsidR="0014587D" w:rsidRDefault="00000000">
      <w:r>
        <w:t>Usuario.</w:t>
      </w:r>
    </w:p>
    <w:p w14:paraId="00000007" w14:textId="77777777" w:rsidR="0014587D" w:rsidRDefault="00000000">
      <w:pPr>
        <w:ind w:left="708"/>
      </w:pPr>
      <w:r>
        <w:t>Usuario es toda persona que acceda a la web bajo su responsabilidad exclusiva.</w:t>
      </w:r>
    </w:p>
    <w:p w14:paraId="00000008" w14:textId="77777777" w:rsidR="0014587D" w:rsidRDefault="00000000">
      <w:pPr>
        <w:ind w:left="708"/>
      </w:pPr>
      <w:r>
        <w:t>El acceso implica la lectura y aceptación de la presente política, así como de las demás políticas fijadas en el aviso legal.</w:t>
      </w:r>
    </w:p>
    <w:p w14:paraId="00000009" w14:textId="77777777" w:rsidR="0014587D" w:rsidRDefault="00000000">
      <w:r>
        <w:t>Derechos y obligaciones del usuario.</w:t>
      </w:r>
    </w:p>
    <w:p w14:paraId="0000000A" w14:textId="77777777" w:rsidR="0014587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Navegación, acceso y uso de todos los contenidos gratuitos suministrados en la web, visualizar los elementos, imprimirlos, copiarlos y almacenarlos para un uso personal y privado, así como a aquellos contenidos de pago, una vez que se haya satisfecho el importe correspondiente, fijada para cada servicio en concreto.</w:t>
      </w:r>
    </w:p>
    <w:p w14:paraId="0000000B" w14:textId="77777777" w:rsidR="0014587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La utilización de los servicios y contenidos es única y exclusivamente particular, por lo que no puede obtener beneficio alguno por los mismos, salvo acuerdo previo y por escrito con el titular de los derechos.</w:t>
      </w:r>
    </w:p>
    <w:p w14:paraId="0000000C" w14:textId="77777777" w:rsidR="0014587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 la protección de sus datos personales.</w:t>
      </w:r>
    </w:p>
    <w:p w14:paraId="0000000D" w14:textId="77777777" w:rsidR="0014587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La utilización se debe realizar con respeto a la legislación vigente.</w:t>
      </w:r>
    </w:p>
    <w:p w14:paraId="0000000E" w14:textId="77777777" w:rsidR="0014587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El usuario se compromete, con carácter enunciativo, pero no limitativo, a no utilizar la web: </w:t>
      </w:r>
    </w:p>
    <w:p w14:paraId="0000000F" w14:textId="77777777" w:rsidR="0014587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incurrir en actividades ilícitas, ilegales o contrarias a la buena fe y al orden público; </w:t>
      </w:r>
    </w:p>
    <w:p w14:paraId="00000010" w14:textId="77777777" w:rsidR="0014587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difundir contenidos o propaganda de carácter racista, xenófobo, pornográfico-ilegal, de apología del terrorismo o atentatorio contra los derechos humanos; </w:t>
      </w:r>
    </w:p>
    <w:p w14:paraId="00000011" w14:textId="77777777" w:rsidR="0014587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provocar daños en los sistemas físicos y lógicos del sitio web y de sus proveedores o de terceras personas, introducir o difundir en la red virus informáticos o cualesquiera otros sistemas físicos o lógicos que sean susceptibles de provocar los daños anteriormente mencionados; </w:t>
      </w:r>
    </w:p>
    <w:p w14:paraId="00000012" w14:textId="77777777" w:rsidR="0014587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intentar acceder y, en su caso, utilizar las cuentas de correo electrónico de otros usuarios y modificar o manipular sus mensajes</w:t>
      </w:r>
    </w:p>
    <w:p w14:paraId="00000013" w14:textId="77777777" w:rsidR="0014587D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 xml:space="preserve">utilizar la marca, nombres comerciales, así como cualquier otro signo identificativo u otros derechos que se encuentre sujeto a derechos de propiedad intelectual o industrial, sin la previa autorización expresa y por escrito de su propietario. </w:t>
      </w:r>
    </w:p>
    <w:p w14:paraId="00000014" w14:textId="77777777" w:rsidR="0014587D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0"/>
        <w:ind w:left="709"/>
      </w:pPr>
      <w:r>
        <w:rPr>
          <w:color w:val="000000"/>
        </w:rPr>
        <w:t>A poner en conocimiento de aquella información que considere de interés para el buen funcionamiento del sitio como, por ejemplo, la existencia de enlaces erróneos, información inexacta, etc.</w:t>
      </w:r>
    </w:p>
    <w:p w14:paraId="00000015" w14:textId="7B5B7B3F" w:rsidR="0014587D" w:rsidRDefault="00000000">
      <w:r>
        <w:t xml:space="preserve">Derechos y obligaciones de </w:t>
      </w:r>
      <w:r w:rsidR="000B0DAC">
        <w:rPr>
          <w:b/>
        </w:rPr>
        <w:t>NAKAMA&amp;PARTNERS</w:t>
      </w:r>
      <w:r>
        <w:t>.</w:t>
      </w:r>
    </w:p>
    <w:p w14:paraId="00000016" w14:textId="77777777" w:rsidR="0014587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Actualizar y modificar cualquiera de las políticas recogidas en la web tanto en su contenido como por razones técnicas y de adaptación a las nuevas </w:t>
      </w:r>
      <w:r>
        <w:rPr>
          <w:color w:val="000000"/>
        </w:rPr>
        <w:lastRenderedPageBreak/>
        <w:t>necesidades legales o técnicas, sin que esta actualización o modificación genere ningún tipo de contraprestación económico o indemnización a los usuarios.</w:t>
      </w:r>
    </w:p>
    <w:p w14:paraId="00000017" w14:textId="77777777" w:rsidR="0014587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Definir y establecer los usos y contenidos gratuitos, así como, fijar los precios y requisitos para los servicios y contenidos exclusivos.</w:t>
      </w:r>
    </w:p>
    <w:p w14:paraId="00000018" w14:textId="77777777" w:rsidR="0014587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Impedir el acceso de aquellos usuarios que realicen un uso contrario a lo establecido por las políticas definidas en el sitio, así como eliminar cualquier comentario u opinión vertidos en la misma que sea contrario a dichas políticas.</w:t>
      </w:r>
    </w:p>
    <w:p w14:paraId="00000019" w14:textId="77777777" w:rsidR="0014587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Cancelar, suprimir o finalizar los servicios y contenidos que considere oportuno, sin previo aviso y sin generar derechos de indemnización, salvo que así se establezca expresamente en los servicios contratados.</w:t>
      </w:r>
    </w:p>
    <w:p w14:paraId="0000001A" w14:textId="77777777" w:rsidR="0014587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 w:after="0"/>
      </w:pPr>
      <w:r>
        <w:rPr>
          <w:color w:val="000000"/>
        </w:rPr>
        <w:t>Acudir a los tribunales en defensa de sus legítimos derechos, exigiendo las indemnizaciones y contraprestaciones correspondientes.</w:t>
      </w:r>
    </w:p>
    <w:p w14:paraId="0000001B" w14:textId="6CEE2EB9" w:rsidR="0014587D" w:rsidRDefault="000B0D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0"/>
      </w:pPr>
      <w:r>
        <w:rPr>
          <w:b/>
          <w:color w:val="000000"/>
        </w:rPr>
        <w:t>NAKAMA&amp;PARTNERS</w:t>
      </w:r>
      <w:r w:rsidR="00000000">
        <w:rPr>
          <w:color w:val="000000"/>
        </w:rPr>
        <w:t xml:space="preserve"> no se hace responsable de las opiniones y comentarios realizados por los usuarios de la web.</w:t>
      </w:r>
    </w:p>
    <w:p w14:paraId="0000001C" w14:textId="77777777" w:rsidR="0014587D" w:rsidRDefault="00000000">
      <w:r>
        <w:t>Enlaces a páginas de terceros</w:t>
      </w:r>
    </w:p>
    <w:p w14:paraId="0000001D" w14:textId="33957511" w:rsidR="0014587D" w:rsidRDefault="000B0DAC">
      <w:pPr>
        <w:ind w:firstLine="708"/>
      </w:pPr>
      <w:r>
        <w:rPr>
          <w:b/>
        </w:rPr>
        <w:t>NAKAMA&amp;PARTNERS</w:t>
      </w:r>
      <w:r w:rsidR="00000000">
        <w:t xml:space="preserve"> no se hace responsable de los contenidos de todo tipo incluidos en páginas web que puedan estar enlazadas a esta web, así como tampoco ejercer ningún tipo de control sobre dichos sitios, por lo que se exime de toda responsabilidad de cualquier que tuviera lugar con motivo del acceso a los mismos, a modo de ejemplo: modalidad de acceso, seguridad, servicios o contenidos ofrecidos, etc.</w:t>
      </w:r>
    </w:p>
    <w:p w14:paraId="0000001E" w14:textId="0DED4437" w:rsidR="0014587D" w:rsidRDefault="00000000">
      <w:pPr>
        <w:ind w:firstLine="708"/>
      </w:pPr>
      <w:r>
        <w:t xml:space="preserve">La existencia de enlaces o hipervínculos a terceros no implica en ningún caso la existencia de relación, colaboración o compromiso contractual entre dichos terceros y </w:t>
      </w:r>
      <w:r w:rsidR="000B0DAC">
        <w:rPr>
          <w:b/>
        </w:rPr>
        <w:t>NAKAMA&amp;PARTNERS</w:t>
      </w:r>
      <w:r>
        <w:t>.</w:t>
      </w:r>
    </w:p>
    <w:p w14:paraId="0000001F" w14:textId="77777777" w:rsidR="0014587D" w:rsidRDefault="00000000">
      <w:r>
        <w:t>Enlaces a redes sociales</w:t>
      </w:r>
    </w:p>
    <w:p w14:paraId="00000020" w14:textId="164302EE" w:rsidR="0014587D" w:rsidRDefault="000B0DAC">
      <w:pPr>
        <w:ind w:firstLine="708"/>
      </w:pPr>
      <w:r>
        <w:rPr>
          <w:b/>
        </w:rPr>
        <w:t>NAKAMA&amp;PARTNERS</w:t>
      </w:r>
      <w:r w:rsidR="00000000">
        <w:t xml:space="preserve"> dispone de perfiles creados en diversas redes sociales a las cuales se puede acceder directamente desde la web de </w:t>
      </w:r>
      <w:r>
        <w:rPr>
          <w:b/>
        </w:rPr>
        <w:t>NAKAMA&amp;PARTNERS</w:t>
      </w:r>
      <w:r w:rsidR="00000000">
        <w:rPr>
          <w:b/>
        </w:rPr>
        <w:t>.</w:t>
      </w:r>
      <w:r w:rsidR="00000000">
        <w:t xml:space="preserve"> La información personal de los usuarios existente en </w:t>
      </w:r>
      <w:r>
        <w:rPr>
          <w:b/>
        </w:rPr>
        <w:t>NAKAMA&amp;PARTNERS</w:t>
      </w:r>
      <w:r w:rsidR="00000000">
        <w:t xml:space="preserve"> no se comparte con ninguna de las otras redes sociales, por lo que el usuario deberá autorizar el seguimiento y acceso en cada una de ellas de forma independiente.</w:t>
      </w:r>
    </w:p>
    <w:p w14:paraId="00000021" w14:textId="1EA0B615" w:rsidR="0014587D" w:rsidRDefault="00000000">
      <w:r>
        <w:t xml:space="preserve">Enlaces desde terceros a </w:t>
      </w:r>
      <w:r w:rsidR="000B0DAC">
        <w:rPr>
          <w:b/>
        </w:rPr>
        <w:t>NAKAMA&amp;PARTNERS</w:t>
      </w:r>
    </w:p>
    <w:p w14:paraId="00000022" w14:textId="465C1B11" w:rsidR="0014587D" w:rsidRDefault="00000000">
      <w:pPr>
        <w:ind w:firstLine="708"/>
      </w:pPr>
      <w:r>
        <w:t xml:space="preserve">Los enlaces que terceros puedan realizar a la web de </w:t>
      </w:r>
      <w:r w:rsidR="000B0DAC">
        <w:rPr>
          <w:b/>
        </w:rPr>
        <w:t>NAKAMA&amp;PARTNERS</w:t>
      </w:r>
      <w:r>
        <w:t xml:space="preserve"> se realizan bajo su exclusiva responsabilidad y siempre y cuando el sitio donde estén ubicados respete los principios establecidos en las políticas definidas en esta web, queda expresamente prohibido el establecimiento de enlaces a sitios que contravenga la legislación vigente aplicable en España, así como los usos y costumbres generalmente aceptados.</w:t>
      </w:r>
    </w:p>
    <w:p w14:paraId="00000023" w14:textId="1CD2E313" w:rsidR="0014587D" w:rsidRDefault="00000000">
      <w:pPr>
        <w:ind w:firstLine="708"/>
      </w:pPr>
      <w:r>
        <w:t xml:space="preserve">Dada nuestra imposibilidad para controlar que terceros puedan incorporar un enlace o hipervínculo, </w:t>
      </w:r>
      <w:r w:rsidR="000B0DAC">
        <w:rPr>
          <w:b/>
        </w:rPr>
        <w:t>NAKAMA&amp;PARTNERS</w:t>
      </w:r>
      <w:r>
        <w:rPr>
          <w:b/>
        </w:rPr>
        <w:t>,</w:t>
      </w:r>
      <w:r>
        <w:t xml:space="preserve"> excluye de manera expresa su responsabilidad sobre cualquier contenido, forma y fondo de la web o sitio en que dicho enlace haya sido alojado, reservándose el derecho de acudir a los tribunales a fin de exigir la eliminación de dicho enlace. </w:t>
      </w:r>
    </w:p>
    <w:p w14:paraId="00000024" w14:textId="77777777" w:rsidR="0014587D" w:rsidRDefault="00000000">
      <w:r>
        <w:t>Exclusión de garantías y responsabilidad.</w:t>
      </w:r>
    </w:p>
    <w:p w14:paraId="00000025" w14:textId="716652DF" w:rsidR="0014587D" w:rsidRDefault="000B0DAC">
      <w:pPr>
        <w:ind w:firstLine="708"/>
      </w:pPr>
      <w:r>
        <w:rPr>
          <w:b/>
        </w:rPr>
        <w:lastRenderedPageBreak/>
        <w:t>NAKAMA&amp;PARTNERS</w:t>
      </w:r>
      <w:r w:rsidR="00000000">
        <w:t xml:space="preserve"> no se hace responsable, en ningún caso, de los daños y perjuicios de cualquier naturaleza que pudieran ocasionar, en las situaciones expresamente recogidas en las diversas políticas aprobadas y en concreto y a título enunciativo: errores u omisiones en los contenidos, falta de disponibilidad del portal o la transmisión de virus o programas maliciosos o lesivos en los contenidos, a pesar de haber adoptado todas las medidas tecnológicas necesarias para evitarlos vigentes en la web.</w:t>
      </w:r>
    </w:p>
    <w:p w14:paraId="00000026" w14:textId="77777777" w:rsidR="0014587D" w:rsidRDefault="00000000">
      <w:r>
        <w:t>Propiedad intelectual e industrial.</w:t>
      </w:r>
    </w:p>
    <w:p w14:paraId="00000027" w14:textId="46F6551D" w:rsidR="0014587D" w:rsidRDefault="000B0DAC">
      <w:pPr>
        <w:ind w:firstLine="708"/>
      </w:pPr>
      <w:r>
        <w:rPr>
          <w:b/>
        </w:rPr>
        <w:t>NAKAMA&amp;PARTNERS</w:t>
      </w:r>
      <w:r w:rsidR="00000000">
        <w:t xml:space="preserve">, por sí o como cesionaria, es titular de todos los derechos de propiedad intelectual e industrial de su página web, así como de los elementos contenidos en la misma (a título enunciativo, imágenes, sonido, audio, vídeo, software o textos; marcas o logotipos, combinaciones de colores, estructura y diseño, selección de materiales usados, programas de ordenador necesarios para su funcionamiento, acceso y uso, etc.). Quedan reservados todos los derechos, por lo que no es posible la reproducción, la distribución y la comunicación pública, incluida su modalidad de puesta a disposición, de la totalidad o parte de los contenidos de esta página web, con fines comerciales, en cualquier soporte y por cualquier medio técnico, sin la autorización por escrito de </w:t>
      </w:r>
      <w:r>
        <w:rPr>
          <w:b/>
        </w:rPr>
        <w:t>NAKAMA&amp;PARTNERS</w:t>
      </w:r>
    </w:p>
    <w:p w14:paraId="00000028" w14:textId="77777777" w:rsidR="0014587D" w:rsidRDefault="00000000">
      <w:r>
        <w:t>Protección de datos.</w:t>
      </w:r>
    </w:p>
    <w:p w14:paraId="00000029" w14:textId="7BD0A87A" w:rsidR="0014587D" w:rsidRDefault="00000000">
      <w:pPr>
        <w:ind w:firstLine="708"/>
      </w:pPr>
      <w:r>
        <w:t xml:space="preserve">La protección de datos en </w:t>
      </w:r>
      <w:r w:rsidR="000B0DAC">
        <w:rPr>
          <w:b/>
        </w:rPr>
        <w:t>NAKAMA&amp;PARTNERS</w:t>
      </w:r>
      <w:r>
        <w:t xml:space="preserve"> se realiza de acuerdo con la Política de Protección de datos aprobada y que debe ser leída y aceptada por el usuario. </w:t>
      </w:r>
    </w:p>
    <w:p w14:paraId="0000002A" w14:textId="77777777" w:rsidR="0014587D" w:rsidRDefault="00000000">
      <w:r>
        <w:t xml:space="preserve">Uso de cookies y web </w:t>
      </w:r>
      <w:proofErr w:type="spellStart"/>
      <w:r>
        <w:t>beacons</w:t>
      </w:r>
      <w:proofErr w:type="spellEnd"/>
      <w:r>
        <w:t>.</w:t>
      </w:r>
    </w:p>
    <w:p w14:paraId="0000002B" w14:textId="77777777" w:rsidR="0014587D" w:rsidRDefault="00000000">
      <w:pPr>
        <w:ind w:firstLine="708"/>
      </w:pPr>
      <w:r>
        <w:t>El uso de las cookies está regulado en la Política de Cookies que el usuario debe leer y aceptar.</w:t>
      </w:r>
    </w:p>
    <w:p w14:paraId="0000002C" w14:textId="77777777" w:rsidR="0014587D" w:rsidRDefault="00000000">
      <w:r>
        <w:t>Miscelánea.</w:t>
      </w:r>
    </w:p>
    <w:p w14:paraId="0000002D" w14:textId="77777777" w:rsidR="0014587D" w:rsidRDefault="00000000">
      <w:pPr>
        <w:ind w:firstLine="708"/>
      </w:pPr>
      <w:r>
        <w:t>Cuando por decisión judicial o por cambio normativo una cláusula resultase anulada, la misma quedará excluida del contenido de las políticas fijadas, manteniendo el resto de las cláusulas su vigencia, salvo aquellas a las que haga inaplicables.</w:t>
      </w:r>
    </w:p>
    <w:p w14:paraId="0000002E" w14:textId="13914C89" w:rsidR="0014587D" w:rsidRDefault="00000000">
      <w:pPr>
        <w:ind w:firstLine="708"/>
      </w:pPr>
      <w:r>
        <w:t xml:space="preserve">Solo la aceptación expresa y por escrito por parte de </w:t>
      </w:r>
      <w:r w:rsidR="000B0DAC">
        <w:rPr>
          <w:b/>
        </w:rPr>
        <w:t>NAKAMA&amp;PARTNERS</w:t>
      </w:r>
      <w:r>
        <w:t xml:space="preserve"> de no aplicación de alguna cláusula será válida, quedando por tanto excluida cualquier situación tácita que pueda darse durante la vigencia de estas, pudiendo exigirse por </w:t>
      </w:r>
      <w:r w:rsidR="000B0DAC">
        <w:rPr>
          <w:b/>
        </w:rPr>
        <w:t>NAKAMA&amp;PARTNERS</w:t>
      </w:r>
      <w:r>
        <w:t xml:space="preserve"> el cumplimiento de todas y cada una de ellas en cualquier momento.</w:t>
      </w:r>
    </w:p>
    <w:p w14:paraId="0000002F" w14:textId="77777777" w:rsidR="0014587D" w:rsidRDefault="00000000">
      <w:pPr>
        <w:ind w:firstLine="708"/>
      </w:pPr>
      <w:r>
        <w:t>El sitio web se regirá por la legislación española y europea vigente en cada momento.</w:t>
      </w:r>
    </w:p>
    <w:p w14:paraId="00000030" w14:textId="77777777" w:rsidR="0014587D" w:rsidRDefault="00000000">
      <w:r>
        <w:t>Las partes, con expresa renuncia a su propio fuero, se someten para la resolución de cuantos litigios pudieran derivarse a los Juzgados y Tribunales de la ciudad de la sede social de la entidad propietaria de la web.</w:t>
      </w:r>
    </w:p>
    <w:p w14:paraId="00000031" w14:textId="77777777" w:rsidR="0014587D" w:rsidRDefault="00000000">
      <w:r>
        <w:t>Fecha de actualización 15/10/2024</w:t>
      </w:r>
    </w:p>
    <w:p w14:paraId="00000032" w14:textId="65FF9850" w:rsidR="0014587D" w:rsidRDefault="00000000">
      <w:r>
        <w:t xml:space="preserve">Para más información puede dirigirse a: </w:t>
      </w:r>
      <w:hyperlink r:id="rId6" w:history="1">
        <w:r w:rsidR="000B0DAC" w:rsidRPr="00201336">
          <w:rPr>
            <w:rStyle w:val="Hyperlink"/>
          </w:rPr>
          <w:t>dpo@nakamapartners.com</w:t>
        </w:r>
      </w:hyperlink>
      <w:r w:rsidR="000B0DAC">
        <w:t xml:space="preserve"> </w:t>
      </w:r>
      <w:r>
        <w:t xml:space="preserve"> </w:t>
      </w:r>
    </w:p>
    <w:p w14:paraId="00000033" w14:textId="629D0502" w:rsidR="0014587D" w:rsidRDefault="00000000">
      <w:r>
        <w:t xml:space="preserve">Copyright </w:t>
      </w:r>
      <w:r w:rsidR="000B0DAC">
        <w:rPr>
          <w:b/>
        </w:rPr>
        <w:t>NAKAMA&amp;PARTNERS</w:t>
      </w:r>
      <w:r>
        <w:t xml:space="preserve"> Todos los derechos reservados.</w:t>
      </w:r>
    </w:p>
    <w:sectPr w:rsidR="0014587D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463E41C-22FF-4FAF-8516-23431BC15B0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1072691A-FC0A-4078-8EB7-3B3DFA785E05}"/>
    <w:embedItalic r:id="rId3" w:fontKey="{58DE5998-0315-472F-B67C-EADCEC8D3E1F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4C203DFB-8EDD-444C-89C7-7F563923CF0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8400781-820B-4EE6-B1FE-164FD86F75E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7213E3"/>
    <w:multiLevelType w:val="multilevel"/>
    <w:tmpl w:val="224E6FA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8A84203"/>
    <w:multiLevelType w:val="multilevel"/>
    <w:tmpl w:val="6C207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0720E82"/>
    <w:multiLevelType w:val="multilevel"/>
    <w:tmpl w:val="A378D5D4"/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687F1C08"/>
    <w:multiLevelType w:val="multilevel"/>
    <w:tmpl w:val="3B42BA00"/>
    <w:lvl w:ilvl="0">
      <w:start w:val="1"/>
      <w:numFmt w:val="bullet"/>
      <w:lvlText w:val="o"/>
      <w:lvlJc w:val="left"/>
      <w:pPr>
        <w:ind w:left="106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num w:numId="1" w16cid:durableId="1220898581">
    <w:abstractNumId w:val="3"/>
  </w:num>
  <w:num w:numId="2" w16cid:durableId="694112137">
    <w:abstractNumId w:val="0"/>
  </w:num>
  <w:num w:numId="3" w16cid:durableId="1311786985">
    <w:abstractNumId w:val="2"/>
  </w:num>
  <w:num w:numId="4" w16cid:durableId="17911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87D"/>
    <w:rsid w:val="000B0DAC"/>
    <w:rsid w:val="0014587D"/>
    <w:rsid w:val="007B1C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182B"/>
  <w15:docId w15:val="{816D9049-960B-4C81-987F-CB8021AF0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s-ES" w:eastAsia="en-GB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1BC9"/>
  </w:style>
  <w:style w:type="paragraph" w:styleId="Heading1">
    <w:name w:val="heading 1"/>
    <w:basedOn w:val="Normal"/>
    <w:next w:val="Normal"/>
    <w:link w:val="Heading1Char"/>
    <w:uiPriority w:val="9"/>
    <w:qFormat/>
    <w:rsid w:val="00672439"/>
    <w:pPr>
      <w:keepNext/>
      <w:keepLines/>
      <w:spacing w:before="240" w:after="0"/>
      <w:jc w:val="left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72439"/>
    <w:rPr>
      <w:rFonts w:ascii="Arial" w:eastAsiaTheme="majorEastAsia" w:hAnsi="Arial" w:cstheme="majorBidi"/>
      <w:sz w:val="32"/>
      <w:szCs w:val="32"/>
    </w:rPr>
  </w:style>
  <w:style w:type="paragraph" w:styleId="ListParagraph">
    <w:name w:val="List Paragraph"/>
    <w:basedOn w:val="Normal"/>
    <w:uiPriority w:val="34"/>
    <w:qFormat/>
    <w:rsid w:val="002445A0"/>
    <w:pPr>
      <w:ind w:left="720"/>
      <w:contextualSpacing/>
    </w:pPr>
  </w:style>
  <w:style w:type="table" w:styleId="TableGrid">
    <w:name w:val="Table Grid"/>
    <w:basedOn w:val="TableNormal"/>
    <w:uiPriority w:val="39"/>
    <w:rsid w:val="00F71BC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00B2E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BD6D43"/>
    <w:rPr>
      <w:color w:val="66666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0B0D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dpo@nakamapartners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ItTvttSXm6VMxcGiDZoi4mHkAg==">CgMxLjA4AHIhMXlpR2t4YWVNeVRIVVJndG50dlRKb0RCSldCa0hUWEkx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1217</Words>
  <Characters>6943</Characters>
  <Application>Microsoft Office Word</Application>
  <DocSecurity>0</DocSecurity>
  <Lines>57</Lines>
  <Paragraphs>16</Paragraphs>
  <ScaleCrop>false</ScaleCrop>
  <Company/>
  <LinksUpToDate>false</LinksUpToDate>
  <CharactersWithSpaces>8144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Barba</dc:creator>
  <cp:lastModifiedBy>Daniel Montoya</cp:lastModifiedBy>
  <cp:revision>2</cp:revision>
  <dcterms:created xsi:type="dcterms:W3CDTF">2018-10-17T09:29:00Z</dcterms:created>
  <dcterms:modified xsi:type="dcterms:W3CDTF">2025-07-28T10:03:00Z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0x0101005632D05B03DF244F88AF26FD301ABA0E</vt:lpwstr>
  </property>
  <property fmtid="{D5CDD505-2E9C-101B-9397-08002B2CF9AE}" pid="3" name="Order">
    <vt:lpwstr>276600</vt:lpwstr>
  </property>
  <property fmtid="{D5CDD505-2E9C-101B-9397-08002B2CF9AE}" pid="4" name="xd_Signature">
    <vt:lpwstr>false</vt:lpwstr>
  </property>
  <property fmtid="{D5CDD505-2E9C-101B-9397-08002B2CF9AE}" pid="5" name="xd_ProgID">
    <vt:lpwstr>xd_ProgID</vt:lpwstr>
  </property>
  <property fmtid="{D5CDD505-2E9C-101B-9397-08002B2CF9AE}" pid="6" name="ComplianceAssetId">
    <vt:lpwstr>ComplianceAssetId</vt:lpwstr>
  </property>
  <property fmtid="{D5CDD505-2E9C-101B-9397-08002B2CF9AE}" pid="7" name="TemplateUrl">
    <vt:lpwstr>TemplateUrl</vt:lpwstr>
  </property>
  <property fmtid="{D5CDD505-2E9C-101B-9397-08002B2CF9AE}" pid="8" name="_ExtendedDescription">
    <vt:lpwstr>_ExtendedDescription</vt:lpwstr>
  </property>
  <property fmtid="{D5CDD505-2E9C-101B-9397-08002B2CF9AE}" pid="9" name="TriggerFlowInfo">
    <vt:lpwstr>TriggerFlowInfo</vt:lpwstr>
  </property>
  <property fmtid="{D5CDD505-2E9C-101B-9397-08002B2CF9AE}" pid="10" name="MediaServiceImageTags">
    <vt:lpwstr>MediaServiceImageTags</vt:lpwstr>
  </property>
</Properties>
</file>