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3465"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 </w:t>
      </w:r>
      <w:r w:rsidR="004F1F06">
        <w:rPr>
          <w:rFonts w:ascii="Courier New" w:hAnsi="Courier New" w:cs="Courier New"/>
        </w:rPr>
        <w:t>Life After Spinal Cord Injury</w:t>
      </w:r>
    </w:p>
    <w:p w14:paraId="4A39BAF2" w14:textId="77777777" w:rsidR="00CB30CC" w:rsidRPr="0032318F" w:rsidRDefault="00CB30CC" w:rsidP="0032318F">
      <w:pPr>
        <w:pStyle w:val="PlainText"/>
        <w:rPr>
          <w:rFonts w:ascii="Courier New" w:hAnsi="Courier New" w:cs="Courier New"/>
        </w:rPr>
      </w:pPr>
    </w:p>
    <w:p w14:paraId="6D5FE83F"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Tableau Dashboard</w:t>
      </w:r>
    </w:p>
    <w:p w14:paraId="135DA5C3"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Link: https://public.tableau.com/views/HumanMigration_16511842170780/Story2?:language=en-US&amp;:sid=&amp;:display_count=n&amp;:origin=viz_share_link</w:t>
      </w:r>
    </w:p>
    <w:p w14:paraId="0AACDA79"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 of Contents</w:t>
      </w:r>
    </w:p>
    <w:p w14:paraId="24460304" w14:textId="5F9B5C5E" w:rsidR="005D7992" w:rsidRPr="00B50AAB" w:rsidRDefault="00000000" w:rsidP="0032318F">
      <w:pPr>
        <w:pStyle w:val="PlainText"/>
        <w:rPr>
          <w:rFonts w:ascii="Courier New" w:hAnsi="Courier New" w:cs="Courier New"/>
        </w:rPr>
      </w:pPr>
      <w:r w:rsidRPr="00B50AAB">
        <w:rPr>
          <w:rFonts w:ascii="Courier New" w:hAnsi="Courier New" w:cs="Courier New"/>
        </w:rPr>
        <w:t>* [</w:t>
      </w:r>
      <w:r w:rsidR="00B50AAB" w:rsidRPr="00B50AAB">
        <w:rPr>
          <w:rFonts w:ascii="Courier New" w:hAnsi="Courier New" w:cs="Courier New"/>
        </w:rPr>
        <w:t xml:space="preserve">Power Bi </w:t>
      </w:r>
      <w:proofErr w:type="gramStart"/>
      <w:r w:rsidRPr="00B50AAB">
        <w:rPr>
          <w:rFonts w:ascii="Courier New" w:hAnsi="Courier New" w:cs="Courier New"/>
        </w:rPr>
        <w:t>Dashboard](</w:t>
      </w:r>
      <w:proofErr w:type="gramEnd"/>
      <w:r w:rsidRPr="00B50AAB">
        <w:rPr>
          <w:rFonts w:ascii="Courier New" w:hAnsi="Courier New" w:cs="Courier New"/>
        </w:rPr>
        <w:t>#</w:t>
      </w:r>
      <w:r w:rsidR="00B50AAB" w:rsidRPr="00B50AAB">
        <w:rPr>
          <w:rFonts w:ascii="Courier New" w:hAnsi="Courier New" w:cs="Courier New"/>
        </w:rPr>
        <w:t>power-bi</w:t>
      </w:r>
      <w:r w:rsidRPr="00B50AAB">
        <w:rPr>
          <w:rFonts w:ascii="Courier New" w:hAnsi="Courier New" w:cs="Courier New"/>
        </w:rPr>
        <w:t>-dashboard)</w:t>
      </w:r>
    </w:p>
    <w:p w14:paraId="2CEE66A1" w14:textId="77777777" w:rsidR="005D7992" w:rsidRPr="00B50AAB" w:rsidRDefault="00000000" w:rsidP="0032318F">
      <w:pPr>
        <w:pStyle w:val="PlainText"/>
        <w:rPr>
          <w:rFonts w:ascii="Courier New" w:hAnsi="Courier New" w:cs="Courier New"/>
        </w:rPr>
      </w:pPr>
      <w:r w:rsidRPr="00B50AAB">
        <w:rPr>
          <w:rFonts w:ascii="Courier New" w:hAnsi="Courier New" w:cs="Courier New"/>
        </w:rPr>
        <w:t>* [Motivation](#motivation)</w:t>
      </w:r>
    </w:p>
    <w:p w14:paraId="50E3EE7A" w14:textId="77777777" w:rsidR="005D7992" w:rsidRPr="00B50AAB" w:rsidRDefault="00000000" w:rsidP="0032318F">
      <w:pPr>
        <w:pStyle w:val="PlainText"/>
        <w:rPr>
          <w:rFonts w:ascii="Courier New" w:hAnsi="Courier New" w:cs="Courier New"/>
        </w:rPr>
      </w:pPr>
      <w:r w:rsidRPr="00B50AAB">
        <w:rPr>
          <w:rFonts w:ascii="Courier New" w:hAnsi="Courier New" w:cs="Courier New"/>
        </w:rPr>
        <w:t>* [Questions](#questions)</w:t>
      </w:r>
    </w:p>
    <w:p w14:paraId="53409CCE"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xml:space="preserve">* [Normalizing the </w:t>
      </w:r>
      <w:proofErr w:type="gramStart"/>
      <w:r w:rsidRPr="003E7535">
        <w:rPr>
          <w:rFonts w:ascii="Courier New" w:hAnsi="Courier New" w:cs="Courier New"/>
        </w:rPr>
        <w:t>Data](</w:t>
      </w:r>
      <w:proofErr w:type="gramEnd"/>
      <w:r w:rsidRPr="003E7535">
        <w:rPr>
          <w:rFonts w:ascii="Courier New" w:hAnsi="Courier New" w:cs="Courier New"/>
        </w:rPr>
        <w:t>#normaling-the-data)</w:t>
      </w:r>
    </w:p>
    <w:p w14:paraId="70CC668C"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[Problems and </w:t>
      </w:r>
      <w:proofErr w:type="gramStart"/>
      <w:r w:rsidRPr="00A17C73">
        <w:rPr>
          <w:rFonts w:ascii="Courier New" w:hAnsi="Courier New" w:cs="Courier New"/>
          <w:highlight w:val="yellow"/>
        </w:rPr>
        <w:t>Hurdles](</w:t>
      </w:r>
      <w:proofErr w:type="gramEnd"/>
      <w:r w:rsidRPr="00A17C73">
        <w:rPr>
          <w:rFonts w:ascii="Courier New" w:hAnsi="Courier New" w:cs="Courier New"/>
          <w:highlight w:val="yellow"/>
        </w:rPr>
        <w:t>#problems-and-hurdles)</w:t>
      </w:r>
    </w:p>
    <w:p w14:paraId="6C86EF49"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xml:space="preserve">* [Technologies </w:t>
      </w:r>
      <w:proofErr w:type="gramStart"/>
      <w:r w:rsidRPr="003E7535">
        <w:rPr>
          <w:rFonts w:ascii="Courier New" w:hAnsi="Courier New" w:cs="Courier New"/>
        </w:rPr>
        <w:t>Used](</w:t>
      </w:r>
      <w:proofErr w:type="gramEnd"/>
      <w:r w:rsidRPr="003E7535">
        <w:rPr>
          <w:rFonts w:ascii="Courier New" w:hAnsi="Courier New" w:cs="Courier New"/>
        </w:rPr>
        <w:t>#technologies-used)</w:t>
      </w:r>
    </w:p>
    <w:p w14:paraId="0F96A90D"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[Sources](#sources)</w:t>
      </w:r>
    </w:p>
    <w:p w14:paraId="21E00FFF"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 [Conclusion](#conclusion)</w:t>
      </w:r>
    </w:p>
    <w:p w14:paraId="2BD26CED" w14:textId="77777777" w:rsidR="005D7992" w:rsidRDefault="00000000" w:rsidP="0032318F">
      <w:pPr>
        <w:pStyle w:val="PlainText"/>
        <w:rPr>
          <w:rFonts w:ascii="Courier New" w:hAnsi="Courier New" w:cs="Courier New"/>
        </w:rPr>
      </w:pPr>
      <w:r w:rsidRPr="0032318F">
        <w:rPr>
          <w:rFonts w:ascii="Courier New" w:hAnsi="Courier New" w:cs="Courier New"/>
        </w:rPr>
        <w:t>## Motivation:</w:t>
      </w:r>
    </w:p>
    <w:p w14:paraId="4CB48FCB" w14:textId="77777777" w:rsid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 xml:space="preserve">Growing up with a quadriplegic mother and understanding the everyday challenges her injury created, it was very inspiring for me to see her accomplishments post injury, especially when I understood how much more difficult everyday life was for her compared to an able-bodied person. </w:t>
      </w:r>
    </w:p>
    <w:p w14:paraId="035C50C9" w14:textId="4B45B81A" w:rsidR="00A474BB"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 xml:space="preserve">During my mother’s initial hospitalization post injury, her doctor told her that she would never drive, never get married and never have a family. Not only did she accomplish all three of these milestones, but she also went on to obtain a </w:t>
      </w:r>
      <w:proofErr w:type="gramStart"/>
      <w:r w:rsidRPr="00A474BB">
        <w:rPr>
          <w:rFonts w:ascii="Courier New" w:eastAsia="Georgia" w:hAnsi="Courier New" w:cs="Courier New"/>
          <w:iCs/>
          <w:color w:val="010101"/>
          <w:sz w:val="21"/>
          <w:szCs w:val="21"/>
        </w:rPr>
        <w:t>Bachelor’s</w:t>
      </w:r>
      <w:proofErr w:type="gramEnd"/>
      <w:r w:rsidRPr="00A474BB">
        <w:rPr>
          <w:rFonts w:ascii="Courier New" w:eastAsia="Georgia" w:hAnsi="Courier New" w:cs="Courier New"/>
          <w:iCs/>
          <w:color w:val="010101"/>
          <w:sz w:val="21"/>
          <w:szCs w:val="21"/>
        </w:rPr>
        <w:t xml:space="preserve"> degree from Rice University as well as work to help other SCI </w:t>
      </w:r>
      <w:proofErr w:type="gramStart"/>
      <w:r w:rsidRPr="00A474BB">
        <w:rPr>
          <w:rFonts w:ascii="Courier New" w:eastAsia="Georgia" w:hAnsi="Courier New" w:cs="Courier New"/>
          <w:iCs/>
          <w:color w:val="010101"/>
          <w:sz w:val="21"/>
          <w:szCs w:val="21"/>
        </w:rPr>
        <w:t>survivor’s</w:t>
      </w:r>
      <w:proofErr w:type="gramEnd"/>
      <w:r w:rsidRPr="00A474BB">
        <w:rPr>
          <w:rFonts w:ascii="Courier New" w:eastAsia="Georgia" w:hAnsi="Courier New" w:cs="Courier New"/>
          <w:iCs/>
          <w:color w:val="010101"/>
          <w:sz w:val="21"/>
          <w:szCs w:val="21"/>
        </w:rPr>
        <w:t xml:space="preserve"> achieve independent living.</w:t>
      </w:r>
    </w:p>
    <w:p w14:paraId="764B1EF6" w14:textId="45FD2A20" w:rsidR="006C6678"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Due to my experience, I would like to better understand how other survivors’ life milestones compare at injury versus post injury. Do they let their injury stop them from continuing to live a full life? Or do they continue to strive for their goals, even with the everyday obstacles their SCI injury places in front of them?</w:t>
      </w:r>
    </w:p>
    <w:p w14:paraId="6031ADCA" w14:textId="77777777" w:rsidR="00332411" w:rsidRPr="0032318F" w:rsidRDefault="00000000" w:rsidP="0032318F">
      <w:pPr>
        <w:pStyle w:val="PlainText"/>
        <w:rPr>
          <w:rFonts w:ascii="Courier New" w:hAnsi="Courier New" w:cs="Courier New"/>
        </w:rPr>
      </w:pPr>
      <w:r w:rsidRPr="0032318F">
        <w:rPr>
          <w:rFonts w:ascii="Courier New" w:hAnsi="Courier New" w:cs="Courier New"/>
        </w:rPr>
        <w:t>## Questions</w:t>
      </w:r>
      <w:r w:rsidR="00332411">
        <w:rPr>
          <w:rFonts w:ascii="Courier New" w:hAnsi="Courier New" w:cs="Courier New"/>
        </w:rPr>
        <w:t>:</w:t>
      </w:r>
    </w:p>
    <w:p w14:paraId="0A8C08BB" w14:textId="77777777" w:rsidR="00A474BB"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00000"/>
          <w:sz w:val="21"/>
          <w:szCs w:val="21"/>
        </w:rPr>
        <w:t xml:space="preserve">How does a SCI injury survivor’s milestones compare at injury vs post injury? </w:t>
      </w:r>
      <w:r w:rsidRPr="00A474BB">
        <w:rPr>
          <w:rFonts w:ascii="Courier New" w:eastAsia="Georgia" w:hAnsi="Courier New" w:cs="Courier New"/>
          <w:iCs/>
          <w:color w:val="010101"/>
          <w:sz w:val="21"/>
          <w:szCs w:val="21"/>
        </w:rPr>
        <w:t>Do they let their injury stop them from continuing to live a full life? Or do they continue to strive for their goals, even with the everyday obstacles their SCI injury places in front of them?</w:t>
      </w:r>
    </w:p>
    <w:p w14:paraId="3937B6EA"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is the average age a spinal cord injury occurs?</w:t>
      </w:r>
    </w:p>
    <w:p w14:paraId="297105B4"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is the average number of years a SCI survivor lives post-injury vs at large?</w:t>
      </w:r>
    </w:p>
    <w:p w14:paraId="6FF483EF"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give birth at injury vs post injury?</w:t>
      </w:r>
    </w:p>
    <w:p w14:paraId="127654D9"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pursue higher education at injury vs post injury?</w:t>
      </w:r>
    </w:p>
    <w:p w14:paraId="60A1C765"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pursue a career at injury vs post injury?</w:t>
      </w:r>
    </w:p>
    <w:p w14:paraId="19515F42" w14:textId="77777777" w:rsidR="006C6678" w:rsidRDefault="006C6678" w:rsidP="0032318F">
      <w:pPr>
        <w:pStyle w:val="PlainText"/>
        <w:rPr>
          <w:rFonts w:ascii="Courier New" w:hAnsi="Courier New" w:cs="Courier New"/>
        </w:rPr>
      </w:pPr>
    </w:p>
    <w:p w14:paraId="3F40E3C0" w14:textId="77777777" w:rsidR="00A474BB" w:rsidRDefault="00A474BB" w:rsidP="0032318F">
      <w:pPr>
        <w:pStyle w:val="PlainText"/>
        <w:rPr>
          <w:rFonts w:ascii="Courier New" w:hAnsi="Courier New" w:cs="Courier New"/>
        </w:rPr>
      </w:pPr>
    </w:p>
    <w:p w14:paraId="14517CF2" w14:textId="77777777" w:rsidR="00A474BB" w:rsidRPr="0032318F" w:rsidRDefault="00A474BB" w:rsidP="0032318F">
      <w:pPr>
        <w:pStyle w:val="PlainText"/>
        <w:rPr>
          <w:rFonts w:ascii="Courier New" w:hAnsi="Courier New" w:cs="Courier New"/>
        </w:rPr>
      </w:pPr>
    </w:p>
    <w:p w14:paraId="5EB0BDD4"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Normalizing the Data</w:t>
      </w:r>
    </w:p>
    <w:p w14:paraId="3D6F58F0"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The dataset I selected consisted of years from 197</w:t>
      </w:r>
      <w:r w:rsidR="00C677B3" w:rsidRPr="000A0BA7">
        <w:rPr>
          <w:rFonts w:ascii="Courier New" w:hAnsi="Courier New" w:cs="Courier New"/>
        </w:rPr>
        <w:t>2</w:t>
      </w:r>
      <w:r w:rsidRPr="000A0BA7">
        <w:rPr>
          <w:rFonts w:ascii="Courier New" w:hAnsi="Courier New" w:cs="Courier New"/>
        </w:rPr>
        <w:t xml:space="preserve"> through 20</w:t>
      </w:r>
      <w:r w:rsidR="00C677B3" w:rsidRPr="000A0BA7">
        <w:rPr>
          <w:rFonts w:ascii="Courier New" w:hAnsi="Courier New" w:cs="Courier New"/>
        </w:rPr>
        <w:t>21</w:t>
      </w:r>
      <w:r w:rsidRPr="000A0BA7">
        <w:rPr>
          <w:rFonts w:ascii="Courier New" w:hAnsi="Courier New" w:cs="Courier New"/>
        </w:rPr>
        <w:t xml:space="preserve">. </w:t>
      </w:r>
    </w:p>
    <w:p w14:paraId="73B3D0B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selected </w:t>
      </w:r>
      <w:r w:rsidR="00C677B3" w:rsidRPr="000A0BA7">
        <w:rPr>
          <w:rFonts w:ascii="Courier New" w:hAnsi="Courier New" w:cs="Courier New"/>
        </w:rPr>
        <w:t>to work with all data</w:t>
      </w:r>
      <w:r w:rsidR="00A143D7">
        <w:rPr>
          <w:rFonts w:ascii="Courier New" w:hAnsi="Courier New" w:cs="Courier New"/>
        </w:rPr>
        <w:t xml:space="preserve"> from all years.</w:t>
      </w:r>
    </w:p>
    <w:p w14:paraId="4BF34C0B" w14:textId="77777777" w:rsidR="007F7012" w:rsidRDefault="007F7012" w:rsidP="0032318F">
      <w:pPr>
        <w:pStyle w:val="PlainText"/>
        <w:rPr>
          <w:rFonts w:ascii="Courier New" w:hAnsi="Courier New" w:cs="Courier New"/>
        </w:rPr>
      </w:pPr>
    </w:p>
    <w:p w14:paraId="0DD1F6DF" w14:textId="24293392" w:rsidR="007F7012" w:rsidRPr="000A0BA7" w:rsidRDefault="007F7012" w:rsidP="0032318F">
      <w:pPr>
        <w:pStyle w:val="PlainText"/>
        <w:rPr>
          <w:rFonts w:ascii="Courier New" w:hAnsi="Courier New" w:cs="Courier New"/>
        </w:rPr>
      </w:pPr>
      <w:r>
        <w:rPr>
          <w:rFonts w:ascii="Courier New" w:hAnsi="Courier New" w:cs="Courier New"/>
        </w:rPr>
        <w:t>The database analyzed contained three datasets: Form I which contained At Injury information, Form II which contained post injury information ranging from 1 year up to 30+ years after injury and Record Status, which contains records of survivor’s who have passed away, their date of death and cause of death.</w:t>
      </w:r>
    </w:p>
    <w:p w14:paraId="545BF5E5" w14:textId="77777777" w:rsidR="000A0BA7" w:rsidRPr="000A0BA7" w:rsidRDefault="000A0BA7" w:rsidP="0032318F">
      <w:pPr>
        <w:pStyle w:val="PlainText"/>
        <w:rPr>
          <w:rFonts w:ascii="Courier New" w:hAnsi="Courier New" w:cs="Courier New"/>
          <w:highlight w:val="yellow"/>
        </w:rPr>
      </w:pPr>
    </w:p>
    <w:p w14:paraId="66F5292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then created multiple </w:t>
      </w:r>
      <w:proofErr w:type="spellStart"/>
      <w:r w:rsidRPr="000A0BA7">
        <w:rPr>
          <w:rFonts w:ascii="Courier New" w:hAnsi="Courier New" w:cs="Courier New"/>
        </w:rPr>
        <w:t>dataframes</w:t>
      </w:r>
      <w:proofErr w:type="spellEnd"/>
      <w:r w:rsidRPr="000A0BA7">
        <w:rPr>
          <w:rFonts w:ascii="Courier New" w:hAnsi="Courier New" w:cs="Courier New"/>
        </w:rPr>
        <w:t xml:space="preserve"> and narrowed down to the values that I wanted to use for my analysis. </w:t>
      </w:r>
    </w:p>
    <w:p w14:paraId="6639C57E" w14:textId="77777777" w:rsidR="000A0BA7" w:rsidRPr="000A0BA7" w:rsidRDefault="000A0BA7" w:rsidP="0032318F">
      <w:pPr>
        <w:pStyle w:val="PlainText"/>
        <w:rPr>
          <w:rFonts w:ascii="Courier New" w:hAnsi="Courier New" w:cs="Courier New"/>
        </w:rPr>
      </w:pPr>
    </w:p>
    <w:p w14:paraId="515A4F4F" w14:textId="77777777" w:rsidR="005D7992" w:rsidRDefault="00000000" w:rsidP="0032318F">
      <w:pPr>
        <w:pStyle w:val="PlainText"/>
        <w:rPr>
          <w:rFonts w:ascii="Courier New" w:hAnsi="Courier New" w:cs="Courier New"/>
        </w:rPr>
      </w:pPr>
      <w:r w:rsidRPr="000A0BA7">
        <w:rPr>
          <w:rFonts w:ascii="Courier New" w:hAnsi="Courier New" w:cs="Courier New"/>
          <w:highlight w:val="yellow"/>
        </w:rPr>
        <w:t>My initial approach was to use data from 2 years 2015 and 2019 and then compare the difference/ correlation, after having done the entire process in Python I realized that there was not much of a difference between the two and therefore I ended up using 2019 data.</w:t>
      </w:r>
    </w:p>
    <w:p w14:paraId="10A1700E" w14:textId="77777777" w:rsidR="00A143D7" w:rsidRDefault="00A143D7" w:rsidP="0032318F">
      <w:pPr>
        <w:pStyle w:val="PlainText"/>
        <w:rPr>
          <w:rFonts w:ascii="Courier New" w:hAnsi="Courier New" w:cs="Courier New"/>
        </w:rPr>
      </w:pPr>
    </w:p>
    <w:p w14:paraId="1C548136"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Problems and Hurdles</w:t>
      </w:r>
    </w:p>
    <w:p w14:paraId="70EDA9F7" w14:textId="77777777" w:rsidR="005D7992" w:rsidRPr="0032318F" w:rsidRDefault="00000000" w:rsidP="0032318F">
      <w:pPr>
        <w:pStyle w:val="PlainText"/>
        <w:rPr>
          <w:rFonts w:ascii="Courier New" w:hAnsi="Courier New" w:cs="Courier New"/>
        </w:rPr>
      </w:pPr>
      <w:r w:rsidRPr="00591B22">
        <w:rPr>
          <w:rFonts w:ascii="Courier New" w:hAnsi="Courier New" w:cs="Courier New"/>
          <w:highlight w:val="yellow"/>
        </w:rPr>
        <w:t>It was a challenge to clean and organize data in Python for some of the dataset. Statistical Risk Assessment data consisted of values in log format and that required some calculation in python to convert it to readable value. Web- scarping Global Peace Index was another hurdle that took some time to work.</w:t>
      </w:r>
    </w:p>
    <w:p w14:paraId="689E4F2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Technologies Used</w:t>
      </w:r>
    </w:p>
    <w:p w14:paraId="1C4F9710" w14:textId="6270E221" w:rsidR="005D7992" w:rsidRPr="0032318F" w:rsidRDefault="00000000" w:rsidP="0032318F">
      <w:pPr>
        <w:pStyle w:val="PlainText"/>
        <w:rPr>
          <w:rFonts w:ascii="Courier New" w:hAnsi="Courier New" w:cs="Courier New"/>
        </w:rPr>
      </w:pPr>
      <w:r w:rsidRPr="0032318F">
        <w:rPr>
          <w:rFonts w:ascii="Courier New" w:hAnsi="Courier New" w:cs="Courier New"/>
        </w:rPr>
        <w:t>1) Python</w:t>
      </w:r>
      <w:r w:rsidR="001214CD">
        <w:rPr>
          <w:rFonts w:ascii="Courier New" w:hAnsi="Courier New" w:cs="Courier New"/>
        </w:rPr>
        <w:t xml:space="preserve">: </w:t>
      </w:r>
      <w:r w:rsidR="001214CD">
        <w:rPr>
          <w:rFonts w:ascii="Courier New" w:hAnsi="Courier New" w:cs="Courier New"/>
        </w:rPr>
        <w:t>Matplot</w:t>
      </w:r>
      <w:r w:rsidR="001214CD">
        <w:rPr>
          <w:rFonts w:ascii="Courier New" w:hAnsi="Courier New" w:cs="Courier New"/>
        </w:rPr>
        <w:t>l</w:t>
      </w:r>
      <w:r w:rsidR="001214CD">
        <w:rPr>
          <w:rFonts w:ascii="Courier New" w:hAnsi="Courier New" w:cs="Courier New"/>
        </w:rPr>
        <w:t>ib / NumPy</w:t>
      </w:r>
      <w:r w:rsidR="001214CD">
        <w:rPr>
          <w:rFonts w:ascii="Courier New" w:hAnsi="Courier New" w:cs="Courier New"/>
        </w:rPr>
        <w:t xml:space="preserve"> /</w:t>
      </w:r>
      <w:r w:rsidRPr="0032318F">
        <w:rPr>
          <w:rFonts w:ascii="Courier New" w:hAnsi="Courier New" w:cs="Courier New"/>
        </w:rPr>
        <w:t xml:space="preserve"> Pandas</w:t>
      </w:r>
      <w:r w:rsidR="00A474BB">
        <w:rPr>
          <w:rFonts w:ascii="Courier New" w:hAnsi="Courier New" w:cs="Courier New"/>
        </w:rPr>
        <w:t xml:space="preserve"> / Seaborn </w:t>
      </w:r>
      <w:r w:rsidRPr="0032318F">
        <w:rPr>
          <w:rFonts w:ascii="Courier New" w:hAnsi="Courier New" w:cs="Courier New"/>
        </w:rPr>
        <w:t>- for exploration, normalizing and aggregation of the dataset</w:t>
      </w:r>
    </w:p>
    <w:p w14:paraId="3462F902" w14:textId="2CC9A50C" w:rsidR="005D7992" w:rsidRPr="0032318F" w:rsidRDefault="00000000" w:rsidP="0032318F">
      <w:pPr>
        <w:pStyle w:val="PlainText"/>
        <w:rPr>
          <w:rFonts w:ascii="Courier New" w:hAnsi="Courier New" w:cs="Courier New"/>
        </w:rPr>
      </w:pPr>
      <w:r w:rsidRPr="0032318F">
        <w:rPr>
          <w:rFonts w:ascii="Courier New" w:hAnsi="Courier New" w:cs="Courier New"/>
        </w:rPr>
        <w:t xml:space="preserve">2) </w:t>
      </w:r>
      <w:r w:rsidR="00B50AAB">
        <w:rPr>
          <w:rFonts w:ascii="Courier New" w:hAnsi="Courier New" w:cs="Courier New"/>
        </w:rPr>
        <w:t>Power Bi</w:t>
      </w:r>
      <w:r w:rsidRPr="0032318F">
        <w:rPr>
          <w:rFonts w:ascii="Courier New" w:hAnsi="Courier New" w:cs="Courier New"/>
        </w:rPr>
        <w:t xml:space="preserve"> - for creating interactive dashboard</w:t>
      </w:r>
    </w:p>
    <w:p w14:paraId="53F7A46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3) PowerPoint - for introduction of Project</w:t>
      </w:r>
    </w:p>
    <w:p w14:paraId="4BBB8DD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Data Sources</w:t>
      </w:r>
    </w:p>
    <w:p w14:paraId="753C855B"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xml:space="preserve">To answer the above </w:t>
      </w:r>
      <w:proofErr w:type="gramStart"/>
      <w:r w:rsidRPr="0032318F">
        <w:rPr>
          <w:rFonts w:ascii="Courier New" w:hAnsi="Courier New" w:cs="Courier New"/>
        </w:rPr>
        <w:t>questions</w:t>
      </w:r>
      <w:proofErr w:type="gramEnd"/>
      <w:r w:rsidRPr="0032318F">
        <w:rPr>
          <w:rFonts w:ascii="Courier New" w:hAnsi="Courier New" w:cs="Courier New"/>
        </w:rPr>
        <w:t xml:space="preserve"> I used the following sources to collect datasets for my analysis</w:t>
      </w:r>
    </w:p>
    <w:p w14:paraId="2DD4EC9F"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1) </w:t>
      </w:r>
      <w:r w:rsidR="000A0BA7">
        <w:rPr>
          <w:rFonts w:ascii="Courier New" w:hAnsi="Courier New" w:cs="Courier New"/>
        </w:rPr>
        <w:t>National Spinal Cord Injury Statistical Center</w:t>
      </w:r>
    </w:p>
    <w:p w14:paraId="5C864D47" w14:textId="77777777" w:rsidR="000A0BA7" w:rsidRDefault="000A0BA7" w:rsidP="0032318F">
      <w:pPr>
        <w:pStyle w:val="PlainText"/>
        <w:rPr>
          <w:rFonts w:ascii="Courier New" w:hAnsi="Courier New" w:cs="Courier New"/>
        </w:rPr>
      </w:pPr>
      <w:r w:rsidRPr="000A0BA7">
        <w:rPr>
          <w:rFonts w:ascii="Courier New" w:hAnsi="Courier New" w:cs="Courier New"/>
        </w:rPr>
        <w:t>https://www.nscisc.uab.edu/Research/NSCISC_DatabasePublicUse</w:t>
      </w:r>
    </w:p>
    <w:p w14:paraId="274F7B81"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Conclusion</w:t>
      </w:r>
    </w:p>
    <w:p w14:paraId="2F41CE1E" w14:textId="77777777" w:rsidR="005D7992" w:rsidRPr="0032318F" w:rsidRDefault="00000000" w:rsidP="0032318F">
      <w:pPr>
        <w:pStyle w:val="PlainText"/>
        <w:rPr>
          <w:rFonts w:ascii="Courier New" w:hAnsi="Courier New" w:cs="Courier New"/>
        </w:rPr>
      </w:pPr>
      <w:r w:rsidRPr="000A0BA7">
        <w:rPr>
          <w:rFonts w:ascii="Courier New" w:hAnsi="Courier New" w:cs="Courier New"/>
          <w:highlight w:val="yellow"/>
        </w:rPr>
        <w:t xml:space="preserve">The data analysis shows countries with most incoming immigrants are USA, UK, Saudi Arabia, Russia, Germany, Australia, France, </w:t>
      </w:r>
      <w:proofErr w:type="gramStart"/>
      <w:r w:rsidRPr="000A0BA7">
        <w:rPr>
          <w:rFonts w:ascii="Courier New" w:hAnsi="Courier New" w:cs="Courier New"/>
          <w:highlight w:val="yellow"/>
        </w:rPr>
        <w:t>Italy</w:t>
      </w:r>
      <w:proofErr w:type="gramEnd"/>
      <w:r w:rsidRPr="000A0BA7">
        <w:rPr>
          <w:rFonts w:ascii="Courier New" w:hAnsi="Courier New" w:cs="Courier New"/>
          <w:highlight w:val="yellow"/>
        </w:rPr>
        <w:t xml:space="preserve"> and Canada. It is given that </w:t>
      </w:r>
      <w:proofErr w:type="spellStart"/>
      <w:r w:rsidRPr="000A0BA7">
        <w:rPr>
          <w:rFonts w:ascii="Courier New" w:hAnsi="Courier New" w:cs="Courier New"/>
          <w:highlight w:val="yellow"/>
        </w:rPr>
        <w:t>theses</w:t>
      </w:r>
      <w:proofErr w:type="spellEnd"/>
      <w:r w:rsidRPr="000A0BA7">
        <w:rPr>
          <w:rFonts w:ascii="Courier New" w:hAnsi="Courier New" w:cs="Courier New"/>
          <w:highlight w:val="yellow"/>
        </w:rPr>
        <w:t xml:space="preserve"> countries have better opportunities for work, health and education that can drive people to move for better life for themselves and their loved ones. Countries where people are moving from include Mexico, India, Syria, Ukraine, China, Russia, Pakistan, Philippines, Afghanistan. My analysis shows some of these countries are ranked high in statistical risk assessment for mass killing however the correlation was not </w:t>
      </w:r>
      <w:proofErr w:type="gramStart"/>
      <w:r w:rsidRPr="000A0BA7">
        <w:rPr>
          <w:rFonts w:ascii="Courier New" w:hAnsi="Courier New" w:cs="Courier New"/>
          <w:highlight w:val="yellow"/>
        </w:rPr>
        <w:t>sufficient enough</w:t>
      </w:r>
      <w:proofErr w:type="gramEnd"/>
      <w:r w:rsidRPr="000A0BA7">
        <w:rPr>
          <w:rFonts w:ascii="Courier New" w:hAnsi="Courier New" w:cs="Courier New"/>
          <w:highlight w:val="yellow"/>
        </w:rPr>
        <w:t xml:space="preserve"> to claim that this could be the cause of migration. Most of the countries are developing countries and it could be concluded that violence, religious freedom, and unemployment could also play a vital role in migration.</w:t>
      </w:r>
    </w:p>
    <w:p w14:paraId="0A8D2EF7" w14:textId="77777777" w:rsidR="00544AF9" w:rsidRPr="0032318F" w:rsidRDefault="00544AF9" w:rsidP="0032318F">
      <w:pPr>
        <w:pStyle w:val="PlainText"/>
        <w:rPr>
          <w:rFonts w:ascii="Courier New" w:hAnsi="Courier New" w:cs="Courier New"/>
        </w:rPr>
      </w:pPr>
    </w:p>
    <w:sectPr w:rsidR="00544AF9" w:rsidRPr="0032318F" w:rsidSect="00EC39F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FD0"/>
    <w:multiLevelType w:val="hybridMultilevel"/>
    <w:tmpl w:val="FEBE86FC"/>
    <w:lvl w:ilvl="0" w:tplc="914A4010">
      <w:numFmt w:val="bullet"/>
      <w:lvlText w:val="-"/>
      <w:lvlJc w:val="left"/>
      <w:pPr>
        <w:ind w:left="720" w:hanging="360"/>
      </w:pPr>
      <w:rPr>
        <w:rFonts w:ascii="Georgia" w:eastAsia="Georgia" w:hAnsi="Georgia" w:cs="Georg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96580"/>
    <w:multiLevelType w:val="hybridMultilevel"/>
    <w:tmpl w:val="F1EA5C38"/>
    <w:lvl w:ilvl="0" w:tplc="C6924600">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280458117">
    <w:abstractNumId w:val="1"/>
  </w:num>
  <w:num w:numId="2" w16cid:durableId="44508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A0BA7"/>
    <w:rsid w:val="000B519D"/>
    <w:rsid w:val="001214CD"/>
    <w:rsid w:val="00281985"/>
    <w:rsid w:val="002B41CF"/>
    <w:rsid w:val="0032318F"/>
    <w:rsid w:val="00332411"/>
    <w:rsid w:val="00384818"/>
    <w:rsid w:val="003E7535"/>
    <w:rsid w:val="0041297A"/>
    <w:rsid w:val="004A4B1B"/>
    <w:rsid w:val="004F1F06"/>
    <w:rsid w:val="00544AF9"/>
    <w:rsid w:val="00585372"/>
    <w:rsid w:val="00591B22"/>
    <w:rsid w:val="005D7992"/>
    <w:rsid w:val="006C6678"/>
    <w:rsid w:val="00724963"/>
    <w:rsid w:val="00787A5C"/>
    <w:rsid w:val="007F7012"/>
    <w:rsid w:val="009470F4"/>
    <w:rsid w:val="00A143D7"/>
    <w:rsid w:val="00A17C73"/>
    <w:rsid w:val="00A474BB"/>
    <w:rsid w:val="00B50AAB"/>
    <w:rsid w:val="00C677B3"/>
    <w:rsid w:val="00C87E2F"/>
    <w:rsid w:val="00CB30CC"/>
    <w:rsid w:val="00D005A7"/>
    <w:rsid w:val="00DD6EAA"/>
    <w:rsid w:val="00DF766B"/>
    <w:rsid w:val="00E71DAE"/>
    <w:rsid w:val="00EC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BDE6"/>
  <w15:chartTrackingRefBased/>
  <w15:docId w15:val="{F9260417-8168-438A-B105-494290F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1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18F"/>
    <w:rPr>
      <w:rFonts w:ascii="Consolas" w:hAnsi="Consolas"/>
      <w:sz w:val="21"/>
      <w:szCs w:val="21"/>
    </w:rPr>
  </w:style>
  <w:style w:type="paragraph" w:styleId="ListParagraph">
    <w:name w:val="List Paragraph"/>
    <w:basedOn w:val="Normal"/>
    <w:uiPriority w:val="34"/>
    <w:qFormat/>
    <w:rsid w:val="00A474BB"/>
    <w:pPr>
      <w:spacing w:after="0" w:line="240" w:lineRule="auto"/>
      <w:ind w:left="720"/>
      <w:contextualSpacing/>
    </w:pPr>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17</cp:revision>
  <dcterms:created xsi:type="dcterms:W3CDTF">2024-04-14T17:12:00Z</dcterms:created>
  <dcterms:modified xsi:type="dcterms:W3CDTF">2024-04-17T15:36:00Z</dcterms:modified>
</cp:coreProperties>
</file>