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itemap-parser"/>
    <w:p>
      <w:pPr>
        <w:pStyle w:val="Heading1"/>
      </w:pPr>
      <w:r>
        <w:t xml:space="preserve">Sitemap Parser</w:t>
      </w:r>
    </w:p>
    <w:p>
      <w:pPr>
        <w:pStyle w:val="BlockText"/>
      </w:pPr>
      <w:r>
        <w:t xml:space="preserve">Parse XML sitemaps to discover all indexed URLs for a company website.</w:t>
      </w:r>
    </w:p>
    <w:p>
      <w:pPr>
        <w:pStyle w:val="FirstParagraph"/>
      </w:pPr>
      <w:r>
        <w:rPr>
          <w:b/>
          <w:bCs/>
        </w:rPr>
        <w:t xml:space="preserve">Module ID:</w:t>
      </w:r>
      <w:r>
        <w:t xml:space="preserve"> </w:t>
      </w:r>
      <w:r>
        <w:rPr>
          <w:rStyle w:val="VerbatimChar"/>
        </w:rPr>
        <w:t xml:space="preserve">sitemap-parser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Step:</w:t>
      </w:r>
      <w:r>
        <w:t xml:space="preserve"> </w:t>
      </w:r>
      <w:r>
        <w:t xml:space="preserve">1 (Discovery) |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crawling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</w:p>
    <w:p>
      <w:r>
        <w:pict>
          <v:rect style="width:0;height:1.5pt" o:hralign="center" o:hrstd="t" o:hr="t"/>
        </w:pict>
      </w:r>
    </w:p>
    <w:bookmarkStart w:id="12" w:name="background"/>
    <w:p>
      <w:pPr>
        <w:pStyle w:val="Heading2"/>
      </w:pPr>
      <w:r>
        <w:t xml:space="preserve">Background</w:t>
      </w:r>
    </w:p>
    <w:bookmarkStart w:id="9" w:name="the-content-problem-this-solves"/>
    <w:p>
      <w:pPr>
        <w:pStyle w:val="Heading3"/>
      </w:pPr>
      <w:r>
        <w:t xml:space="preserve">The Content Problem This Solves</w:t>
      </w:r>
    </w:p>
    <w:p>
      <w:pPr>
        <w:pStyle w:val="FirstParagraph"/>
      </w:pPr>
      <w:r>
        <w:t xml:space="preserve">OnlyiGaming needs content at scale — 1,400+ company profiles initially, with continuous expansion as new companies join the platform. Each profile requires research across multiple sources: company websites, news, directories, social media. The first challenge is always the same:</w:t>
      </w:r>
      <w:r>
        <w:t xml:space="preserve"> </w:t>
      </w:r>
      <w:r>
        <w:rPr>
          <w:i/>
          <w:iCs/>
        </w:rPr>
        <w:t xml:space="preserve">find the right pages to read.</w:t>
      </w:r>
    </w:p>
    <w:p>
      <w:pPr>
        <w:pStyle w:val="BodyText"/>
      </w:pPr>
      <w:r>
        <w:t xml:space="preserve">The original Content Creation Master document (2025) defined</w:t>
      </w:r>
      <w:r>
        <w:t xml:space="preserve"> </w:t>
      </w:r>
      <w:r>
        <w:t xml:space="preserve">“Track B: Exploratory”</w:t>
      </w:r>
      <w:r>
        <w:t xml:space="preserve"> </w:t>
      </w:r>
      <w:r>
        <w:t xml:space="preserve">discovery — starting from a company’s homepage URL and systematically finding every relevant page. The recommended seed paths were: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/careers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/investors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/case-studies</w:t>
      </w:r>
      <w:r>
        <w:t xml:space="preserve">. But before crawling individual paths, there’s a faster approach: ask the site what pages it has.</w:t>
      </w:r>
    </w:p>
    <w:p>
      <w:pPr>
        <w:pStyle w:val="BodyText"/>
      </w:pPr>
      <w:r>
        <w:t xml:space="preserve">That’s what sitemaps are. They’re a site’s own declaration of its indexed content — an XML file listing every URL the company wants search engines to know about. For a content pipeline that needs to discover pages cheaply and at scale, sitemaps are the obvious starting point.</w:t>
      </w:r>
    </w:p>
    <w:bookmarkEnd w:id="9"/>
    <w:bookmarkStart w:id="10" w:name="how-it-fits-the-pipeline-architecture"/>
    <w:p>
      <w:pPr>
        <w:pStyle w:val="Heading3"/>
      </w:pPr>
      <w:r>
        <w:t xml:space="preserve">How It Fits the Pipeline Architecture</w:t>
      </w:r>
    </w:p>
    <w:p>
      <w:pPr>
        <w:pStyle w:val="FirstParagraph"/>
      </w:pPr>
      <w:r>
        <w:t xml:space="preserve">The Content Creation Tool follows an 11-step sequence (Steps 0-10). Step 1 (Discovery) is about casting a wide net — finding every possible source of information about each entity. The Strategic Architecture states:</w:t>
      </w:r>
    </w:p>
    <w:p>
      <w:pPr>
        <w:pStyle w:val="BlockText"/>
      </w:pPr>
      <w:r>
        <w:rPr>
          <w:i/>
          <w:iCs/>
        </w:rPr>
        <w:t xml:space="preserve">“Different entities have different footprints on the web. A large company might have a rich sitemap, LinkedIn presence, news coverage, Crunchbase profile, and YouTube channel. A small startup might only have a basic website.”</w:t>
      </w:r>
    </w:p>
    <w:p>
      <w:pPr>
        <w:pStyle w:val="FirstParagraph"/>
      </w:pPr>
      <w:r>
        <w:t xml:space="preserve">Discovery submodules each know how to find information through a different channel. Sitemap Parser is the broadest and cheapest channel — a single HTTP request to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can yield thousands of URLs. It provides a structured baseline that other discovery modules supplement.</w:t>
      </w:r>
    </w:p>
    <w:p>
      <w:pPr>
        <w:pStyle w:val="BodyText"/>
      </w:pPr>
      <w:r>
        <w:t xml:space="preserve">All Step 1 modules operate independently using the</w:t>
      </w:r>
      <w:r>
        <w:t xml:space="preserve"> </w:t>
      </w:r>
      <w:r>
        <w:rPr>
          <w:b/>
          <w:bCs/>
        </w:rPr>
        <w:t xml:space="preserve">transform </w:t>
      </w:r>
      <w:r>
        <w:rPr>
          <w:rFonts w:hint="eastAsia"/>
          <w:b/>
          <w:bCs/>
        </w:rPr>
        <w:t xml:space="preserve">(＝)</w:t>
      </w:r>
      <w:r>
        <w:t xml:space="preserve"> </w:t>
      </w:r>
      <w:r>
        <w:t xml:space="preserve">data operation — each produces its own results, which are merged into a shared working pool when approved. This means Sitemap Parser doesn’t depend on other modules and other modules don’t depend on it, but together they build a comprehensive URL pool.</w:t>
      </w:r>
    </w:p>
    <w:bookmarkEnd w:id="10"/>
    <w:bookmarkStart w:id="11" w:name="original-vision-and-discovery-provenance"/>
    <w:p>
      <w:pPr>
        <w:pStyle w:val="Heading3"/>
      </w:pPr>
      <w:r>
        <w:t xml:space="preserve">Original Vision and Discovery Provenance</w:t>
      </w:r>
    </w:p>
    <w:p>
      <w:pPr>
        <w:pStyle w:val="FirstParagraph"/>
      </w:pPr>
      <w:r>
        <w:t xml:space="preserve">The Raw Appendix envisioned tracking</w:t>
      </w:r>
      <w:r>
        <w:t xml:space="preserve"> </w:t>
      </w:r>
      <w:r>
        <w:rPr>
          <w:rStyle w:val="VerbatimChar"/>
        </w:rPr>
        <w:t xml:space="preserve">found_via</w:t>
      </w:r>
      <w:r>
        <w:t xml:space="preserve"> </w:t>
      </w:r>
      <w:r>
        <w:t xml:space="preserve">provenance for every discovered URL — tagging whether it came from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rss</w:t>
      </w:r>
      <w:r>
        <w:t xml:space="preserve">,</w:t>
      </w:r>
      <w:r>
        <w:t xml:space="preserve"> </w:t>
      </w:r>
      <w:r>
        <w:rPr>
          <w:rStyle w:val="VerbatimChar"/>
        </w:rPr>
        <w:t xml:space="preserve">pse_news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pse_dir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linkedin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social</w:t>
      </w:r>
      <w:r>
        <w:t xml:space="preserve">. This sitemap module corresponds to the</w:t>
      </w:r>
      <w:r>
        <w:t xml:space="preserve"> </w:t>
      </w:r>
      <w:r>
        <w:rPr>
          <w:rStyle w:val="VerbatimChar"/>
        </w:rPr>
        <w:t xml:space="preserve">seed</w:t>
      </w:r>
      <w:r>
        <w:t xml:space="preserve"> </w:t>
      </w:r>
      <w:r>
        <w:t xml:space="preserve">discovery track. The provenance concept ensures that downstream steps (validation, filtering, scraping) can make source-aware decisions — for example, trusting sitemap URLs more than search engine results, or prioritizing URLs found via multiple discovery methods.</w:t>
      </w:r>
    </w:p>
    <w:bookmarkEnd w:id="11"/>
    <w:bookmarkEnd w:id="12"/>
    <w:bookmarkStart w:id="13" w:name="strategy-role"/>
    <w:p>
      <w:pPr>
        <w:pStyle w:val="Heading2"/>
      </w:pPr>
      <w:r>
        <w:t xml:space="preserve">Strategy &amp; Role</w:t>
      </w:r>
    </w:p>
    <w:p>
      <w:pPr>
        <w:pStyle w:val="FirstParagraph"/>
      </w:pPr>
      <w:r>
        <w:rPr>
          <w:b/>
          <w:bCs/>
        </w:rPr>
        <w:t xml:space="preserve">Why this module exists:</w:t>
      </w:r>
      <w:r>
        <w:t xml:space="preserve"> </w:t>
      </w:r>
      <w:r>
        <w:t xml:space="preserve">Sitemaps are the most structured and reliable source of URL discovery. They represent what a company</w:t>
      </w:r>
      <w:r>
        <w:t xml:space="preserve"> </w:t>
      </w:r>
      <w:r>
        <w:rPr>
          <w:i/>
          <w:iCs/>
        </w:rPr>
        <w:t xml:space="preserve">wants</w:t>
      </w:r>
      <w:r>
        <w:t xml:space="preserve"> </w:t>
      </w:r>
      <w:r>
        <w:t xml:space="preserve">search engines to find — their curated, indexed content. This makes sitemap URLs inherently higher-signal than random crawling.</w:t>
      </w:r>
    </w:p>
    <w:p>
      <w:pPr>
        <w:pStyle w:val="BodyText"/>
      </w:pPr>
      <w:r>
        <w:rPr>
          <w:b/>
          <w:bCs/>
        </w:rPr>
        <w:t xml:space="preserve">Role in the pipeline:</w:t>
      </w:r>
      <w:r>
        <w:t xml:space="preserve"> </w:t>
      </w:r>
      <w:r>
        <w:t xml:space="preserve">This is typically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discovery module to run. It provides a broad, structured baseline of URLs that other discovery modules (Page Links, Deep Links) can then supplement with pages the sitemap might miss.</w:t>
      </w:r>
    </w:p>
    <w:p>
      <w:pPr>
        <w:pStyle w:val="BodyText"/>
      </w:pPr>
      <w:r>
        <w:rPr>
          <w:b/>
          <w:bCs/>
        </w:rPr>
        <w:t xml:space="preserve">Relationship to siblings: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Page Links</w:t>
      </w:r>
      <w:r>
        <w:t xml:space="preserve"> </w:t>
      </w:r>
      <w:r>
        <w:t xml:space="preserve">catches navigation pages not in the sitemap (common for SPAs, small sites)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RSS Feeds</w:t>
      </w:r>
      <w:r>
        <w:t xml:space="preserve"> </w:t>
      </w:r>
      <w:r>
        <w:t xml:space="preserve">finds news/blog content that may be sitemap-listed but also provides feed metadata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Links</w:t>
      </w:r>
      <w:r>
        <w:t xml:space="preserve"> </w:t>
      </w:r>
      <w:r>
        <w:t xml:space="preserve">builds on Sitemap Parser’s output — crawling pages</w:t>
      </w:r>
      <w:r>
        <w:t xml:space="preserve"> </w:t>
      </w:r>
      <w:r>
        <w:rPr>
          <w:i/>
          <w:iCs/>
        </w:rPr>
        <w:t xml:space="preserve">found by this module</w:t>
      </w:r>
      <w:r>
        <w:t xml:space="preserve"> </w:t>
      </w:r>
      <w:r>
        <w:t xml:space="preserve">one level deeper</w:t>
      </w:r>
    </w:p>
    <w:bookmarkEnd w:id="13"/>
    <w:bookmarkStart w:id="14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Always use when:</w:t>
      </w:r>
      <w:r>
        <w:t xml:space="preserve"> </w:t>
      </w:r>
      <w:r>
        <w:t xml:space="preserve">- Processing company websites (the default starting point)</w:t>
      </w:r>
      <w:r>
        <w:t xml:space="preserve"> </w:t>
      </w:r>
      <w:r>
        <w:t xml:space="preserve">- You need comprehensive URL coverage quickly</w:t>
      </w:r>
      <w:r>
        <w:t xml:space="preserve"> </w:t>
      </w:r>
      <w:r>
        <w:t xml:space="preserve">- The company has a well-maintained website (enterprise companies, public companies)</w:t>
      </w:r>
    </w:p>
    <w:p>
      <w:pPr>
        <w:pStyle w:val="BodyText"/>
      </w:pPr>
      <w:r>
        <w:rPr>
          <w:b/>
          <w:bCs/>
        </w:rPr>
        <w:t xml:space="preserve">Skip or deprioritize when:</w:t>
      </w:r>
      <w:r>
        <w:t xml:space="preserve"> </w:t>
      </w:r>
      <w:r>
        <w:t xml:space="preserve">- The company has no sitemap (small startups, single-page sites) — Page Links is better here</w:t>
      </w:r>
      <w:r>
        <w:t xml:space="preserve"> </w:t>
      </w:r>
      <w:r>
        <w:t xml:space="preserve">- You only need news/blog content — RSS Feeds is more targeted</w:t>
      </w:r>
      <w:r>
        <w:t xml:space="preserve"> </w:t>
      </w:r>
      <w:r>
        <w:t xml:space="preserve">- The site blocks sitemap access via robots.txt</w:t>
      </w:r>
    </w:p>
    <w:p>
      <w:pPr>
        <w:pStyle w:val="BodyText"/>
      </w:pPr>
      <w:r>
        <w:rPr>
          <w:b/>
          <w:bCs/>
        </w:rPr>
        <w:t xml:space="preserve">Use alongside:</w:t>
      </w:r>
      <w:r>
        <w:t xml:space="preserve"> </w:t>
      </w:r>
      <w:r>
        <w:t xml:space="preserve">- Page Links (catches what sitemaps miss — nav menus, footer links)</w:t>
      </w:r>
      <w:r>
        <w:t xml:space="preserve"> </w:t>
      </w:r>
      <w:r>
        <w:t xml:space="preserve">- Deep Links (follows interesting pages found here one level deeper)</w:t>
      </w:r>
    </w:p>
    <w:bookmarkEnd w:id="14"/>
    <w:bookmarkStart w:id="15" w:name="options-guide"/>
    <w:p>
      <w:pPr>
        <w:pStyle w:val="Heading2"/>
      </w:pPr>
      <w:r>
        <w:t xml:space="preserve">Options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3090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max_urls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Lower to 100-500 for quick scans; raise to 50,000 for exhaustive crawls of large enterprise sites</w:t>
            </w:r>
          </w:p>
        </w:tc>
        <w:tc>
          <w:tcPr/>
          <w:p>
            <w:pPr>
              <w:pStyle w:val="Compact"/>
            </w:pPr>
            <w:r>
              <w:t xml:space="preserve">Directly controls how many URLs enter the pool. Large numbers increase Step 2 filtering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include_nested_sitemaps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the site has many sub-sitemaps for product/game pages you don’t need</w:t>
            </w:r>
          </w:p>
        </w:tc>
        <w:tc>
          <w:tcPr/>
          <w:p>
            <w:pPr>
              <w:pStyle w:val="Compact"/>
            </w:pPr>
            <w:r>
              <w:t xml:space="preserve">Prevents following sitemap index files into child sitemaps. Turning off dramatically reduces URLs for sites with thousands of product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url_pattern</w:t>
            </w:r>
          </w:p>
        </w:tc>
        <w:tc>
          <w:tcPr/>
          <w:p>
            <w:pPr>
              <w:pStyle w:val="Compact"/>
            </w:pPr>
            <w:r>
              <w:t xml:space="preserve">“” (all)</w:t>
            </w:r>
          </w:p>
        </w:tc>
        <w:tc>
          <w:tcPr/>
          <w:p>
            <w:pPr>
              <w:pStyle w:val="Compact"/>
            </w:pPr>
            <w:r>
              <w:t xml:space="preserve">Set to filter URLs early — e.g.,</w:t>
            </w:r>
            <w:r>
              <w:t xml:space="preserve"> </w:t>
            </w:r>
            <w:r>
              <w:rPr>
                <w:rStyle w:val="VerbatimChar"/>
              </w:rPr>
              <w:t xml:space="preserve">/about\|/company\|/partners</w:t>
            </w:r>
            <w:r>
              <w:t xml:space="preserve"> </w:t>
            </w:r>
            <w:r>
              <w:t xml:space="preserve">to only keep corporate pages</w:t>
            </w:r>
          </w:p>
        </w:tc>
        <w:tc>
          <w:tcPr/>
          <w:p>
            <w:pPr>
              <w:pStyle w:val="Compact"/>
            </w:pPr>
            <w:r>
              <w:t xml:space="preserve">Regex filter applied before results return. Reduces noise early but be careful not to filter out useful pages</w:t>
            </w:r>
          </w:p>
        </w:tc>
      </w:tr>
    </w:tbl>
    <w:bookmarkEnd w:id="15"/>
    <w:bookmarkStart w:id="20" w:name="recipes"/>
    <w:p>
      <w:pPr>
        <w:pStyle w:val="Heading2"/>
      </w:pPr>
      <w:r>
        <w:t xml:space="preserve">Recipes</w:t>
      </w:r>
    </w:p>
    <w:bookmarkStart w:id="16" w:name="quick-scan-fast-focused"/>
    <w:p>
      <w:pPr>
        <w:pStyle w:val="Heading3"/>
      </w:pPr>
      <w:r>
        <w:t xml:space="preserve">Quick Scan (fast, focused)</w:t>
      </w:r>
    </w:p>
    <w:p>
      <w:pPr>
        <w:pStyle w:val="FirstParagraph"/>
      </w:pPr>
      <w:r>
        <w:t xml:space="preserve">For a first pass or when you just need key pages:</w:t>
      </w:r>
    </w:p>
    <w:p>
      <w:pPr>
        <w:pStyle w:val="SourceCode"/>
      </w:pPr>
      <w:r>
        <w:rPr>
          <w:rStyle w:val="VerbatimChar"/>
        </w:rPr>
        <w:t xml:space="preserve">max_urls: 500</w:t>
      </w:r>
      <w:r>
        <w:br/>
      </w:r>
      <w:r>
        <w:rPr>
          <w:rStyle w:val="VerbatimChar"/>
        </w:rPr>
        <w:t xml:space="preserve">include_nested_sitemaps: false</w:t>
      </w:r>
      <w:r>
        <w:br/>
      </w:r>
      <w:r>
        <w:rPr>
          <w:rStyle w:val="VerbatimChar"/>
        </w:rPr>
        <w:t xml:space="preserve">url_pattern: ""</w:t>
      </w:r>
    </w:p>
    <w:bookmarkEnd w:id="16"/>
    <w:bookmarkStart w:id="17" w:name="deep-crawl-thorough-comprehensive"/>
    <w:p>
      <w:pPr>
        <w:pStyle w:val="Heading3"/>
      </w:pPr>
      <w:r>
        <w:t xml:space="preserve">Deep Crawl (thorough, comprehensive)</w:t>
      </w:r>
    </w:p>
    <w:p>
      <w:pPr>
        <w:pStyle w:val="FirstParagraph"/>
      </w:pPr>
      <w:r>
        <w:t xml:space="preserve">For enterprise companies with rich sitemaps:</w:t>
      </w:r>
    </w:p>
    <w:p>
      <w:pPr>
        <w:pStyle w:val="SourceCode"/>
      </w:pPr>
      <w:r>
        <w:rPr>
          <w:rStyle w:val="VerbatimChar"/>
        </w:rPr>
        <w:t xml:space="preserve">max_urls: 50000</w:t>
      </w:r>
      <w:r>
        <w:br/>
      </w:r>
      <w:r>
        <w:rPr>
          <w:rStyle w:val="VerbatimChar"/>
        </w:rPr>
        <w:t xml:space="preserve">include_nested_sitemaps: true</w:t>
      </w:r>
      <w:r>
        <w:br/>
      </w:r>
      <w:r>
        <w:rPr>
          <w:rStyle w:val="VerbatimChar"/>
        </w:rPr>
        <w:t xml:space="preserve">url_pattern: ""</w:t>
      </w:r>
    </w:p>
    <w:bookmarkEnd w:id="17"/>
    <w:bookmarkStart w:id="18" w:name="X049bfd603c276c712bc59d7186fc648ea864706"/>
    <w:p>
      <w:pPr>
        <w:pStyle w:val="Heading3"/>
      </w:pPr>
      <w:r>
        <w:t xml:space="preserve">Corporate Pages Only (targeted for company profiles)</w:t>
      </w:r>
    </w:p>
    <w:p>
      <w:pPr>
        <w:pStyle w:val="FirstParagraph"/>
      </w:pPr>
      <w:r>
        <w:t xml:space="preserve">When you’re building company profiles and only want about/team/partner pages:</w:t>
      </w:r>
    </w:p>
    <w:p>
      <w:pPr>
        <w:pStyle w:val="SourceCode"/>
      </w:pPr>
      <w:r>
        <w:rPr>
          <w:rStyle w:val="VerbatimChar"/>
        </w:rPr>
        <w:t xml:space="preserve">max_urls: 1000</w:t>
      </w:r>
      <w:r>
        <w:br/>
      </w:r>
      <w:r>
        <w:rPr>
          <w:rStyle w:val="VerbatimChar"/>
        </w:rPr>
        <w:t xml:space="preserve">include_nested_sitemaps: true</w:t>
      </w:r>
      <w:r>
        <w:br/>
      </w:r>
      <w:r>
        <w:rPr>
          <w:rStyle w:val="VerbatimChar"/>
        </w:rPr>
        <w:t xml:space="preserve">url_pattern: /about|/company|/team|/partner|/career|/press|/investor|/leadership</w:t>
      </w:r>
    </w:p>
    <w:bookmarkEnd w:id="18"/>
    <w:bookmarkStart w:id="19" w:name="newsblog-only-targeted-for-news-content"/>
    <w:p>
      <w:pPr>
        <w:pStyle w:val="Heading3"/>
      </w:pPr>
      <w:r>
        <w:t xml:space="preserve">News/Blog Only (targeted for news content)</w:t>
      </w:r>
    </w:p>
    <w:p>
      <w:pPr>
        <w:pStyle w:val="FirstParagraph"/>
      </w:pPr>
      <w:r>
        <w:t xml:space="preserve">When you’re building news articles:</w:t>
      </w:r>
    </w:p>
    <w:p>
      <w:pPr>
        <w:pStyle w:val="SourceCode"/>
      </w:pPr>
      <w:r>
        <w:rPr>
          <w:rStyle w:val="VerbatimChar"/>
        </w:rPr>
        <w:t xml:space="preserve">max_urls: 2000</w:t>
      </w:r>
      <w:r>
        <w:br/>
      </w:r>
      <w:r>
        <w:rPr>
          <w:rStyle w:val="VerbatimChar"/>
        </w:rPr>
        <w:t xml:space="preserve">include_nested_sitemaps: true</w:t>
      </w:r>
      <w:r>
        <w:br/>
      </w:r>
      <w:r>
        <w:rPr>
          <w:rStyle w:val="VerbatimChar"/>
        </w:rPr>
        <w:t xml:space="preserve">url_pattern: /news|/blog|/press|/article|/post</w:t>
      </w:r>
    </w:p>
    <w:bookmarkEnd w:id="19"/>
    <w:bookmarkEnd w:id="20"/>
    <w:bookmarkStart w:id="21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rPr>
          <w:b/>
          <w:bCs/>
        </w:rPr>
        <w:t xml:space="preserve">Healthy result:</w:t>
      </w:r>
      <w:r>
        <w:t xml:space="preserve"> </w:t>
      </w:r>
      <w:r>
        <w:t xml:space="preserve">- Enterprise company (e.g., Evolution Gaming): 500-5,000 URLs</w:t>
      </w:r>
      <w:r>
        <w:t xml:space="preserve"> </w:t>
      </w:r>
      <w:r>
        <w:t xml:space="preserve">- Mid-size company: 50-500 URLs</w:t>
      </w:r>
      <w:r>
        <w:t xml:space="preserve"> </w:t>
      </w:r>
      <w:r>
        <w:t xml:space="preserve">- Small startup: 10-50 URLs (if sitemap exists)</w:t>
      </w:r>
    </w:p>
    <w:p>
      <w:pPr>
        <w:pStyle w:val="BodyText"/>
      </w:pPr>
      <w:r>
        <w:rPr>
          <w:b/>
          <w:bCs/>
        </w:rPr>
        <w:t xml:space="preserve">Output fields per 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— the discovered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 </w:t>
      </w:r>
      <w:r>
        <w:t xml:space="preserve">— when the page was last changed (from sitemap, often null)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change_frequency</w:t>
      </w:r>
      <w:r>
        <w:t xml:space="preserve"> </w:t>
      </w:r>
      <w:r>
        <w:t xml:space="preserve">— how often it changes (daily, weekly, monthly — often null)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— sitemap priority value 0.0-1.0 (often null)</w:t>
      </w:r>
    </w:p>
    <w:p>
      <w:pPr>
        <w:pStyle w:val="BodyText"/>
      </w:pPr>
      <w:r>
        <w:rPr>
          <w:b/>
          <w:bCs/>
        </w:rPr>
        <w:t xml:space="preserve">Red flags to watch for:</w:t>
      </w:r>
      <w:r>
        <w:t xml:space="preserve"> </w:t>
      </w:r>
      <w:r>
        <w:t xml:space="preserve">- 0 URLs returned → site likely has no sitemap. Try Page Links instead</w:t>
      </w:r>
      <w:r>
        <w:t xml:space="preserve"> </w:t>
      </w:r>
      <w:r>
        <w:t xml:space="preserve">- 50,000+ URLs → site has massive product catalogs. Consider using</w:t>
      </w:r>
      <w:r>
        <w:t xml:space="preserve"> </w:t>
      </w:r>
      <w:r>
        <w:rPr>
          <w:rStyle w:val="VerbatimChar"/>
        </w:rPr>
        <w:t xml:space="preserve">url_pattern</w:t>
      </w:r>
      <w:r>
        <w:t xml:space="preserve"> </w:t>
      </w:r>
      <w:r>
        <w:t xml:space="preserve">to filter, or rely heavily on Step 2 validation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 </w:t>
      </w:r>
      <w:r>
        <w:t xml:space="preserve">fields null → sitemap exists but isn’t well-maintained. Content freshness unknown</w:t>
      </w:r>
      <w:r>
        <w:t xml:space="preserve"> </w:t>
      </w:r>
      <w:r>
        <w:t xml:space="preserve">- Many URLs with</w:t>
      </w:r>
      <w:r>
        <w:t xml:space="preserve"> </w:t>
      </w:r>
      <w:r>
        <w:rPr>
          <w:rStyle w:val="VerbatimChar"/>
        </w:rPr>
        <w:t xml:space="preserve">/tag/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/category/</w:t>
      </w:r>
      <w:r>
        <w:t xml:space="preserve"> </w:t>
      </w:r>
      <w:r>
        <w:t xml:space="preserve">patterns → pagination/taxonomy bloat. Step 2’s url-filter will clean this</w:t>
      </w:r>
    </w:p>
    <w:bookmarkEnd w:id="21"/>
    <w:bookmarkStart w:id="22" w:name="limitations-edge-cases"/>
    <w:p>
      <w:pPr>
        <w:pStyle w:val="Heading2"/>
      </w:pPr>
      <w:r>
        <w:t xml:space="preserve">Limitations &amp; Edge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sitemap.xml</w:t>
      </w:r>
      <w:r>
        <w:t xml:space="preserve"> </w:t>
      </w:r>
      <w:r>
        <w:t xml:space="preserve">— Many small/startup sites don’t have one. The module returns 0 URLs (not an error). Use Page Links as fallback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JavaScript-rendered sitemaps</w:t>
      </w:r>
      <w:r>
        <w:t xml:space="preserve"> </w:t>
      </w:r>
      <w:r>
        <w:t xml:space="preserve">— Rare but exists. This module fetches raw XML only (no browser rendering)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Compressed sitemaps</w:t>
      </w:r>
      <w:r>
        <w:t xml:space="preserve"> </w:t>
      </w:r>
      <w:r>
        <w:t xml:space="preserve">(.gz) — Not currently supported. If a site serves gzipped sitemaps, URLs won’t be found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Non-standard sitemap locations</w:t>
      </w:r>
      <w:r>
        <w:t xml:space="preserve"> </w:t>
      </w:r>
      <w:r>
        <w:t xml:space="preserve">— Only checks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. Sites using</w:t>
      </w:r>
      <w:r>
        <w:t xml:space="preserve"> </w:t>
      </w:r>
      <w:r>
        <w:rPr>
          <w:rStyle w:val="VerbatimChar"/>
        </w:rPr>
        <w:t xml:space="preserve">/sitemap_index.xml</w:t>
      </w:r>
      <w:r>
        <w:t xml:space="preserve"> </w:t>
      </w:r>
      <w:r>
        <w:t xml:space="preserve">or other paths won’t be found unless nested from the main sitemap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Large sitemap indexes with many child sitemaps make many HTTP requests. The</w:t>
      </w:r>
      <w:r>
        <w:t xml:space="preserve"> </w:t>
      </w:r>
      <w:r>
        <w:rPr>
          <w:rStyle w:val="VerbatimChar"/>
        </w:rPr>
        <w:t xml:space="preserve">tools.http</w:t>
      </w:r>
      <w:r>
        <w:t xml:space="preserve"> </w:t>
      </w:r>
      <w:r>
        <w:t xml:space="preserve">rate limiter handles this, but very large sites may be slow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Sitemap index depth</w:t>
      </w:r>
      <w:r>
        <w:t xml:space="preserve"> </w:t>
      </w:r>
      <w:r>
        <w:t xml:space="preserve">— Recursion limited to one level (index → children, but not children of children) to prevent infinite loops</w:t>
      </w:r>
    </w:p>
    <w:bookmarkEnd w:id="22"/>
    <w:bookmarkStart w:id="23" w:name="what-happens-next"/>
    <w:p>
      <w:pPr>
        <w:pStyle w:val="Heading2"/>
      </w:pPr>
      <w:r>
        <w:t xml:space="preserve">What Happens Next</w:t>
      </w:r>
    </w:p>
    <w:p>
      <w:pPr>
        <w:pStyle w:val="FirstParagraph"/>
      </w:pPr>
      <w:r>
        <w:t xml:space="preserve">URLs discovered by this module enter the Step 1 working pool. When the user approves the step, all approved URLs flow into</w:t>
      </w:r>
      <w:r>
        <w:t xml:space="preserve"> </w:t>
      </w:r>
      <w:r>
        <w:rPr>
          <w:b/>
          <w:bCs/>
        </w:rPr>
        <w:t xml:space="preserve">Step 2 (Validation)</w:t>
      </w:r>
      <w:r>
        <w:t xml:space="preserve"> </w:t>
      </w:r>
      <w:r>
        <w:t xml:space="preserve">where they pass through: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Deduplicator</w:t>
      </w:r>
      <w:r>
        <w:t xml:space="preserve"> </w:t>
      </w:r>
      <w:r>
        <w:t xml:space="preserve">— removes duplicates across all discovery sources (sitemap + page links + deep links may find the same URLs)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Pattern Filter</w:t>
      </w:r>
      <w:r>
        <w:t xml:space="preserve"> </w:t>
      </w:r>
      <w:r>
        <w:t xml:space="preserve">— removes junk URLs by regex patterns (e.g.,</w:t>
      </w:r>
      <w:r>
        <w:t xml:space="preserve"> </w:t>
      </w:r>
      <w:r>
        <w:rPr>
          <w:rStyle w:val="VerbatimChar"/>
        </w:rPr>
        <w:t xml:space="preserve">/tag/</w:t>
      </w:r>
      <w:r>
        <w:t xml:space="preserve">,</w:t>
      </w:r>
      <w:r>
        <w:t xml:space="preserve"> </w:t>
      </w:r>
      <w:r>
        <w:rPr>
          <w:rStyle w:val="VerbatimChar"/>
        </w:rPr>
        <w:t xml:space="preserve">/page/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/category/</w:t>
      </w:r>
      <w:r>
        <w:t xml:space="preserve">) and optionally checks HTTP status codes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 Relevance Filter</w:t>
      </w:r>
      <w:r>
        <w:t xml:space="preserve"> </w:t>
      </w:r>
      <w:r>
        <w:t xml:space="preserve">— LLM-based classification that determines which URLs are worth scraping for the target content type</w:t>
      </w:r>
    </w:p>
    <w:p>
      <w:pPr>
        <w:pStyle w:val="FirstParagraph"/>
      </w:pPr>
      <w:r>
        <w:t xml:space="preserve">The original Content Creation Master envisioned this as a two-gate system: cheap pre-scrape validation (Step 2/old Step 4) to reduce scrape cost, followed by post-scrape quality filtering (Step 4/old Step 7) with adaptive page caps. Sitemap Parser’s broad output is intentionally unfiltered — the philosophy is</w:t>
      </w:r>
      <w:r>
        <w:t xml:space="preserve"> </w:t>
      </w:r>
      <w:r>
        <w:t xml:space="preserve">“discover everything, filter later”</w:t>
      </w:r>
      <w:r>
        <w:t xml:space="preserve"> </w:t>
      </w:r>
      <w:r>
        <w:t xml:space="preserve">so that no potentially valuable page is lost at the discovery stage.</w:t>
      </w:r>
    </w:p>
    <w:bookmarkEnd w:id="23"/>
    <w:bookmarkStart w:id="24" w:name="technical-reference"/>
    <w:p>
      <w:pPr>
        <w:pStyle w:val="Heading2"/>
      </w:pPr>
      <w:r>
        <w:t xml:space="preserve">Technical Reference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Step:</w:t>
      </w:r>
      <w:r>
        <w:t xml:space="preserve"> </w:t>
      </w:r>
      <w:r>
        <w:t xml:space="preserve">1 (Discovery)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crawling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  <w:r>
        <w:t xml:space="preserve"> — independent results, merged into pool on approval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Requires: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column in entity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input.entities[]</w:t>
      </w:r>
      <w:r>
        <w:t xml:space="preserve"> </w:t>
      </w:r>
      <w:r>
        <w:t xml:space="preserve">— each entity must have a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last_modified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change_frequency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Entities without a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field are skipped with a warning. HTTP errors per entity are logged but don’t stop processing of other entities (partial success pattern)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 (uses only</w:t>
      </w:r>
      <w:r>
        <w:t xml:space="preserve"> </w:t>
      </w:r>
      <w:r>
        <w:rPr>
          <w:rStyle w:val="VerbatimChar"/>
        </w:rPr>
        <w:t xml:space="preserve">tools.http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tools.logger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execute.js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2026-02-19T11:23:21Z</dcterms:created>
  <dcterms:modified xsi:type="dcterms:W3CDTF">2026-02-19T11:23:21Z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